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4311" w14:textId="586A205C" w:rsidR="00D66879" w:rsidRPr="00195143" w:rsidRDefault="00195143" w:rsidP="00D66879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  <w:sz w:val="28"/>
          <w:szCs w:val="28"/>
          <w:lang w:val="nb-NO"/>
        </w:rPr>
      </w:pPr>
      <w:r w:rsidRPr="00195143">
        <w:rPr>
          <w:rFonts w:cs="Arial"/>
          <w:b/>
          <w:bCs/>
          <w:color w:val="343434"/>
          <w:sz w:val="28"/>
          <w:szCs w:val="28"/>
          <w:lang w:val="nb-NO"/>
        </w:rPr>
        <w:t>Forslag til pensum i S</w:t>
      </w:r>
      <w:r w:rsidR="00D66879" w:rsidRPr="00195143">
        <w:rPr>
          <w:rFonts w:cs="Arial"/>
          <w:b/>
          <w:bCs/>
          <w:color w:val="343434"/>
          <w:sz w:val="28"/>
          <w:szCs w:val="28"/>
          <w:lang w:val="nb-NO"/>
        </w:rPr>
        <w:t>GO2100 vår 20</w:t>
      </w:r>
      <w:r w:rsidR="00AD2749" w:rsidRPr="00195143">
        <w:rPr>
          <w:rFonts w:cs="Arial"/>
          <w:b/>
          <w:bCs/>
          <w:color w:val="343434"/>
          <w:sz w:val="28"/>
          <w:szCs w:val="28"/>
          <w:lang w:val="nb-NO"/>
        </w:rPr>
        <w:t>2</w:t>
      </w:r>
      <w:r w:rsidR="001D729E" w:rsidRPr="00195143">
        <w:rPr>
          <w:rFonts w:cs="Arial"/>
          <w:b/>
          <w:bCs/>
          <w:color w:val="343434"/>
          <w:sz w:val="28"/>
          <w:szCs w:val="28"/>
          <w:lang w:val="nb-NO"/>
        </w:rPr>
        <w:t>4</w:t>
      </w:r>
    </w:p>
    <w:p w14:paraId="1069EA75" w14:textId="2BAD029D" w:rsidR="00195143" w:rsidRPr="00195143" w:rsidRDefault="00195143" w:rsidP="00D66879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  <w:lang w:val="nb-NO"/>
        </w:rPr>
      </w:pPr>
    </w:p>
    <w:p w14:paraId="7893F662" w14:textId="77777777" w:rsidR="00AD2749" w:rsidRPr="00195143" w:rsidRDefault="00AD2749" w:rsidP="00D66879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  <w:lang w:val="nb-NO"/>
        </w:rPr>
      </w:pPr>
    </w:p>
    <w:p w14:paraId="603D4B04" w14:textId="331D0670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</w:rPr>
      </w:pPr>
      <w:proofErr w:type="spellStart"/>
      <w:r w:rsidRPr="00124728">
        <w:rPr>
          <w:rFonts w:cs="Arial"/>
          <w:b/>
          <w:bCs/>
          <w:color w:val="343434"/>
        </w:rPr>
        <w:t>Bøker</w:t>
      </w:r>
      <w:proofErr w:type="spellEnd"/>
      <w:r w:rsidR="00195143">
        <w:rPr>
          <w:rFonts w:cs="Arial"/>
          <w:b/>
          <w:bCs/>
          <w:color w:val="343434"/>
        </w:rPr>
        <w:t>:</w:t>
      </w:r>
    </w:p>
    <w:p w14:paraId="69880D55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A73B25E" w14:textId="72A53101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highlight w:val="red"/>
        </w:rPr>
        <w:t>Hall, P</w:t>
      </w:r>
      <w:r w:rsidR="00AD2749" w:rsidRPr="00124728">
        <w:rPr>
          <w:rFonts w:cs="Arial"/>
          <w:color w:val="343434"/>
          <w:highlight w:val="red"/>
        </w:rPr>
        <w:t>.</w:t>
      </w:r>
      <w:r w:rsidRPr="00124728">
        <w:rPr>
          <w:rFonts w:cs="Arial"/>
          <w:color w:val="343434"/>
          <w:highlight w:val="red"/>
        </w:rPr>
        <w:t xml:space="preserve"> (2014): </w:t>
      </w:r>
      <w:r w:rsidRPr="00124728">
        <w:rPr>
          <w:rFonts w:cs="Arial"/>
          <w:i/>
          <w:color w:val="343434"/>
          <w:highlight w:val="red"/>
        </w:rPr>
        <w:t>Cities of tomorrow</w:t>
      </w:r>
      <w:r w:rsidRPr="00124728">
        <w:rPr>
          <w:rFonts w:cs="Arial"/>
          <w:color w:val="343434"/>
          <w:highlight w:val="red"/>
        </w:rPr>
        <w:t xml:space="preserve">. </w:t>
      </w:r>
      <w:r w:rsidRPr="00124728">
        <w:rPr>
          <w:rFonts w:cs="Arial"/>
          <w:color w:val="343434"/>
          <w:highlight w:val="red"/>
          <w:lang w:val="nb-NO"/>
        </w:rPr>
        <w:t>Blackwell, Oxford, s. 12-48, 90-2</w:t>
      </w:r>
      <w:r w:rsidR="001A47F1" w:rsidRPr="00124728">
        <w:rPr>
          <w:rFonts w:cs="Arial"/>
          <w:color w:val="343434"/>
          <w:highlight w:val="red"/>
          <w:lang w:val="nb-NO"/>
        </w:rPr>
        <w:t>01, 237-290</w:t>
      </w:r>
      <w:r w:rsidRPr="00124728">
        <w:rPr>
          <w:rFonts w:cs="Arial"/>
          <w:color w:val="343434"/>
          <w:highlight w:val="red"/>
          <w:lang w:val="nb-NO"/>
        </w:rPr>
        <w:t>, 325-384. 2</w:t>
      </w:r>
      <w:r w:rsidR="001A47F1" w:rsidRPr="00124728">
        <w:rPr>
          <w:rFonts w:cs="Arial"/>
          <w:color w:val="343434"/>
          <w:highlight w:val="red"/>
          <w:lang w:val="nb-NO"/>
        </w:rPr>
        <w:t>63</w:t>
      </w:r>
      <w:r w:rsidRPr="00124728">
        <w:rPr>
          <w:rFonts w:cs="Arial"/>
          <w:color w:val="343434"/>
          <w:highlight w:val="red"/>
          <w:lang w:val="nb-NO"/>
        </w:rPr>
        <w:t xml:space="preserve"> sider.</w:t>
      </w:r>
    </w:p>
    <w:p w14:paraId="42C978FF" w14:textId="5E0EE8C8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7D053877" w14:textId="18A5C258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 xml:space="preserve">Hall, T. og Barrett, H. (2018): Urban </w:t>
      </w:r>
      <w:proofErr w:type="spellStart"/>
      <w:r w:rsidRPr="00124728">
        <w:rPr>
          <w:rFonts w:cs="Arial"/>
          <w:color w:val="343434"/>
          <w:lang w:val="nb-NO"/>
        </w:rPr>
        <w:t>Geography</w:t>
      </w:r>
      <w:proofErr w:type="spellEnd"/>
      <w:r w:rsidRPr="00124728">
        <w:rPr>
          <w:rFonts w:cs="Arial"/>
          <w:color w:val="343434"/>
          <w:lang w:val="nb-NO"/>
        </w:rPr>
        <w:t>. Kapittel 1-12, 328 sider</w:t>
      </w:r>
    </w:p>
    <w:p w14:paraId="512C9201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338E98CA" w14:textId="23746167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 xml:space="preserve">Hanssen, G.S.; Hofstad, H. og Saglie, I-L (red.) (2015): </w:t>
      </w:r>
      <w:r w:rsidRPr="00124728">
        <w:rPr>
          <w:rFonts w:cs="Arial"/>
          <w:i/>
          <w:color w:val="343434"/>
          <w:lang w:val="nb-NO"/>
        </w:rPr>
        <w:t>Kompakt byutvikling – muligheter og utfordringer. Universitetsforlaget</w:t>
      </w:r>
      <w:r w:rsidRPr="00124728">
        <w:rPr>
          <w:rFonts w:cs="Arial"/>
          <w:color w:val="343434"/>
          <w:lang w:val="nb-NO"/>
        </w:rPr>
        <w:t>, Oslo, s. 13-35, 48-57, 97-113, 134-157, 193-206 og 232-245. 100 sider.</w:t>
      </w:r>
    </w:p>
    <w:p w14:paraId="3FEA9045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08D79F45" w14:textId="0DA2F701" w:rsidR="00D66879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</w:rPr>
        <w:t xml:space="preserve">Kim, Y-H. </w:t>
      </w:r>
      <w:proofErr w:type="spellStart"/>
      <w:r w:rsidRPr="00124728">
        <w:rPr>
          <w:rFonts w:cs="Arial"/>
          <w:color w:val="343434"/>
        </w:rPr>
        <w:t>og</w:t>
      </w:r>
      <w:proofErr w:type="spellEnd"/>
      <w:r w:rsidRPr="00124728">
        <w:rPr>
          <w:rFonts w:cs="Arial"/>
          <w:color w:val="343434"/>
        </w:rPr>
        <w:t xml:space="preserve"> Short, J.R. (2008) </w:t>
      </w:r>
      <w:r w:rsidRPr="00124728">
        <w:rPr>
          <w:rFonts w:cs="Arial"/>
          <w:i/>
          <w:iCs/>
          <w:color w:val="343434"/>
        </w:rPr>
        <w:t>Cities and Economy</w:t>
      </w:r>
      <w:r w:rsidRPr="00124728">
        <w:rPr>
          <w:rFonts w:cs="Arial"/>
          <w:color w:val="343434"/>
        </w:rPr>
        <w:t xml:space="preserve">. </w:t>
      </w:r>
      <w:r w:rsidRPr="00124728">
        <w:rPr>
          <w:rFonts w:cs="Arial"/>
          <w:color w:val="343434"/>
          <w:lang w:val="nb-NO"/>
        </w:rPr>
        <w:t>Kapittel 3-7. 87 sider.</w:t>
      </w:r>
    </w:p>
    <w:p w14:paraId="5EFCFF8F" w14:textId="77777777" w:rsidR="00250D54" w:rsidRDefault="00250D54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2EA7EFAC" w14:textId="166AA9B3" w:rsidR="00250D54" w:rsidRPr="00195143" w:rsidRDefault="00250D54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665DE7">
        <w:rPr>
          <w:rFonts w:cs="Arial"/>
          <w:color w:val="343434"/>
          <w:highlight w:val="green"/>
        </w:rPr>
        <w:t>Phelps</w:t>
      </w:r>
      <w:r w:rsidR="008432BA" w:rsidRPr="00665DE7">
        <w:rPr>
          <w:rFonts w:cs="Arial"/>
          <w:color w:val="343434"/>
          <w:highlight w:val="green"/>
        </w:rPr>
        <w:t>, N.</w:t>
      </w:r>
      <w:r w:rsidR="00665DE7" w:rsidRPr="00665DE7">
        <w:rPr>
          <w:rFonts w:cs="Arial"/>
          <w:color w:val="343434"/>
          <w:highlight w:val="green"/>
        </w:rPr>
        <w:t xml:space="preserve"> A.</w:t>
      </w:r>
      <w:r w:rsidR="008432BA" w:rsidRPr="00665DE7">
        <w:rPr>
          <w:rFonts w:cs="Arial"/>
          <w:color w:val="343434"/>
          <w:highlight w:val="green"/>
        </w:rPr>
        <w:t xml:space="preserve"> (2021). The Urban Planning Imagination. </w:t>
      </w:r>
      <w:proofErr w:type="spellStart"/>
      <w:r w:rsidR="00665DE7" w:rsidRPr="00195143">
        <w:rPr>
          <w:rFonts w:cs="Arial"/>
          <w:color w:val="343434"/>
          <w:highlight w:val="green"/>
          <w:lang w:val="nb-NO"/>
        </w:rPr>
        <w:t>Polity</w:t>
      </w:r>
      <w:proofErr w:type="spellEnd"/>
      <w:r w:rsidR="00665DE7" w:rsidRPr="00195143">
        <w:rPr>
          <w:rFonts w:cs="Arial"/>
          <w:color w:val="343434"/>
          <w:highlight w:val="green"/>
          <w:lang w:val="nb-NO"/>
        </w:rPr>
        <w:t xml:space="preserve"> Press. 248 sider.</w:t>
      </w:r>
    </w:p>
    <w:p w14:paraId="07C405FA" w14:textId="77777777" w:rsidR="00AD2749" w:rsidRPr="00195143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5305E24C" w14:textId="73E087BB" w:rsidR="00D66879" w:rsidRPr="00195143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95143">
        <w:rPr>
          <w:rFonts w:cs="Arial"/>
          <w:color w:val="343434"/>
          <w:lang w:val="nb-NO"/>
        </w:rPr>
        <w:t> </w:t>
      </w:r>
    </w:p>
    <w:p w14:paraId="23C766D9" w14:textId="7B8CC0F0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b/>
          <w:bCs/>
          <w:color w:val="343434"/>
          <w:lang w:val="nb-NO"/>
        </w:rPr>
        <w:t>Artikler</w:t>
      </w:r>
      <w:r w:rsidR="00195143">
        <w:rPr>
          <w:rFonts w:cs="Arial"/>
          <w:b/>
          <w:bCs/>
          <w:color w:val="343434"/>
          <w:lang w:val="nb-NO"/>
        </w:rPr>
        <w:t>/bokkapitler:</w:t>
      </w:r>
    </w:p>
    <w:p w14:paraId="566B77D2" w14:textId="77777777" w:rsidR="00AD2749" w:rsidRPr="00124728" w:rsidRDefault="00AD2749" w:rsidP="00AB442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761D4C23" w14:textId="43FF2F64" w:rsidR="00C57230" w:rsidRPr="00124728" w:rsidRDefault="00C57230" w:rsidP="00AB442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124728">
        <w:rPr>
          <w:rFonts w:cs="Arial"/>
          <w:color w:val="343434"/>
          <w:lang w:val="nb-NO"/>
        </w:rPr>
        <w:t xml:space="preserve">*Bergsli, H.; Sandkjær Hanssen, G. og </w:t>
      </w:r>
      <w:proofErr w:type="spellStart"/>
      <w:r w:rsidRPr="00124728">
        <w:rPr>
          <w:rFonts w:cs="Arial"/>
          <w:color w:val="343434"/>
          <w:lang w:val="nb-NO"/>
        </w:rPr>
        <w:t>Sirowy</w:t>
      </w:r>
      <w:proofErr w:type="spellEnd"/>
      <w:r w:rsidRPr="00124728">
        <w:rPr>
          <w:rFonts w:cs="Arial"/>
          <w:color w:val="343434"/>
          <w:lang w:val="nb-NO"/>
        </w:rPr>
        <w:t xml:space="preserve">, B. (2019) «Byens offentlige rom som demokratiske arenaer», I </w:t>
      </w:r>
      <w:proofErr w:type="spellStart"/>
      <w:r w:rsidRPr="00124728">
        <w:rPr>
          <w:rFonts w:cs="Arial"/>
          <w:color w:val="343434"/>
          <w:lang w:val="nb-NO"/>
        </w:rPr>
        <w:t>I</w:t>
      </w:r>
      <w:proofErr w:type="spellEnd"/>
      <w:r w:rsidRPr="00124728">
        <w:rPr>
          <w:rFonts w:cs="Arial"/>
          <w:color w:val="343434"/>
          <w:lang w:val="nb-NO"/>
        </w:rPr>
        <w:t xml:space="preserve">. M. Henriksen og Tjora, A. (red.) </w:t>
      </w:r>
      <w:proofErr w:type="spellStart"/>
      <w:r w:rsidRPr="00124728">
        <w:rPr>
          <w:rFonts w:cs="Arial"/>
          <w:i/>
          <w:iCs/>
          <w:color w:val="343434"/>
        </w:rPr>
        <w:t>Bysamfunn</w:t>
      </w:r>
      <w:proofErr w:type="spellEnd"/>
      <w:r w:rsidRPr="00124728">
        <w:rPr>
          <w:rFonts w:cs="Arial"/>
          <w:color w:val="343434"/>
        </w:rPr>
        <w:t xml:space="preserve">, </w:t>
      </w:r>
      <w:proofErr w:type="spellStart"/>
      <w:r w:rsidRPr="00124728">
        <w:rPr>
          <w:rFonts w:cs="Arial"/>
          <w:color w:val="343434"/>
        </w:rPr>
        <w:t>Universitetsforlaget</w:t>
      </w:r>
      <w:proofErr w:type="spellEnd"/>
      <w:r w:rsidRPr="00124728">
        <w:rPr>
          <w:rFonts w:cs="Arial"/>
          <w:color w:val="343434"/>
        </w:rPr>
        <w:t>, Oslo, s. 29-41. 13 sider.</w:t>
      </w:r>
    </w:p>
    <w:p w14:paraId="3DA7B0BD" w14:textId="77777777" w:rsidR="00C57230" w:rsidRPr="00124728" w:rsidRDefault="00C57230" w:rsidP="00AB442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33C15DE9" w14:textId="29EDEDEE" w:rsidR="00664C58" w:rsidRPr="00124728" w:rsidRDefault="00995338" w:rsidP="00AB442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</w:rPr>
        <w:t>*</w:t>
      </w:r>
      <w:r w:rsidR="00664C58" w:rsidRPr="00124728">
        <w:rPr>
          <w:rFonts w:cs="Arial"/>
          <w:color w:val="343434"/>
        </w:rPr>
        <w:t xml:space="preserve">Braathen, E.; Dupont, V. Jordhus-Lier, D. &amp; Sutherland, C. (2015): “Introduction: Situating the politics of slums within the ‘urban turn’”, I V. Dupont; D. Jordhus-Lier; C. Sutherland &amp; E. Braathen (red.) </w:t>
      </w:r>
      <w:r w:rsidR="00664C58" w:rsidRPr="00124728">
        <w:rPr>
          <w:rFonts w:cs="Arial"/>
          <w:i/>
          <w:color w:val="343434"/>
        </w:rPr>
        <w:t xml:space="preserve">The Politics of Slums in the Global South: Urban Informality in Brazil, India, South </w:t>
      </w:r>
      <w:proofErr w:type="gramStart"/>
      <w:r w:rsidR="00664C58" w:rsidRPr="00124728">
        <w:rPr>
          <w:rFonts w:cs="Arial"/>
          <w:i/>
          <w:color w:val="343434"/>
        </w:rPr>
        <w:t>Africa</w:t>
      </w:r>
      <w:proofErr w:type="gramEnd"/>
      <w:r w:rsidR="00664C58" w:rsidRPr="00124728">
        <w:rPr>
          <w:rFonts w:cs="Arial"/>
          <w:i/>
          <w:color w:val="343434"/>
        </w:rPr>
        <w:t xml:space="preserve"> and Peru</w:t>
      </w:r>
      <w:r w:rsidR="00664C58" w:rsidRPr="00124728">
        <w:rPr>
          <w:rFonts w:cs="Arial"/>
          <w:color w:val="343434"/>
        </w:rPr>
        <w:t xml:space="preserve">. </w:t>
      </w:r>
      <w:proofErr w:type="spellStart"/>
      <w:r w:rsidR="00664C58" w:rsidRPr="00124728">
        <w:rPr>
          <w:rFonts w:cs="Arial"/>
          <w:color w:val="343434"/>
          <w:lang w:val="nb-NO"/>
        </w:rPr>
        <w:t>Routledge</w:t>
      </w:r>
      <w:proofErr w:type="spellEnd"/>
      <w:r w:rsidR="00664C58" w:rsidRPr="00124728">
        <w:rPr>
          <w:rFonts w:cs="Arial"/>
          <w:color w:val="343434"/>
          <w:lang w:val="nb-NO"/>
        </w:rPr>
        <w:t>, London, s. 1-29, 30 sider.</w:t>
      </w:r>
    </w:p>
    <w:p w14:paraId="631AFD12" w14:textId="77777777" w:rsidR="00AD2749" w:rsidRPr="00124728" w:rsidRDefault="00AD2749" w:rsidP="00AB442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1C3C8DA3" w14:textId="7425A43F" w:rsidR="00995338" w:rsidRPr="00124728" w:rsidRDefault="00995338" w:rsidP="00AB442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>*Brattbakk, I. og Wessel, T. (2017): «Nabolagets effekt: Hva er problematisk med geografisk ulikhet?»</w:t>
      </w:r>
      <w:r w:rsidR="00FB2772" w:rsidRPr="00124728">
        <w:rPr>
          <w:rFonts w:cs="Arial"/>
          <w:color w:val="343434"/>
          <w:lang w:val="nb-NO"/>
        </w:rPr>
        <w:t>,</w:t>
      </w:r>
      <w:r w:rsidRPr="00124728">
        <w:rPr>
          <w:rFonts w:cs="Arial"/>
          <w:color w:val="343434"/>
          <w:lang w:val="nb-NO"/>
        </w:rPr>
        <w:t xml:space="preserve"> </w:t>
      </w:r>
      <w:r w:rsidR="00FB2772" w:rsidRPr="00124728">
        <w:rPr>
          <w:rFonts w:cs="Arial"/>
          <w:color w:val="343434"/>
          <w:lang w:val="nb-NO"/>
        </w:rPr>
        <w:t xml:space="preserve">I J. Ljunggren (red.) Oslo. </w:t>
      </w:r>
      <w:r w:rsidR="00FB2772" w:rsidRPr="00124728">
        <w:rPr>
          <w:rFonts w:cs="Arial"/>
          <w:i/>
          <w:color w:val="343434"/>
          <w:lang w:val="nb-NO"/>
        </w:rPr>
        <w:t>Ulikhetenes by.</w:t>
      </w:r>
      <w:r w:rsidR="00FB2772" w:rsidRPr="00124728">
        <w:rPr>
          <w:rFonts w:cs="Arial"/>
          <w:color w:val="343434"/>
          <w:lang w:val="nb-NO"/>
        </w:rPr>
        <w:t xml:space="preserve"> Cappelen Damm akademisk, Oslo, s. 339-358. 20 sider.</w:t>
      </w:r>
    </w:p>
    <w:p w14:paraId="408844A2" w14:textId="77777777" w:rsidR="00AD2749" w:rsidRPr="00124728" w:rsidRDefault="00AD2749" w:rsidP="00AB442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5A125F75" w14:textId="1D6B82DE" w:rsidR="00AB4429" w:rsidRPr="00124728" w:rsidRDefault="00AB4429" w:rsidP="00AB442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 xml:space="preserve">*Falleth, E. og Holsen, T. (2018): “Introduksjon til norsk planlegging”. I N. Aarsæther, E. Falleth, T. Nyseth og R. Kristiansen (red.) </w:t>
      </w:r>
      <w:r w:rsidRPr="00124728">
        <w:rPr>
          <w:rFonts w:cs="Arial"/>
          <w:i/>
          <w:color w:val="343434"/>
          <w:lang w:val="nb-NO"/>
        </w:rPr>
        <w:t>Plan og samfunn. System, praksis, teori.</w:t>
      </w:r>
      <w:r w:rsidRPr="00124728">
        <w:rPr>
          <w:rFonts w:cs="Arial"/>
          <w:color w:val="343434"/>
          <w:lang w:val="nb-NO"/>
        </w:rPr>
        <w:t xml:space="preserve"> Cappelen Damm akademisk, Oslo, s. 27-43. 17 sider.</w:t>
      </w:r>
    </w:p>
    <w:p w14:paraId="7995B2FD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0DE50305" w14:textId="46BDC75A" w:rsidR="00D66879" w:rsidRPr="00124728" w:rsidRDefault="00AB442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 xml:space="preserve">*Falleth, E. og Saglie, I-L. (2018): “Kommunal arealplanlegging”. I N. Aarsæther, E. Falleth, T. Nyseth og R. Kristiansen (red.) </w:t>
      </w:r>
      <w:r w:rsidRPr="00124728">
        <w:rPr>
          <w:rFonts w:cs="Arial"/>
          <w:i/>
          <w:color w:val="343434"/>
          <w:lang w:val="nb-NO"/>
        </w:rPr>
        <w:t>Plan og samfunn. System, praksis, teori</w:t>
      </w:r>
      <w:r w:rsidRPr="00124728">
        <w:rPr>
          <w:rFonts w:cs="Arial"/>
          <w:color w:val="343434"/>
          <w:lang w:val="nb-NO"/>
        </w:rPr>
        <w:t>. Cappelen Damm akademisk, Oslo, s. 69-86. 18 sider.</w:t>
      </w:r>
    </w:p>
    <w:p w14:paraId="12EBE359" w14:textId="77777777" w:rsidR="00B143A2" w:rsidRPr="00124728" w:rsidRDefault="00B143A2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25B17F6E" w14:textId="7F00984E" w:rsidR="0017417F" w:rsidRPr="00124728" w:rsidRDefault="0017417F" w:rsidP="00D6687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124728">
        <w:rPr>
          <w:rFonts w:cs="Arial"/>
          <w:color w:val="343434"/>
          <w:lang w:val="nb-NO"/>
        </w:rPr>
        <w:t xml:space="preserve">*Jordhus-Lier, D. (2014): «‘Den uformelle byen’: En utfordring fra Sør». </w:t>
      </w:r>
      <w:r w:rsidRPr="00124728">
        <w:rPr>
          <w:rFonts w:cs="Arial"/>
          <w:color w:val="343434"/>
        </w:rPr>
        <w:t xml:space="preserve">Plan, </w:t>
      </w:r>
      <w:r w:rsidR="00664C58" w:rsidRPr="00124728">
        <w:rPr>
          <w:rFonts w:cs="Arial"/>
          <w:color w:val="343434"/>
        </w:rPr>
        <w:t xml:space="preserve">vol. 46, </w:t>
      </w:r>
      <w:r w:rsidRPr="00124728">
        <w:rPr>
          <w:rFonts w:cs="Arial"/>
          <w:color w:val="343434"/>
        </w:rPr>
        <w:t xml:space="preserve">nr. 1, s. 12-19. 8 </w:t>
      </w:r>
      <w:proofErr w:type="gramStart"/>
      <w:r w:rsidRPr="00124728">
        <w:rPr>
          <w:rFonts w:cs="Arial"/>
          <w:color w:val="343434"/>
        </w:rPr>
        <w:t>sider</w:t>
      </w:r>
      <w:proofErr w:type="gramEnd"/>
      <w:r w:rsidRPr="00124728">
        <w:rPr>
          <w:rFonts w:cs="Arial"/>
          <w:color w:val="343434"/>
        </w:rPr>
        <w:t>.</w:t>
      </w:r>
    </w:p>
    <w:p w14:paraId="5BC89D48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684719A9" w14:textId="2CAF4A78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highlight w:val="red"/>
        </w:rPr>
        <w:t xml:space="preserve">*Knox, P. </w:t>
      </w:r>
      <w:proofErr w:type="spellStart"/>
      <w:r w:rsidRPr="00124728">
        <w:rPr>
          <w:rFonts w:cs="Arial"/>
          <w:color w:val="343434"/>
          <w:highlight w:val="red"/>
        </w:rPr>
        <w:t>og</w:t>
      </w:r>
      <w:proofErr w:type="spellEnd"/>
      <w:r w:rsidRPr="00124728">
        <w:rPr>
          <w:rFonts w:cs="Arial"/>
          <w:color w:val="343434"/>
          <w:highlight w:val="red"/>
        </w:rPr>
        <w:t xml:space="preserve"> McCarthy, L. (2005): "The origin and growth of cities". I P. Knox </w:t>
      </w:r>
      <w:proofErr w:type="spellStart"/>
      <w:r w:rsidRPr="00124728">
        <w:rPr>
          <w:rFonts w:cs="Arial"/>
          <w:color w:val="343434"/>
          <w:highlight w:val="red"/>
        </w:rPr>
        <w:t>og</w:t>
      </w:r>
      <w:proofErr w:type="spellEnd"/>
      <w:r w:rsidRPr="00124728">
        <w:rPr>
          <w:rFonts w:cs="Arial"/>
          <w:color w:val="343434"/>
          <w:highlight w:val="red"/>
        </w:rPr>
        <w:t xml:space="preserve"> L. McCarthy (red.): </w:t>
      </w:r>
      <w:r w:rsidRPr="00124728">
        <w:rPr>
          <w:rFonts w:cs="Arial"/>
          <w:i/>
          <w:iCs/>
          <w:color w:val="343434"/>
          <w:highlight w:val="red"/>
        </w:rPr>
        <w:t>Urbanization</w:t>
      </w:r>
      <w:r w:rsidRPr="00124728">
        <w:rPr>
          <w:rFonts w:cs="Arial"/>
          <w:color w:val="343434"/>
          <w:highlight w:val="red"/>
        </w:rPr>
        <w:t>.</w:t>
      </w:r>
      <w:r w:rsidR="00AB4429" w:rsidRPr="00124728">
        <w:rPr>
          <w:rFonts w:cs="Arial"/>
          <w:color w:val="343434"/>
          <w:highlight w:val="red"/>
        </w:rPr>
        <w:t xml:space="preserve"> </w:t>
      </w:r>
      <w:r w:rsidRPr="00124728">
        <w:rPr>
          <w:rFonts w:cs="Arial"/>
          <w:color w:val="343434"/>
          <w:highlight w:val="red"/>
        </w:rPr>
        <w:t>Prentice Hall,</w:t>
      </w:r>
      <w:r w:rsidR="00AB4429" w:rsidRPr="00124728">
        <w:rPr>
          <w:rFonts w:cs="Arial"/>
          <w:color w:val="343434"/>
          <w:highlight w:val="red"/>
        </w:rPr>
        <w:t xml:space="preserve"> New Jersey,</w:t>
      </w:r>
      <w:r w:rsidRPr="00124728">
        <w:rPr>
          <w:rFonts w:cs="Arial"/>
          <w:color w:val="343434"/>
          <w:highlight w:val="red"/>
        </w:rPr>
        <w:t xml:space="preserve"> s. 21-51. </w:t>
      </w:r>
      <w:r w:rsidRPr="00124728">
        <w:rPr>
          <w:rFonts w:cs="Arial"/>
          <w:color w:val="343434"/>
          <w:highlight w:val="red"/>
          <w:lang w:val="nb-NO"/>
        </w:rPr>
        <w:t>29 sider.</w:t>
      </w:r>
    </w:p>
    <w:p w14:paraId="46AC2A2F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0AB0666D" w14:textId="3A46BC22" w:rsidR="00995338" w:rsidRDefault="00995338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lastRenderedPageBreak/>
        <w:t xml:space="preserve">*Myhre, J. E. (2017): “Oslos historie som delt by”, I </w:t>
      </w:r>
      <w:r w:rsidR="00FB2772" w:rsidRPr="00124728">
        <w:rPr>
          <w:rFonts w:cs="Arial"/>
          <w:color w:val="343434"/>
          <w:lang w:val="nb-NO"/>
        </w:rPr>
        <w:t xml:space="preserve">J. Ljunggren </w:t>
      </w:r>
      <w:r w:rsidRPr="00124728">
        <w:rPr>
          <w:rFonts w:cs="Arial"/>
          <w:color w:val="343434"/>
          <w:lang w:val="nb-NO"/>
        </w:rPr>
        <w:t xml:space="preserve">(red.) Oslo. </w:t>
      </w:r>
      <w:r w:rsidRPr="00124728">
        <w:rPr>
          <w:rFonts w:cs="Arial"/>
          <w:i/>
          <w:color w:val="343434"/>
          <w:lang w:val="nb-NO"/>
        </w:rPr>
        <w:t>Ulikhetenes by.</w:t>
      </w:r>
      <w:r w:rsidRPr="00124728">
        <w:rPr>
          <w:rFonts w:cs="Arial"/>
          <w:color w:val="343434"/>
          <w:lang w:val="nb-NO"/>
        </w:rPr>
        <w:t xml:space="preserve"> Cappelen Damm akademisk, Oslo, s. 31-56. 26 sider.</w:t>
      </w:r>
    </w:p>
    <w:p w14:paraId="2CD82C2E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7562FD37" w14:textId="08972BF1" w:rsidR="00CF2341" w:rsidRDefault="00CF2341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9947F9">
        <w:rPr>
          <w:rFonts w:cs="Arial"/>
          <w:color w:val="343434"/>
          <w:highlight w:val="green"/>
          <w:lang w:val="nb-NO"/>
        </w:rPr>
        <w:t xml:space="preserve">Røe, P. G. (2023): Den kompakte byutviklingens sosiale implikasjoner. </w:t>
      </w:r>
      <w:r w:rsidRPr="00C47DF3">
        <w:rPr>
          <w:rFonts w:cs="Arial"/>
          <w:i/>
          <w:iCs/>
          <w:color w:val="343434"/>
          <w:highlight w:val="green"/>
          <w:lang w:val="nb-NO"/>
        </w:rPr>
        <w:t>Plan.</w:t>
      </w:r>
      <w:r w:rsidRPr="009947F9">
        <w:rPr>
          <w:rFonts w:cs="Arial"/>
          <w:color w:val="343434"/>
          <w:highlight w:val="green"/>
          <w:lang w:val="nb-NO"/>
        </w:rPr>
        <w:t xml:space="preserve"> </w:t>
      </w:r>
      <w:hyperlink r:id="rId4" w:history="1">
        <w:r w:rsidR="00716D3F" w:rsidRPr="009947F9">
          <w:rPr>
            <w:rStyle w:val="Hyperkobling"/>
            <w:rFonts w:cs="Arial"/>
            <w:highlight w:val="green"/>
            <w:lang w:val="nb-NO"/>
          </w:rPr>
          <w:t>https://doi.org/10.18261/plan.55.2.5</w:t>
        </w:r>
      </w:hyperlink>
      <w:r w:rsidR="00716D3F" w:rsidRPr="009947F9">
        <w:rPr>
          <w:rFonts w:cs="Arial"/>
          <w:color w:val="343434"/>
          <w:highlight w:val="green"/>
          <w:lang w:val="nb-NO"/>
        </w:rPr>
        <w:t xml:space="preserve">. </w:t>
      </w:r>
      <w:r w:rsidR="00B40A30" w:rsidRPr="009947F9">
        <w:rPr>
          <w:rFonts w:cs="Arial"/>
          <w:color w:val="343434"/>
          <w:highlight w:val="green"/>
          <w:lang w:val="nb-NO"/>
        </w:rPr>
        <w:t>8 sider.</w:t>
      </w:r>
      <w:r w:rsidR="00716D3F">
        <w:rPr>
          <w:rFonts w:cs="Arial"/>
          <w:color w:val="343434"/>
          <w:lang w:val="nb-NO"/>
        </w:rPr>
        <w:t xml:space="preserve"> </w:t>
      </w:r>
    </w:p>
    <w:p w14:paraId="18116F66" w14:textId="77777777" w:rsidR="00CF2341" w:rsidRDefault="00CF2341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5FCCB8B5" w14:textId="71991041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 xml:space="preserve">*Skogheim, R. og Røe, P. G. (2003): “Makt og meningsdannelse i byutviklingen". </w:t>
      </w:r>
      <w:r w:rsidRPr="00124728">
        <w:rPr>
          <w:rFonts w:cs="Arial"/>
          <w:i/>
          <w:color w:val="343434"/>
          <w:lang w:val="nb-NO"/>
        </w:rPr>
        <w:t>Nordisk arkitekturforskning</w:t>
      </w:r>
      <w:r w:rsidRPr="00124728">
        <w:rPr>
          <w:rFonts w:cs="Arial"/>
          <w:color w:val="343434"/>
          <w:lang w:val="nb-NO"/>
        </w:rPr>
        <w:t>, vol. 16, nr. 3, s. 35-42. 8 sider.</w:t>
      </w:r>
    </w:p>
    <w:p w14:paraId="281BC8DB" w14:textId="77777777" w:rsidR="00CF2341" w:rsidRDefault="00CF2341" w:rsidP="00076ED7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6BB5641D" w14:textId="0BA3DB2B" w:rsidR="00076ED7" w:rsidRPr="00124728" w:rsidRDefault="00076ED7" w:rsidP="00076ED7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>*</w:t>
      </w:r>
      <w:r>
        <w:rPr>
          <w:rFonts w:cs="Arial"/>
          <w:color w:val="343434"/>
          <w:lang w:val="nb-NO"/>
        </w:rPr>
        <w:t xml:space="preserve">Turner, </w:t>
      </w:r>
      <w:r w:rsidRPr="00124728">
        <w:rPr>
          <w:rFonts w:cs="Arial"/>
          <w:color w:val="343434"/>
          <w:lang w:val="nb-NO"/>
        </w:rPr>
        <w:t>L.</w:t>
      </w:r>
      <w:r>
        <w:rPr>
          <w:rFonts w:cs="Arial"/>
          <w:color w:val="343434"/>
          <w:lang w:val="nb-NO"/>
        </w:rPr>
        <w:t xml:space="preserve"> </w:t>
      </w:r>
      <w:r w:rsidRPr="00124728">
        <w:rPr>
          <w:rFonts w:cs="Arial"/>
          <w:color w:val="343434"/>
          <w:lang w:val="nb-NO"/>
        </w:rPr>
        <w:t xml:space="preserve">M. og Nordvik, V. (2016): “Boligmarkeder og boligkarrierer”. I </w:t>
      </w:r>
      <w:proofErr w:type="spellStart"/>
      <w:r w:rsidRPr="00124728">
        <w:rPr>
          <w:rFonts w:cs="Arial"/>
          <w:color w:val="343434"/>
          <w:lang w:val="nb-NO"/>
        </w:rPr>
        <w:t>I</w:t>
      </w:r>
      <w:proofErr w:type="spellEnd"/>
      <w:r w:rsidRPr="00124728">
        <w:rPr>
          <w:rFonts w:cs="Arial"/>
          <w:color w:val="343434"/>
          <w:lang w:val="nb-NO"/>
        </w:rPr>
        <w:t xml:space="preserve">. Frønes og L. Kjølsrød (red.) </w:t>
      </w:r>
      <w:r w:rsidRPr="00124728">
        <w:rPr>
          <w:rFonts w:cs="Arial"/>
          <w:i/>
          <w:color w:val="343434"/>
          <w:lang w:val="nb-NO"/>
        </w:rPr>
        <w:t>Det norske samfunn</w:t>
      </w:r>
      <w:r w:rsidRPr="00124728">
        <w:rPr>
          <w:rFonts w:cs="Arial"/>
          <w:color w:val="343434"/>
          <w:lang w:val="nb-NO"/>
        </w:rPr>
        <w:t>. 7. utgave. Gyldendal, Oslo, s. 179-200. 22 sider.</w:t>
      </w:r>
    </w:p>
    <w:p w14:paraId="5A024CF6" w14:textId="77777777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4BD6DCE8" w14:textId="10891AFE" w:rsidR="00D66879" w:rsidRPr="00124728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0749B3">
        <w:rPr>
          <w:rFonts w:cs="Arial"/>
          <w:color w:val="343434"/>
          <w:highlight w:val="red"/>
          <w:lang w:val="nb-NO"/>
        </w:rPr>
        <w:t xml:space="preserve">*Vatne, E (2005): "Kunnskapssamfunnet og storbyenes rolle som arena for økonomisk utvikling". I E. Vatne (red.) </w:t>
      </w:r>
      <w:r w:rsidRPr="000749B3">
        <w:rPr>
          <w:rFonts w:cs="Arial"/>
          <w:i/>
          <w:iCs/>
          <w:color w:val="343434"/>
          <w:highlight w:val="red"/>
          <w:lang w:val="nb-NO"/>
        </w:rPr>
        <w:t>Storbyene i kunnskapsøkonomien. Arena for kunnskapsdeling og nyskaping</w:t>
      </w:r>
      <w:r w:rsidRPr="000749B3">
        <w:rPr>
          <w:rFonts w:cs="Arial"/>
          <w:color w:val="343434"/>
          <w:highlight w:val="red"/>
          <w:lang w:val="nb-NO"/>
        </w:rPr>
        <w:t>. Spartacus, Oslo, s. 13-46. 34 sider.</w:t>
      </w:r>
    </w:p>
    <w:p w14:paraId="0D23D3B8" w14:textId="327DEFB8" w:rsidR="00AD2749" w:rsidRPr="00124728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7B9122D3" w14:textId="39F0066E" w:rsidR="00E26EED" w:rsidRPr="009947F9" w:rsidRDefault="00E26EED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highlight w:val="green"/>
        </w:rPr>
      </w:pPr>
      <w:r w:rsidRPr="009947F9">
        <w:rPr>
          <w:rFonts w:cs="Arial"/>
          <w:color w:val="343434"/>
          <w:highlight w:val="green"/>
        </w:rPr>
        <w:t>*Watson</w:t>
      </w:r>
      <w:r w:rsidR="00124728" w:rsidRPr="009947F9">
        <w:rPr>
          <w:rFonts w:cs="Arial"/>
          <w:color w:val="343434"/>
          <w:highlight w:val="green"/>
        </w:rPr>
        <w:t xml:space="preserve">, V. </w:t>
      </w:r>
      <w:r w:rsidR="00E277A6" w:rsidRPr="009947F9">
        <w:rPr>
          <w:rFonts w:cs="Arial"/>
          <w:color w:val="343434"/>
          <w:highlight w:val="green"/>
        </w:rPr>
        <w:t>(2009)</w:t>
      </w:r>
      <w:r w:rsidR="001E73A3" w:rsidRPr="009947F9">
        <w:rPr>
          <w:rFonts w:cs="Arial"/>
          <w:color w:val="343434"/>
          <w:highlight w:val="green"/>
        </w:rPr>
        <w:t xml:space="preserve">: </w:t>
      </w:r>
      <w:r w:rsidR="001E73A3" w:rsidRPr="009947F9">
        <w:rPr>
          <w:rFonts w:cs="Arial"/>
          <w:color w:val="343434"/>
          <w:highlight w:val="green"/>
        </w:rPr>
        <w:t xml:space="preserve">‘The planned city sweeps the poor away…’: Urban planning and 21st century </w:t>
      </w:r>
      <w:r w:rsidR="001E73A3" w:rsidRPr="009947F9">
        <w:rPr>
          <w:rFonts w:cs="Arial"/>
          <w:color w:val="343434"/>
          <w:highlight w:val="green"/>
        </w:rPr>
        <w:t xml:space="preserve">urbanization”. </w:t>
      </w:r>
      <w:r w:rsidR="00C447F9" w:rsidRPr="009947F9">
        <w:rPr>
          <w:rFonts w:cs="Arial"/>
          <w:i/>
          <w:iCs/>
          <w:color w:val="343434"/>
          <w:highlight w:val="green"/>
        </w:rPr>
        <w:t>Progress in Planning</w:t>
      </w:r>
      <w:r w:rsidR="00C447F9" w:rsidRPr="009947F9">
        <w:rPr>
          <w:rFonts w:cs="Arial"/>
          <w:color w:val="343434"/>
          <w:highlight w:val="green"/>
        </w:rPr>
        <w:t xml:space="preserve">. </w:t>
      </w:r>
    </w:p>
    <w:p w14:paraId="249C8772" w14:textId="335E25FB" w:rsidR="00E26EED" w:rsidRDefault="00FB3E34" w:rsidP="00D6687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hyperlink r:id="rId5" w:history="1">
        <w:r w:rsidRPr="009947F9">
          <w:rPr>
            <w:rStyle w:val="Hyperkobling"/>
            <w:rFonts w:cs="Arial"/>
            <w:highlight w:val="green"/>
          </w:rPr>
          <w:t>https://doi.org/10.1016/j.progress.2009.06.002</w:t>
        </w:r>
      </w:hyperlink>
      <w:r w:rsidR="009947F9" w:rsidRPr="009947F9">
        <w:rPr>
          <w:rFonts w:cs="Arial"/>
          <w:color w:val="343434"/>
          <w:highlight w:val="green"/>
        </w:rPr>
        <w:t xml:space="preserve">. 43 </w:t>
      </w:r>
      <w:proofErr w:type="gramStart"/>
      <w:r w:rsidR="009947F9" w:rsidRPr="009947F9">
        <w:rPr>
          <w:rFonts w:cs="Arial"/>
          <w:color w:val="343434"/>
          <w:highlight w:val="green"/>
        </w:rPr>
        <w:t>sider</w:t>
      </w:r>
      <w:proofErr w:type="gramEnd"/>
      <w:r w:rsidR="009947F9" w:rsidRPr="009947F9">
        <w:rPr>
          <w:rFonts w:cs="Arial"/>
          <w:color w:val="343434"/>
          <w:highlight w:val="green"/>
        </w:rPr>
        <w:t>.</w:t>
      </w:r>
    </w:p>
    <w:p w14:paraId="1247DA96" w14:textId="77777777" w:rsidR="00FB3E34" w:rsidRPr="001E73A3" w:rsidRDefault="00FB3E34" w:rsidP="00D6687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24623053" w14:textId="09F20453" w:rsidR="00AD2749" w:rsidRDefault="00AD2749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  <w:r w:rsidRPr="00124728">
        <w:rPr>
          <w:rFonts w:cs="Arial"/>
          <w:color w:val="343434"/>
          <w:lang w:val="nb-NO"/>
        </w:rPr>
        <w:t xml:space="preserve">*Wessel, T. og Barstad, A. (2021): “Urbanisering og urbanisme”. I </w:t>
      </w:r>
      <w:proofErr w:type="spellStart"/>
      <w:r w:rsidRPr="00124728">
        <w:rPr>
          <w:rFonts w:cs="Arial"/>
          <w:color w:val="343434"/>
          <w:lang w:val="nb-NO"/>
        </w:rPr>
        <w:t>I</w:t>
      </w:r>
      <w:proofErr w:type="spellEnd"/>
      <w:r w:rsidRPr="00124728">
        <w:rPr>
          <w:rFonts w:cs="Arial"/>
          <w:color w:val="343434"/>
          <w:lang w:val="nb-NO"/>
        </w:rPr>
        <w:t xml:space="preserve">. Frønes og L. Kjølsrød (red.) </w:t>
      </w:r>
      <w:r w:rsidRPr="00FB3E34">
        <w:rPr>
          <w:rFonts w:cs="Arial"/>
          <w:i/>
          <w:iCs/>
          <w:color w:val="343434"/>
          <w:lang w:val="nb-NO"/>
        </w:rPr>
        <w:t>Det norske samfunn</w:t>
      </w:r>
      <w:r w:rsidRPr="00124728">
        <w:rPr>
          <w:rFonts w:cs="Arial"/>
          <w:color w:val="343434"/>
          <w:lang w:val="nb-NO"/>
        </w:rPr>
        <w:t xml:space="preserve">. </w:t>
      </w:r>
      <w:r w:rsidR="00C57230" w:rsidRPr="00124728">
        <w:rPr>
          <w:rFonts w:cs="Arial"/>
          <w:color w:val="343434"/>
          <w:lang w:val="nb-NO"/>
        </w:rPr>
        <w:t>8</w:t>
      </w:r>
      <w:r w:rsidRPr="00124728">
        <w:rPr>
          <w:rFonts w:cs="Arial"/>
          <w:color w:val="343434"/>
          <w:lang w:val="nb-NO"/>
        </w:rPr>
        <w:t>. utgave. Gyldendal, Oslo, s. 61-86. 26 sider.</w:t>
      </w:r>
    </w:p>
    <w:p w14:paraId="432C1F23" w14:textId="77777777" w:rsidR="001C2780" w:rsidRDefault="001C2780" w:rsidP="00D66879">
      <w:pPr>
        <w:widowControl w:val="0"/>
        <w:autoSpaceDE w:val="0"/>
        <w:autoSpaceDN w:val="0"/>
        <w:adjustRightInd w:val="0"/>
        <w:rPr>
          <w:rFonts w:cs="Arial"/>
          <w:color w:val="343434"/>
          <w:lang w:val="nb-NO"/>
        </w:rPr>
      </w:pPr>
    </w:p>
    <w:p w14:paraId="122DE3DD" w14:textId="274A00BA" w:rsidR="001C2780" w:rsidRPr="00A62D15" w:rsidRDefault="000C6784" w:rsidP="00A62D15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0C6784">
        <w:rPr>
          <w:rFonts w:cs="Arial"/>
          <w:color w:val="343434"/>
          <w:highlight w:val="green"/>
        </w:rPr>
        <w:t xml:space="preserve">UN Habitat </w:t>
      </w:r>
      <w:r w:rsidR="00A62D15" w:rsidRPr="000C6784">
        <w:rPr>
          <w:rFonts w:cs="Arial"/>
          <w:color w:val="343434"/>
          <w:highlight w:val="green"/>
        </w:rPr>
        <w:t>(</w:t>
      </w:r>
      <w:r w:rsidR="001C2780" w:rsidRPr="000C6784">
        <w:rPr>
          <w:rFonts w:cs="Arial"/>
          <w:color w:val="343434"/>
          <w:highlight w:val="green"/>
        </w:rPr>
        <w:t>2022</w:t>
      </w:r>
      <w:r w:rsidR="00A62D15" w:rsidRPr="000C6784">
        <w:rPr>
          <w:rFonts w:cs="Arial"/>
          <w:color w:val="343434"/>
          <w:highlight w:val="green"/>
        </w:rPr>
        <w:t>): “</w:t>
      </w:r>
      <w:r w:rsidR="00A62D15" w:rsidRPr="000C6784">
        <w:rPr>
          <w:rFonts w:cs="Arial"/>
          <w:color w:val="343434"/>
          <w:highlight w:val="green"/>
        </w:rPr>
        <w:t>Chapter 1:</w:t>
      </w:r>
      <w:r w:rsidR="00A62D15" w:rsidRPr="000C6784">
        <w:rPr>
          <w:rFonts w:cs="Arial"/>
          <w:color w:val="343434"/>
          <w:highlight w:val="green"/>
        </w:rPr>
        <w:t xml:space="preserve"> </w:t>
      </w:r>
      <w:r w:rsidR="00A62D15" w:rsidRPr="000C6784">
        <w:rPr>
          <w:rFonts w:cs="Arial"/>
          <w:color w:val="343434"/>
          <w:highlight w:val="green"/>
        </w:rPr>
        <w:t>The Diversity of Cities and Visions for Urban Futures</w:t>
      </w:r>
      <w:r w:rsidR="00A62D15" w:rsidRPr="000C6784">
        <w:rPr>
          <w:rFonts w:cs="Arial"/>
          <w:color w:val="343434"/>
          <w:highlight w:val="green"/>
        </w:rPr>
        <w:t>”.</w:t>
      </w:r>
      <w:r w:rsidR="00AA54DB" w:rsidRPr="000C6784">
        <w:rPr>
          <w:highlight w:val="green"/>
        </w:rPr>
        <w:t xml:space="preserve"> </w:t>
      </w:r>
      <w:r w:rsidR="00AA54DB" w:rsidRPr="000C6784">
        <w:rPr>
          <w:rFonts w:cs="Arial"/>
          <w:color w:val="343434"/>
          <w:highlight w:val="green"/>
        </w:rPr>
        <w:t>World Cities Report</w:t>
      </w:r>
      <w:r w:rsidR="00AA54DB" w:rsidRPr="000C6784">
        <w:rPr>
          <w:rFonts w:cs="Arial"/>
          <w:color w:val="343434"/>
          <w:highlight w:val="green"/>
        </w:rPr>
        <w:t xml:space="preserve"> 2022, s.</w:t>
      </w:r>
      <w:r w:rsidR="006E30EC" w:rsidRPr="000C6784">
        <w:rPr>
          <w:rFonts w:cs="Arial"/>
          <w:color w:val="343434"/>
          <w:highlight w:val="green"/>
        </w:rPr>
        <w:t xml:space="preserve"> 1-30. 30 </w:t>
      </w:r>
      <w:proofErr w:type="gramStart"/>
      <w:r w:rsidR="006E30EC" w:rsidRPr="000C6784">
        <w:rPr>
          <w:rFonts w:cs="Arial"/>
          <w:color w:val="343434"/>
          <w:highlight w:val="green"/>
        </w:rPr>
        <w:t>sider</w:t>
      </w:r>
      <w:proofErr w:type="gramEnd"/>
      <w:r w:rsidR="006E30EC" w:rsidRPr="000C6784">
        <w:rPr>
          <w:rFonts w:cs="Arial"/>
          <w:color w:val="343434"/>
          <w:highlight w:val="green"/>
        </w:rPr>
        <w:t>.</w:t>
      </w:r>
    </w:p>
    <w:p w14:paraId="5FE496EB" w14:textId="77777777" w:rsidR="00D66879" w:rsidRPr="00A62D15" w:rsidRDefault="00D66879" w:rsidP="00D66879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19848B89" w14:textId="5DBD5F62" w:rsidR="006B46B0" w:rsidRPr="00124728" w:rsidRDefault="00D66879" w:rsidP="00AD2749">
      <w:pPr>
        <w:widowControl w:val="0"/>
        <w:autoSpaceDE w:val="0"/>
        <w:autoSpaceDN w:val="0"/>
        <w:adjustRightInd w:val="0"/>
        <w:rPr>
          <w:lang w:val="nb-NO"/>
        </w:rPr>
      </w:pPr>
      <w:r w:rsidRPr="00124728">
        <w:rPr>
          <w:rFonts w:cs="Arial"/>
          <w:color w:val="343434"/>
          <w:lang w:val="nb-NO"/>
        </w:rPr>
        <w:t xml:space="preserve">I alt </w:t>
      </w:r>
      <w:r w:rsidR="00222EC1" w:rsidRPr="00124728">
        <w:rPr>
          <w:rFonts w:cs="Arial"/>
          <w:color w:val="343434"/>
          <w:lang w:val="nb-NO"/>
        </w:rPr>
        <w:t>10</w:t>
      </w:r>
      <w:r w:rsidR="000749B3">
        <w:rPr>
          <w:rFonts w:cs="Arial"/>
          <w:color w:val="343434"/>
          <w:lang w:val="nb-NO"/>
        </w:rPr>
        <w:t>32</w:t>
      </w:r>
      <w:r w:rsidRPr="00124728">
        <w:rPr>
          <w:rFonts w:cs="Arial"/>
          <w:color w:val="343434"/>
          <w:lang w:val="nb-NO"/>
        </w:rPr>
        <w:t xml:space="preserve"> sider.</w:t>
      </w:r>
    </w:p>
    <w:sectPr w:rsidR="006B46B0" w:rsidRPr="00124728" w:rsidSect="006B46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79"/>
    <w:rsid w:val="000749B3"/>
    <w:rsid w:val="00076ED7"/>
    <w:rsid w:val="00081799"/>
    <w:rsid w:val="000C6784"/>
    <w:rsid w:val="00124728"/>
    <w:rsid w:val="0017417F"/>
    <w:rsid w:val="00195143"/>
    <w:rsid w:val="001A47F1"/>
    <w:rsid w:val="001C2780"/>
    <w:rsid w:val="001D729E"/>
    <w:rsid w:val="001E73A3"/>
    <w:rsid w:val="00222EC1"/>
    <w:rsid w:val="00240975"/>
    <w:rsid w:val="00250D54"/>
    <w:rsid w:val="0027684C"/>
    <w:rsid w:val="002C073F"/>
    <w:rsid w:val="003C0224"/>
    <w:rsid w:val="003F26E5"/>
    <w:rsid w:val="00412041"/>
    <w:rsid w:val="004846E5"/>
    <w:rsid w:val="004E0CE2"/>
    <w:rsid w:val="005F6A5F"/>
    <w:rsid w:val="00664C58"/>
    <w:rsid w:val="00665DE7"/>
    <w:rsid w:val="006B46B0"/>
    <w:rsid w:val="006C3268"/>
    <w:rsid w:val="006E30EC"/>
    <w:rsid w:val="00716D3F"/>
    <w:rsid w:val="008432BA"/>
    <w:rsid w:val="008B6164"/>
    <w:rsid w:val="009947F9"/>
    <w:rsid w:val="00995338"/>
    <w:rsid w:val="00995944"/>
    <w:rsid w:val="00A44474"/>
    <w:rsid w:val="00A62D15"/>
    <w:rsid w:val="00AA54DB"/>
    <w:rsid w:val="00AB4429"/>
    <w:rsid w:val="00AD2749"/>
    <w:rsid w:val="00B143A2"/>
    <w:rsid w:val="00B27D72"/>
    <w:rsid w:val="00B40A30"/>
    <w:rsid w:val="00B64000"/>
    <w:rsid w:val="00BD4B59"/>
    <w:rsid w:val="00C447F9"/>
    <w:rsid w:val="00C47DF3"/>
    <w:rsid w:val="00C57230"/>
    <w:rsid w:val="00C64AD9"/>
    <w:rsid w:val="00C7006D"/>
    <w:rsid w:val="00CE38A5"/>
    <w:rsid w:val="00CF2341"/>
    <w:rsid w:val="00D66879"/>
    <w:rsid w:val="00D94E34"/>
    <w:rsid w:val="00E26EED"/>
    <w:rsid w:val="00E277A6"/>
    <w:rsid w:val="00E32AC0"/>
    <w:rsid w:val="00F744A8"/>
    <w:rsid w:val="00FB2772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10F12"/>
  <w14:defaultImageDpi w14:val="300"/>
  <w15:docId w15:val="{B73DC19A-C730-BD40-82D4-2C5A3FA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687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879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20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204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20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20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204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B3E3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progress.2009.06.002" TargetMode="External"/><Relationship Id="rId4" Type="http://schemas.openxmlformats.org/officeDocument/2006/relationships/hyperlink" Target="https://doi.org/10.18261/plan.55.2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Røe</dc:creator>
  <cp:keywords/>
  <dc:description/>
  <cp:lastModifiedBy>Per Gunnar Røe</cp:lastModifiedBy>
  <cp:revision>4</cp:revision>
  <cp:lastPrinted>2018-12-06T08:59:00Z</cp:lastPrinted>
  <dcterms:created xsi:type="dcterms:W3CDTF">2023-10-18T06:22:00Z</dcterms:created>
  <dcterms:modified xsi:type="dcterms:W3CDTF">2023-10-18T06:32:00Z</dcterms:modified>
</cp:coreProperties>
</file>