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E3D22" w14:textId="77777777" w:rsidR="00951F71" w:rsidRDefault="00B077C3">
      <w:pPr>
        <w:rPr>
          <w:b/>
          <w:bCs/>
          <w:sz w:val="28"/>
          <w:szCs w:val="28"/>
        </w:rPr>
      </w:pPr>
      <w:r>
        <w:rPr>
          <w:b/>
          <w:bCs/>
          <w:sz w:val="28"/>
          <w:szCs w:val="28"/>
        </w:rPr>
        <w:t>Forslag til em</w:t>
      </w:r>
      <w:r w:rsidR="00480F91" w:rsidRPr="00012BDA">
        <w:rPr>
          <w:b/>
          <w:bCs/>
          <w:sz w:val="28"/>
          <w:szCs w:val="28"/>
        </w:rPr>
        <w:t xml:space="preserve">nebeskrivelse for </w:t>
      </w:r>
      <w:r>
        <w:rPr>
          <w:b/>
          <w:bCs/>
          <w:sz w:val="28"/>
          <w:szCs w:val="28"/>
        </w:rPr>
        <w:t xml:space="preserve">nytt emne fra H24: </w:t>
      </w:r>
    </w:p>
    <w:p w14:paraId="6EBBA822" w14:textId="5CB9D431" w:rsidR="005D7073" w:rsidRPr="00012BDA" w:rsidRDefault="00B077C3">
      <w:pPr>
        <w:rPr>
          <w:b/>
          <w:bCs/>
          <w:sz w:val="28"/>
          <w:szCs w:val="28"/>
        </w:rPr>
      </w:pPr>
      <w:r>
        <w:rPr>
          <w:b/>
          <w:bCs/>
          <w:sz w:val="28"/>
          <w:szCs w:val="28"/>
        </w:rPr>
        <w:t xml:space="preserve">SOSGEO2040 – </w:t>
      </w:r>
      <w:r w:rsidR="00480F91" w:rsidRPr="00012BDA">
        <w:rPr>
          <w:b/>
          <w:bCs/>
          <w:sz w:val="28"/>
          <w:szCs w:val="28"/>
        </w:rPr>
        <w:t>Prosjekt bærekraftig Oslo</w:t>
      </w:r>
    </w:p>
    <w:p w14:paraId="35AC723B" w14:textId="25114522" w:rsidR="00480F91" w:rsidRDefault="00480F91"/>
    <w:p w14:paraId="08949FA8" w14:textId="05299275" w:rsidR="00AE4E5B" w:rsidRDefault="00AE4E5B" w:rsidP="004425DC">
      <w:pPr>
        <w:pBdr>
          <w:top w:val="single" w:sz="4" w:space="1" w:color="auto"/>
          <w:left w:val="single" w:sz="4" w:space="4" w:color="auto"/>
          <w:bottom w:val="single" w:sz="4" w:space="1" w:color="auto"/>
          <w:right w:val="single" w:sz="4" w:space="4" w:color="auto"/>
        </w:pBdr>
      </w:pPr>
      <w:r w:rsidRPr="00951F71">
        <w:rPr>
          <w:b/>
          <w:bCs/>
        </w:rPr>
        <w:t>Bakgrunn:</w:t>
      </w:r>
      <w:r>
        <w:t xml:space="preserve"> </w:t>
      </w:r>
      <w:r w:rsidR="009C48A2">
        <w:t xml:space="preserve">Opprettelse av et </w:t>
      </w:r>
      <w:proofErr w:type="spellStart"/>
      <w:r w:rsidR="009C48A2">
        <w:t>prosjektemne</w:t>
      </w:r>
      <w:proofErr w:type="spellEnd"/>
      <w:r w:rsidR="009C48A2">
        <w:t xml:space="preserve"> i samarbeid med Oslo kommune har blitt diskutert tidligere i programrådet, sist som </w:t>
      </w:r>
      <w:hyperlink r:id="rId7" w:history="1">
        <w:r w:rsidR="009C48A2" w:rsidRPr="009C48A2">
          <w:rPr>
            <w:rStyle w:val="Hyperlink"/>
          </w:rPr>
          <w:t>Sak 7 (43/2023)</w:t>
        </w:r>
      </w:hyperlink>
      <w:r w:rsidR="009C48A2">
        <w:t xml:space="preserve"> i november i fjor. Emnet </w:t>
      </w:r>
      <w:r w:rsidR="00C6783B">
        <w:t>er en respons på målet om å</w:t>
      </w:r>
      <w:r>
        <w:t xml:space="preserve"> styrk</w:t>
      </w:r>
      <w:r w:rsidR="00C6783B">
        <w:t>e</w:t>
      </w:r>
      <w:r>
        <w:t xml:space="preserve"> arbeidslivsrelevans</w:t>
      </w:r>
      <w:r w:rsidR="00C6783B">
        <w:t>en</w:t>
      </w:r>
      <w:r>
        <w:t xml:space="preserve"> i vårt eget bachelorprogram så vel som ISS sine studieprogrammer. Emnet foreslås som et samarbeid mellom samfunnsgeografi og sosiologi, </w:t>
      </w:r>
      <w:r w:rsidR="00C6783B">
        <w:t xml:space="preserve">og får </w:t>
      </w:r>
      <w:r>
        <w:t>dermed</w:t>
      </w:r>
      <w:r w:rsidR="00C6783B">
        <w:t xml:space="preserve"> en</w:t>
      </w:r>
      <w:r>
        <w:t xml:space="preserve"> SOSGEO-emnekode.</w:t>
      </w:r>
      <w:r w:rsidR="00951F71">
        <w:t xml:space="preserve"> Tallet 2040 signaliserer </w:t>
      </w:r>
      <w:r w:rsidR="00C6783B">
        <w:t>at vi bygger på erfaringene fra det</w:t>
      </w:r>
      <w:r w:rsidR="00951F71">
        <w:t xml:space="preserve"> nedlagt</w:t>
      </w:r>
      <w:r w:rsidR="00C6783B">
        <w:t>e emnet</w:t>
      </w:r>
      <w:r w:rsidR="00951F71">
        <w:t xml:space="preserve"> SGO2040 – </w:t>
      </w:r>
      <w:proofErr w:type="spellStart"/>
      <w:r w:rsidR="00951F71">
        <w:t>CityStudio</w:t>
      </w:r>
      <w:proofErr w:type="spellEnd"/>
      <w:r w:rsidR="00951F71">
        <w:t xml:space="preserve"> Oslo. </w:t>
      </w:r>
      <w:r>
        <w:t xml:space="preserve"> Emnet </w:t>
      </w:r>
      <w:r w:rsidR="00951F71">
        <w:t>vil være</w:t>
      </w:r>
      <w:r>
        <w:t xml:space="preserve"> åpent for alle </w:t>
      </w:r>
      <w:r w:rsidR="009C48A2">
        <w:t>UiO</w:t>
      </w:r>
      <w:r w:rsidR="005740D6">
        <w:t>-</w:t>
      </w:r>
      <w:r>
        <w:t>studenter, tilbys på norsk, og kan inngå i UiO</w:t>
      </w:r>
      <w:r w:rsidR="009C48A2">
        <w:t>s nye studietilbud</w:t>
      </w:r>
      <w:r>
        <w:t>:</w:t>
      </w:r>
      <w:r w:rsidR="009C48A2">
        <w:t xml:space="preserve"> Innovasjonssertifikat. </w:t>
      </w:r>
    </w:p>
    <w:p w14:paraId="655141F5" w14:textId="77777777" w:rsidR="00480F91" w:rsidRPr="00480F91" w:rsidRDefault="00480F91" w:rsidP="00480F91">
      <w:pPr>
        <w:pStyle w:val="Heading1"/>
      </w:pPr>
      <w:r w:rsidRPr="00480F91">
        <w:t>Kort om emnet</w:t>
      </w:r>
    </w:p>
    <w:p w14:paraId="34AD2DE2" w14:textId="0C9F94DA" w:rsidR="00AC38F6" w:rsidRDefault="00AC38F6" w:rsidP="00AC38F6">
      <w:pPr>
        <w:pStyle w:val="Default"/>
        <w:spacing w:after="120" w:line="276" w:lineRule="auto"/>
        <w:rPr>
          <w:rFonts w:asciiTheme="minorHAnsi" w:hAnsiTheme="minorHAnsi" w:cstheme="minorHAnsi"/>
          <w:color w:val="auto"/>
          <w:sz w:val="22"/>
          <w:szCs w:val="22"/>
        </w:rPr>
      </w:pPr>
      <w:r w:rsidRPr="00E97A5C">
        <w:rPr>
          <w:rFonts w:asciiTheme="minorHAnsi" w:hAnsiTheme="minorHAnsi" w:cstheme="minorHAnsi"/>
          <w:i/>
          <w:iCs/>
          <w:sz w:val="22"/>
          <w:szCs w:val="22"/>
        </w:rPr>
        <w:t xml:space="preserve">Prosjekt </w:t>
      </w:r>
      <w:r>
        <w:rPr>
          <w:rFonts w:asciiTheme="minorHAnsi" w:hAnsiTheme="minorHAnsi" w:cstheme="minorHAnsi"/>
          <w:i/>
          <w:iCs/>
          <w:sz w:val="22"/>
          <w:szCs w:val="22"/>
        </w:rPr>
        <w:t xml:space="preserve">bærekraftig </w:t>
      </w:r>
      <w:r w:rsidRPr="00E97A5C">
        <w:rPr>
          <w:rFonts w:asciiTheme="minorHAnsi" w:hAnsiTheme="minorHAnsi" w:cstheme="minorHAnsi"/>
          <w:i/>
          <w:iCs/>
          <w:sz w:val="22"/>
          <w:szCs w:val="22"/>
        </w:rPr>
        <w:t>Oslo</w:t>
      </w:r>
      <w:r>
        <w:rPr>
          <w:rFonts w:asciiTheme="minorHAnsi" w:hAnsiTheme="minorHAnsi" w:cstheme="minorHAnsi"/>
          <w:sz w:val="22"/>
          <w:szCs w:val="22"/>
        </w:rPr>
        <w:t xml:space="preserve"> er et </w:t>
      </w:r>
      <w:proofErr w:type="spellStart"/>
      <w:r>
        <w:rPr>
          <w:rFonts w:asciiTheme="minorHAnsi" w:hAnsiTheme="minorHAnsi" w:cstheme="minorHAnsi"/>
          <w:sz w:val="22"/>
          <w:szCs w:val="22"/>
        </w:rPr>
        <w:t>prosjektemne</w:t>
      </w:r>
      <w:proofErr w:type="spellEnd"/>
      <w:r>
        <w:rPr>
          <w:rFonts w:asciiTheme="minorHAnsi" w:hAnsiTheme="minorHAnsi" w:cstheme="minorHAnsi"/>
          <w:sz w:val="22"/>
          <w:szCs w:val="22"/>
        </w:rPr>
        <w:t xml:space="preserve"> </w:t>
      </w:r>
      <w:r w:rsidR="00C6783B">
        <w:rPr>
          <w:rFonts w:asciiTheme="minorHAnsi" w:hAnsiTheme="minorHAnsi" w:cstheme="minorHAnsi"/>
          <w:sz w:val="22"/>
          <w:szCs w:val="22"/>
        </w:rPr>
        <w:t xml:space="preserve">som </w:t>
      </w:r>
      <w:proofErr w:type="gramStart"/>
      <w:r w:rsidRPr="00E97A5C">
        <w:rPr>
          <w:rFonts w:asciiTheme="minorHAnsi" w:hAnsiTheme="minorHAnsi" w:cstheme="minorHAnsi"/>
          <w:sz w:val="22"/>
          <w:szCs w:val="22"/>
        </w:rPr>
        <w:t>fokus</w:t>
      </w:r>
      <w:r w:rsidR="00C6783B">
        <w:rPr>
          <w:rFonts w:asciiTheme="minorHAnsi" w:hAnsiTheme="minorHAnsi" w:cstheme="minorHAnsi"/>
          <w:sz w:val="22"/>
          <w:szCs w:val="22"/>
        </w:rPr>
        <w:t>erer</w:t>
      </w:r>
      <w:proofErr w:type="gramEnd"/>
      <w:r w:rsidRPr="00E97A5C">
        <w:rPr>
          <w:rFonts w:asciiTheme="minorHAnsi" w:hAnsiTheme="minorHAnsi" w:cstheme="minorHAnsi"/>
          <w:sz w:val="22"/>
          <w:szCs w:val="22"/>
        </w:rPr>
        <w:t xml:space="preserve"> på</w:t>
      </w:r>
      <w:r w:rsidR="00C6783B">
        <w:rPr>
          <w:rFonts w:asciiTheme="minorHAnsi" w:hAnsiTheme="minorHAnsi" w:cstheme="minorHAnsi"/>
          <w:sz w:val="22"/>
          <w:szCs w:val="22"/>
        </w:rPr>
        <w:t xml:space="preserve"> utfordringer knyttet til en</w:t>
      </w:r>
      <w:r w:rsidRPr="00E97A5C">
        <w:rPr>
          <w:rFonts w:asciiTheme="minorHAnsi" w:hAnsiTheme="minorHAnsi" w:cstheme="minorHAnsi"/>
          <w:sz w:val="22"/>
          <w:szCs w:val="22"/>
        </w:rPr>
        <w:t xml:space="preserve"> bærekraft</w:t>
      </w:r>
      <w:r w:rsidR="00C6783B">
        <w:rPr>
          <w:rFonts w:asciiTheme="minorHAnsi" w:hAnsiTheme="minorHAnsi" w:cstheme="minorHAnsi"/>
          <w:sz w:val="22"/>
          <w:szCs w:val="22"/>
        </w:rPr>
        <w:t>ig utvikling</w:t>
      </w:r>
      <w:r w:rsidRPr="00E97A5C">
        <w:rPr>
          <w:rFonts w:asciiTheme="minorHAnsi" w:hAnsiTheme="minorHAnsi" w:cstheme="minorHAnsi"/>
          <w:sz w:val="22"/>
          <w:szCs w:val="22"/>
        </w:rPr>
        <w:t xml:space="preserve"> i Oslo-regionen</w:t>
      </w:r>
      <w:r>
        <w:rPr>
          <w:rFonts w:asciiTheme="minorHAnsi" w:hAnsiTheme="minorHAnsi" w:cstheme="minorHAnsi"/>
          <w:sz w:val="22"/>
          <w:szCs w:val="22"/>
        </w:rPr>
        <w:t>.</w:t>
      </w:r>
      <w:r w:rsidRPr="00AC38F6">
        <w:rPr>
          <w:rFonts w:asciiTheme="minorHAnsi" w:hAnsiTheme="minorHAnsi" w:cstheme="minorHAnsi"/>
          <w:sz w:val="22"/>
          <w:szCs w:val="22"/>
        </w:rPr>
        <w:t xml:space="preserve"> </w:t>
      </w:r>
      <w:r w:rsidRPr="00E97A5C">
        <w:rPr>
          <w:rFonts w:asciiTheme="minorHAnsi" w:hAnsiTheme="minorHAnsi" w:cstheme="minorHAnsi"/>
          <w:color w:val="auto"/>
          <w:sz w:val="22"/>
          <w:szCs w:val="22"/>
        </w:rPr>
        <w:t xml:space="preserve">I </w:t>
      </w:r>
      <w:r w:rsidRPr="00E97A5C">
        <w:rPr>
          <w:rFonts w:asciiTheme="minorHAnsi" w:hAnsiTheme="minorHAnsi" w:cstheme="minorHAnsi"/>
          <w:i/>
          <w:iCs/>
          <w:color w:val="auto"/>
          <w:sz w:val="22"/>
          <w:szCs w:val="22"/>
        </w:rPr>
        <w:t>Prosjekt</w:t>
      </w:r>
      <w:r>
        <w:rPr>
          <w:rFonts w:asciiTheme="minorHAnsi" w:hAnsiTheme="minorHAnsi" w:cstheme="minorHAnsi"/>
          <w:i/>
          <w:iCs/>
          <w:color w:val="auto"/>
          <w:sz w:val="22"/>
          <w:szCs w:val="22"/>
        </w:rPr>
        <w:t xml:space="preserve"> bærekraftig </w:t>
      </w:r>
      <w:r w:rsidRPr="00E97A5C">
        <w:rPr>
          <w:rFonts w:asciiTheme="minorHAnsi" w:hAnsiTheme="minorHAnsi" w:cstheme="minorHAnsi"/>
          <w:i/>
          <w:iCs/>
          <w:color w:val="auto"/>
          <w:sz w:val="22"/>
          <w:szCs w:val="22"/>
        </w:rPr>
        <w:t>Oslo</w:t>
      </w:r>
      <w:r w:rsidRPr="00E97A5C">
        <w:rPr>
          <w:rFonts w:asciiTheme="minorHAnsi" w:hAnsiTheme="minorHAnsi" w:cstheme="minorHAnsi"/>
          <w:color w:val="auto"/>
          <w:sz w:val="22"/>
          <w:szCs w:val="22"/>
        </w:rPr>
        <w:t xml:space="preserve"> jobber studentene med å utforme og gjennomføre et prosjekt </w:t>
      </w:r>
      <w:r w:rsidR="00C6783B">
        <w:rPr>
          <w:rFonts w:asciiTheme="minorHAnsi" w:hAnsiTheme="minorHAnsi" w:cstheme="minorHAnsi"/>
          <w:color w:val="auto"/>
          <w:sz w:val="22"/>
          <w:szCs w:val="22"/>
        </w:rPr>
        <w:t>som dreier seg om</w:t>
      </w:r>
      <w:r w:rsidRPr="00E97A5C">
        <w:rPr>
          <w:rFonts w:asciiTheme="minorHAnsi" w:hAnsiTheme="minorHAnsi" w:cstheme="minorHAnsi"/>
          <w:color w:val="auto"/>
          <w:sz w:val="22"/>
          <w:szCs w:val="22"/>
        </w:rPr>
        <w:t xml:space="preserve"> </w:t>
      </w:r>
      <w:r w:rsidR="00C6783B">
        <w:rPr>
          <w:rFonts w:asciiTheme="minorHAnsi" w:hAnsiTheme="minorHAnsi" w:cstheme="minorHAnsi"/>
          <w:color w:val="auto"/>
          <w:sz w:val="22"/>
          <w:szCs w:val="22"/>
        </w:rPr>
        <w:t>spesifikke</w:t>
      </w:r>
      <w:r w:rsidRPr="00E97A5C">
        <w:rPr>
          <w:rFonts w:asciiTheme="minorHAnsi" w:hAnsiTheme="minorHAnsi" w:cstheme="minorHAnsi"/>
          <w:color w:val="auto"/>
          <w:sz w:val="22"/>
          <w:szCs w:val="22"/>
        </w:rPr>
        <w:t xml:space="preserve"> aspekter </w:t>
      </w:r>
      <w:r w:rsidR="00C6783B">
        <w:rPr>
          <w:rFonts w:asciiTheme="minorHAnsi" w:hAnsiTheme="minorHAnsi" w:cstheme="minorHAnsi"/>
          <w:color w:val="auto"/>
          <w:sz w:val="22"/>
          <w:szCs w:val="22"/>
        </w:rPr>
        <w:t>ved</w:t>
      </w:r>
      <w:r w:rsidRPr="00E97A5C">
        <w:rPr>
          <w:rFonts w:asciiTheme="minorHAnsi" w:hAnsiTheme="minorHAnsi" w:cstheme="minorHAnsi"/>
          <w:color w:val="auto"/>
          <w:sz w:val="22"/>
          <w:szCs w:val="22"/>
        </w:rPr>
        <w:t xml:space="preserve"> bærekraftig byutvikling</w:t>
      </w:r>
      <w:r>
        <w:rPr>
          <w:rFonts w:asciiTheme="minorHAnsi" w:hAnsiTheme="minorHAnsi" w:cstheme="minorHAnsi"/>
          <w:color w:val="auto"/>
          <w:sz w:val="22"/>
          <w:szCs w:val="22"/>
        </w:rPr>
        <w:t xml:space="preserve">, for eksempel </w:t>
      </w:r>
      <w:r w:rsidRPr="00E97A5C">
        <w:rPr>
          <w:rFonts w:asciiTheme="minorHAnsi" w:hAnsiTheme="minorHAnsi" w:cstheme="minorHAnsi"/>
          <w:sz w:val="22"/>
          <w:szCs w:val="22"/>
        </w:rPr>
        <w:t>bymiljø, velferd</w:t>
      </w:r>
      <w:r w:rsidR="00C6783B">
        <w:rPr>
          <w:rFonts w:asciiTheme="minorHAnsi" w:hAnsiTheme="minorHAnsi" w:cstheme="minorHAnsi"/>
          <w:sz w:val="22"/>
          <w:szCs w:val="22"/>
        </w:rPr>
        <w:t xml:space="preserve"> og</w:t>
      </w:r>
      <w:r w:rsidRPr="00E97A5C">
        <w:rPr>
          <w:rFonts w:asciiTheme="minorHAnsi" w:hAnsiTheme="minorHAnsi" w:cstheme="minorHAnsi"/>
          <w:sz w:val="22"/>
          <w:szCs w:val="22"/>
        </w:rPr>
        <w:t xml:space="preserve"> transport.</w:t>
      </w:r>
      <w:r>
        <w:rPr>
          <w:rFonts w:asciiTheme="minorHAnsi" w:hAnsiTheme="minorHAnsi" w:cstheme="minorHAnsi"/>
          <w:sz w:val="22"/>
          <w:szCs w:val="22"/>
        </w:rPr>
        <w:t xml:space="preserve"> </w:t>
      </w:r>
      <w:r w:rsidRPr="00E97A5C">
        <w:rPr>
          <w:rFonts w:asciiTheme="minorHAnsi" w:hAnsiTheme="minorHAnsi" w:cstheme="minorHAnsi"/>
          <w:color w:val="auto"/>
          <w:sz w:val="22"/>
          <w:szCs w:val="22"/>
        </w:rPr>
        <w:t>Prosjektene kan være eksperimentell</w:t>
      </w:r>
      <w:r>
        <w:rPr>
          <w:rFonts w:asciiTheme="minorHAnsi" w:hAnsiTheme="minorHAnsi" w:cstheme="minorHAnsi"/>
          <w:color w:val="auto"/>
          <w:sz w:val="22"/>
          <w:szCs w:val="22"/>
        </w:rPr>
        <w:t>e,</w:t>
      </w:r>
      <w:r w:rsidRPr="00E97A5C">
        <w:rPr>
          <w:rFonts w:asciiTheme="minorHAnsi" w:hAnsiTheme="minorHAnsi" w:cstheme="minorHAnsi"/>
          <w:color w:val="auto"/>
          <w:sz w:val="22"/>
          <w:szCs w:val="22"/>
        </w:rPr>
        <w:t xml:space="preserve"> kritisk</w:t>
      </w:r>
      <w:r>
        <w:rPr>
          <w:rFonts w:asciiTheme="minorHAnsi" w:hAnsiTheme="minorHAnsi" w:cstheme="minorHAnsi"/>
          <w:color w:val="auto"/>
          <w:sz w:val="22"/>
          <w:szCs w:val="22"/>
        </w:rPr>
        <w:t>e og være en</w:t>
      </w:r>
      <w:r w:rsidRPr="00E97A5C">
        <w:rPr>
          <w:rFonts w:asciiTheme="minorHAnsi" w:hAnsiTheme="minorHAnsi" w:cstheme="minorHAnsi"/>
          <w:color w:val="auto"/>
          <w:sz w:val="22"/>
          <w:szCs w:val="22"/>
        </w:rPr>
        <w:t xml:space="preserve"> kreativ respons på et lokalt problem</w:t>
      </w:r>
      <w:r>
        <w:rPr>
          <w:rFonts w:asciiTheme="minorHAnsi" w:hAnsiTheme="minorHAnsi" w:cstheme="minorHAnsi"/>
          <w:color w:val="auto"/>
          <w:sz w:val="22"/>
          <w:szCs w:val="22"/>
        </w:rPr>
        <w:t>,</w:t>
      </w:r>
      <w:r w:rsidRPr="00E97A5C">
        <w:rPr>
          <w:rFonts w:asciiTheme="minorHAnsi" w:hAnsiTheme="minorHAnsi" w:cstheme="minorHAnsi"/>
          <w:color w:val="auto"/>
          <w:sz w:val="22"/>
          <w:szCs w:val="22"/>
        </w:rPr>
        <w:t xml:space="preserve"> eller en utfordring som gjelder på tvers av regionen. </w:t>
      </w:r>
    </w:p>
    <w:p w14:paraId="3C60E590" w14:textId="680A2E95" w:rsidR="00AC38F6" w:rsidRDefault="00AC38F6" w:rsidP="00AC38F6">
      <w:pPr>
        <w:pStyle w:val="Default"/>
        <w:spacing w:after="120" w:line="276" w:lineRule="auto"/>
        <w:rPr>
          <w:rFonts w:asciiTheme="minorHAnsi" w:hAnsiTheme="minorHAnsi" w:cstheme="minorHAnsi"/>
          <w:color w:val="auto"/>
          <w:sz w:val="22"/>
          <w:szCs w:val="22"/>
        </w:rPr>
      </w:pPr>
      <w:r w:rsidRPr="00E97A5C">
        <w:rPr>
          <w:rFonts w:asciiTheme="minorHAnsi" w:hAnsiTheme="minorHAnsi" w:cstheme="minorHAnsi"/>
          <w:color w:val="auto"/>
          <w:sz w:val="22"/>
          <w:szCs w:val="22"/>
        </w:rPr>
        <w:t>Emnet tar sikte på å fremme</w:t>
      </w:r>
      <w:r>
        <w:rPr>
          <w:rFonts w:asciiTheme="minorHAnsi" w:hAnsiTheme="minorHAnsi" w:cstheme="minorHAnsi"/>
          <w:color w:val="auto"/>
          <w:sz w:val="22"/>
          <w:szCs w:val="22"/>
        </w:rPr>
        <w:t xml:space="preserve"> </w:t>
      </w:r>
      <w:r w:rsidR="00B077C3" w:rsidRPr="00E97A5C">
        <w:rPr>
          <w:rFonts w:asciiTheme="minorHAnsi" w:hAnsiTheme="minorHAnsi" w:cstheme="minorHAnsi"/>
          <w:color w:val="auto"/>
          <w:sz w:val="22"/>
          <w:szCs w:val="22"/>
        </w:rPr>
        <w:t>s</w:t>
      </w:r>
      <w:r w:rsidR="00B077C3">
        <w:rPr>
          <w:rFonts w:asciiTheme="minorHAnsi" w:hAnsiTheme="minorHAnsi" w:cstheme="minorHAnsi"/>
          <w:color w:val="auto"/>
          <w:sz w:val="22"/>
          <w:szCs w:val="22"/>
        </w:rPr>
        <w:t xml:space="preserve">osial </w:t>
      </w:r>
      <w:r w:rsidR="00B077C3" w:rsidRPr="00E97A5C">
        <w:rPr>
          <w:rFonts w:asciiTheme="minorHAnsi" w:hAnsiTheme="minorHAnsi" w:cstheme="minorHAnsi"/>
          <w:color w:val="auto"/>
          <w:sz w:val="22"/>
          <w:szCs w:val="22"/>
        </w:rPr>
        <w:t>innovasjon</w:t>
      </w:r>
      <w:r w:rsidR="00B077C3">
        <w:rPr>
          <w:rFonts w:asciiTheme="minorHAnsi" w:hAnsiTheme="minorHAnsi" w:cstheme="minorHAnsi"/>
          <w:color w:val="auto"/>
          <w:sz w:val="22"/>
          <w:szCs w:val="22"/>
        </w:rPr>
        <w:t xml:space="preserve">, </w:t>
      </w:r>
      <w:r>
        <w:rPr>
          <w:rFonts w:asciiTheme="minorHAnsi" w:hAnsiTheme="minorHAnsi" w:cstheme="minorHAnsi"/>
          <w:color w:val="auto"/>
          <w:sz w:val="22"/>
          <w:szCs w:val="22"/>
        </w:rPr>
        <w:t>tverrfaglighet</w:t>
      </w:r>
      <w:r w:rsidR="00B077C3">
        <w:rPr>
          <w:rFonts w:asciiTheme="minorHAnsi" w:hAnsiTheme="minorHAnsi" w:cstheme="minorHAnsi"/>
          <w:color w:val="auto"/>
          <w:sz w:val="22"/>
          <w:szCs w:val="22"/>
        </w:rPr>
        <w:t xml:space="preserve"> og</w:t>
      </w:r>
      <w:r>
        <w:rPr>
          <w:rFonts w:asciiTheme="minorHAnsi" w:hAnsiTheme="minorHAnsi" w:cstheme="minorHAnsi"/>
          <w:color w:val="auto"/>
          <w:sz w:val="22"/>
          <w:szCs w:val="22"/>
        </w:rPr>
        <w:t xml:space="preserve"> bærekraft</w:t>
      </w:r>
      <w:r w:rsidR="00C6783B">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E97A5C">
        <w:rPr>
          <w:rFonts w:asciiTheme="minorHAnsi" w:hAnsiTheme="minorHAnsi" w:cstheme="minorHAnsi"/>
          <w:color w:val="auto"/>
          <w:sz w:val="22"/>
          <w:szCs w:val="22"/>
        </w:rPr>
        <w:t xml:space="preserve">ved at studenter </w:t>
      </w:r>
      <w:r>
        <w:rPr>
          <w:rFonts w:asciiTheme="minorHAnsi" w:hAnsiTheme="minorHAnsi" w:cstheme="minorHAnsi"/>
          <w:color w:val="auto"/>
          <w:sz w:val="22"/>
          <w:szCs w:val="22"/>
        </w:rPr>
        <w:t>fra ulike disipliner</w:t>
      </w:r>
      <w:r w:rsidRPr="00E97A5C">
        <w:rPr>
          <w:rFonts w:asciiTheme="minorHAnsi" w:hAnsiTheme="minorHAnsi" w:cstheme="minorHAnsi"/>
          <w:color w:val="auto"/>
          <w:sz w:val="22"/>
          <w:szCs w:val="22"/>
        </w:rPr>
        <w:t xml:space="preserve"> tar </w:t>
      </w:r>
      <w:r w:rsidR="00B077C3">
        <w:rPr>
          <w:rFonts w:asciiTheme="minorHAnsi" w:hAnsiTheme="minorHAnsi" w:cstheme="minorHAnsi"/>
          <w:color w:val="auto"/>
          <w:sz w:val="22"/>
          <w:szCs w:val="22"/>
        </w:rPr>
        <w:t xml:space="preserve">egen </w:t>
      </w:r>
      <w:r w:rsidRPr="00E97A5C">
        <w:rPr>
          <w:rFonts w:asciiTheme="minorHAnsi" w:hAnsiTheme="minorHAnsi" w:cstheme="minorHAnsi"/>
          <w:color w:val="auto"/>
          <w:sz w:val="22"/>
          <w:szCs w:val="22"/>
        </w:rPr>
        <w:t>kunnskap</w:t>
      </w:r>
      <w:r w:rsidR="00B077C3">
        <w:rPr>
          <w:rFonts w:asciiTheme="minorHAnsi" w:hAnsiTheme="minorHAnsi" w:cstheme="minorHAnsi"/>
          <w:color w:val="auto"/>
          <w:sz w:val="22"/>
          <w:szCs w:val="22"/>
        </w:rPr>
        <w:t xml:space="preserve"> </w:t>
      </w:r>
      <w:r w:rsidRPr="00E97A5C">
        <w:rPr>
          <w:rFonts w:asciiTheme="minorHAnsi" w:hAnsiTheme="minorHAnsi" w:cstheme="minorHAnsi"/>
          <w:color w:val="auto"/>
          <w:sz w:val="22"/>
          <w:szCs w:val="22"/>
        </w:rPr>
        <w:t xml:space="preserve">i bruk. Gjennom egendefinerte prosjekter og i dialog med fagmiljøer i Oslo kommune og andre </w:t>
      </w:r>
      <w:r>
        <w:rPr>
          <w:rFonts w:asciiTheme="minorHAnsi" w:hAnsiTheme="minorHAnsi" w:cstheme="minorHAnsi"/>
          <w:color w:val="auto"/>
          <w:sz w:val="22"/>
          <w:szCs w:val="22"/>
        </w:rPr>
        <w:t>samfunns</w:t>
      </w:r>
      <w:r w:rsidRPr="00E97A5C">
        <w:rPr>
          <w:rFonts w:asciiTheme="minorHAnsi" w:hAnsiTheme="minorHAnsi" w:cstheme="minorHAnsi"/>
          <w:color w:val="auto"/>
          <w:sz w:val="22"/>
          <w:szCs w:val="22"/>
        </w:rPr>
        <w:t>aktører, får studentene direkt</w:t>
      </w:r>
      <w:r>
        <w:rPr>
          <w:rFonts w:asciiTheme="minorHAnsi" w:hAnsiTheme="minorHAnsi" w:cstheme="minorHAnsi"/>
          <w:color w:val="auto"/>
          <w:sz w:val="22"/>
          <w:szCs w:val="22"/>
        </w:rPr>
        <w:t>e og verdifull</w:t>
      </w:r>
      <w:r w:rsidRPr="00E97A5C">
        <w:rPr>
          <w:rFonts w:asciiTheme="minorHAnsi" w:hAnsiTheme="minorHAnsi" w:cstheme="minorHAnsi"/>
          <w:color w:val="auto"/>
          <w:sz w:val="22"/>
          <w:szCs w:val="22"/>
        </w:rPr>
        <w:t xml:space="preserve"> erfaring med tverrfaglig prosjektarbeid</w:t>
      </w:r>
      <w:r>
        <w:rPr>
          <w:rFonts w:asciiTheme="minorHAnsi" w:hAnsiTheme="minorHAnsi" w:cstheme="minorHAnsi"/>
          <w:color w:val="auto"/>
          <w:sz w:val="22"/>
          <w:szCs w:val="22"/>
        </w:rPr>
        <w:t>, samtidig som at de utvider sitt nettverk i og utenfor universitetet.</w:t>
      </w:r>
    </w:p>
    <w:p w14:paraId="607A0796" w14:textId="77777777" w:rsidR="00480F91" w:rsidRPr="00480F91" w:rsidRDefault="00480F91" w:rsidP="00480F91">
      <w:pPr>
        <w:pStyle w:val="Heading1"/>
      </w:pPr>
      <w:r w:rsidRPr="00480F91">
        <w:t>Hva lærer du?</w:t>
      </w:r>
    </w:p>
    <w:p w14:paraId="4481FA4E" w14:textId="77777777" w:rsidR="00480F91" w:rsidRPr="00480F91" w:rsidRDefault="00480F91" w:rsidP="00480F91">
      <w:r w:rsidRPr="00480F91">
        <w:t>Kunnskap</w:t>
      </w:r>
    </w:p>
    <w:p w14:paraId="496C62FE" w14:textId="77777777" w:rsidR="00480F91" w:rsidRPr="00480F91" w:rsidRDefault="00480F91" w:rsidP="00480F91">
      <w:r w:rsidRPr="00480F91">
        <w:t>Du skal:</w:t>
      </w:r>
    </w:p>
    <w:p w14:paraId="2FDD92DF" w14:textId="5E6F57C6" w:rsidR="00B03151" w:rsidRDefault="00B03151" w:rsidP="00B03151">
      <w:pPr>
        <w:numPr>
          <w:ilvl w:val="0"/>
          <w:numId w:val="1"/>
        </w:numPr>
        <w:spacing w:after="0" w:line="240" w:lineRule="auto"/>
        <w:textAlignment w:val="baseline"/>
      </w:pPr>
      <w:r w:rsidRPr="00B03151">
        <w:t xml:space="preserve">Kjenne til </w:t>
      </w:r>
      <w:r>
        <w:t xml:space="preserve">hovedprinsipper </w:t>
      </w:r>
      <w:r w:rsidR="00C6783B">
        <w:t>for</w:t>
      </w:r>
      <w:r>
        <w:t xml:space="preserve"> sosial og </w:t>
      </w:r>
      <w:r w:rsidR="00C6783B">
        <w:t>miljø</w:t>
      </w:r>
      <w:r>
        <w:t>messig bærekraft.</w:t>
      </w:r>
    </w:p>
    <w:p w14:paraId="2BE8BCBF" w14:textId="11295E8B" w:rsidR="00B03151" w:rsidRPr="00B03151" w:rsidRDefault="00B03151" w:rsidP="00B03151">
      <w:pPr>
        <w:numPr>
          <w:ilvl w:val="0"/>
          <w:numId w:val="1"/>
        </w:numPr>
        <w:spacing w:after="0" w:line="240" w:lineRule="auto"/>
        <w:textAlignment w:val="baseline"/>
      </w:pPr>
      <w:r>
        <w:t xml:space="preserve">Kjenne til hovedtrekk ved </w:t>
      </w:r>
      <w:r w:rsidRPr="00A87AD6">
        <w:t>Oslo</w:t>
      </w:r>
      <w:r>
        <w:t xml:space="preserve"> kommunes </w:t>
      </w:r>
      <w:r w:rsidR="00FB147B">
        <w:t xml:space="preserve">arbeidsområder, </w:t>
      </w:r>
      <w:r w:rsidRPr="00A87AD6">
        <w:t>bærekraftstrategi, utfordringer</w:t>
      </w:r>
      <w:r>
        <w:t xml:space="preserve"> og pågående </w:t>
      </w:r>
      <w:r w:rsidRPr="00A87AD6">
        <w:t>prosesser</w:t>
      </w:r>
      <w:r>
        <w:t xml:space="preserve">. </w:t>
      </w:r>
    </w:p>
    <w:p w14:paraId="2E85B2EF" w14:textId="3DFDC8F0" w:rsidR="00480F91" w:rsidRDefault="00B03151" w:rsidP="00B03151">
      <w:pPr>
        <w:numPr>
          <w:ilvl w:val="0"/>
          <w:numId w:val="1"/>
        </w:numPr>
        <w:spacing w:after="0" w:line="240" w:lineRule="auto"/>
        <w:textAlignment w:val="baseline"/>
      </w:pPr>
      <w:r>
        <w:t xml:space="preserve">Utvikle forståelse for hva </w:t>
      </w:r>
      <w:r w:rsidRPr="00B03151">
        <w:t xml:space="preserve">bærekraftig byutvikling innebærer for </w:t>
      </w:r>
      <w:r>
        <w:t>ulike samfunnsaktører i Oslo-regionen.</w:t>
      </w:r>
    </w:p>
    <w:p w14:paraId="4C126FBC" w14:textId="71F4EA9F" w:rsidR="00FB147B" w:rsidRPr="00480F91" w:rsidRDefault="00FB147B" w:rsidP="00B03151">
      <w:pPr>
        <w:numPr>
          <w:ilvl w:val="0"/>
          <w:numId w:val="1"/>
        </w:numPr>
        <w:spacing w:after="0" w:line="240" w:lineRule="auto"/>
        <w:textAlignment w:val="baseline"/>
      </w:pPr>
      <w:r w:rsidRPr="00B03151">
        <w:t xml:space="preserve">Kjenne til </w:t>
      </w:r>
      <w:r>
        <w:t xml:space="preserve">hovedprinsipper </w:t>
      </w:r>
      <w:r w:rsidR="00C6783B">
        <w:t>i</w:t>
      </w:r>
      <w:r>
        <w:t xml:space="preserve"> prosjektarbeid.</w:t>
      </w:r>
    </w:p>
    <w:p w14:paraId="1982900B" w14:textId="77777777" w:rsidR="00B03151" w:rsidRDefault="00B03151" w:rsidP="00480F91"/>
    <w:p w14:paraId="5A2E3903" w14:textId="47FEEACD" w:rsidR="00480F91" w:rsidRPr="00480F91" w:rsidRDefault="00480F91" w:rsidP="00480F91">
      <w:r w:rsidRPr="00480F91">
        <w:t>Ferdigheter</w:t>
      </w:r>
    </w:p>
    <w:p w14:paraId="3A4E1F27" w14:textId="4528CE64" w:rsidR="00480F91" w:rsidRPr="00480F91" w:rsidRDefault="00480F91" w:rsidP="00480F91">
      <w:r w:rsidRPr="00480F91">
        <w:t xml:space="preserve">Etter fullført </w:t>
      </w:r>
      <w:r w:rsidR="00B077C3" w:rsidRPr="00480F91">
        <w:t>S</w:t>
      </w:r>
      <w:r w:rsidR="00B077C3">
        <w:t xml:space="preserve">OSGEO2040 </w:t>
      </w:r>
      <w:r w:rsidR="00FB147B">
        <w:t>kan du</w:t>
      </w:r>
      <w:r w:rsidRPr="00480F91">
        <w:t>:</w:t>
      </w:r>
    </w:p>
    <w:p w14:paraId="156347A8" w14:textId="04DF81B1" w:rsidR="00FB147B" w:rsidRDefault="00FB147B" w:rsidP="00FB147B">
      <w:pPr>
        <w:numPr>
          <w:ilvl w:val="0"/>
          <w:numId w:val="1"/>
        </w:numPr>
        <w:spacing w:after="0" w:line="240" w:lineRule="auto"/>
        <w:textAlignment w:val="baseline"/>
      </w:pPr>
      <w:r>
        <w:t>I</w:t>
      </w:r>
      <w:r w:rsidRPr="00A03898">
        <w:t xml:space="preserve">dentifisere og </w:t>
      </w:r>
      <w:r>
        <w:t xml:space="preserve">avgrense en bestemt utfordring ved sosial og </w:t>
      </w:r>
      <w:r w:rsidR="00C6783B">
        <w:t>miljø</w:t>
      </w:r>
      <w:r>
        <w:t>messig bærekraft.</w:t>
      </w:r>
    </w:p>
    <w:p w14:paraId="257426DB" w14:textId="5E96AF20" w:rsidR="00FB147B" w:rsidRDefault="00FB147B" w:rsidP="00FB147B">
      <w:pPr>
        <w:numPr>
          <w:ilvl w:val="0"/>
          <w:numId w:val="1"/>
        </w:numPr>
        <w:spacing w:after="0" w:line="240" w:lineRule="auto"/>
        <w:textAlignment w:val="baseline"/>
      </w:pPr>
      <w:r>
        <w:t xml:space="preserve">Utforme </w:t>
      </w:r>
      <w:r w:rsidRPr="00A03898">
        <w:t>og konkretisere e</w:t>
      </w:r>
      <w:r>
        <w:t>n løsning</w:t>
      </w:r>
      <w:r w:rsidR="00C6783B">
        <w:t xml:space="preserve"> på et problem,</w:t>
      </w:r>
      <w:r>
        <w:t xml:space="preserve"> </w:t>
      </w:r>
      <w:r w:rsidRPr="00A03898">
        <w:t xml:space="preserve">gjennom </w:t>
      </w:r>
      <w:r w:rsidR="00FA5165">
        <w:t xml:space="preserve">forarbeid </w:t>
      </w:r>
      <w:r>
        <w:t>og</w:t>
      </w:r>
      <w:r w:rsidRPr="00A03898">
        <w:t xml:space="preserve"> prosjektplanlegging</w:t>
      </w:r>
      <w:r>
        <w:t xml:space="preserve">. </w:t>
      </w:r>
    </w:p>
    <w:p w14:paraId="3850E694" w14:textId="77777777" w:rsidR="005F0BDC" w:rsidRDefault="00FB147B" w:rsidP="00FB147B">
      <w:pPr>
        <w:numPr>
          <w:ilvl w:val="0"/>
          <w:numId w:val="1"/>
        </w:numPr>
        <w:spacing w:after="0" w:line="240" w:lineRule="auto"/>
        <w:textAlignment w:val="baseline"/>
      </w:pPr>
      <w:r>
        <w:t>A</w:t>
      </w:r>
      <w:r w:rsidRPr="00A03898">
        <w:t xml:space="preserve">dministrere ulike aktiviteter for å </w:t>
      </w:r>
      <w:r>
        <w:t>utforme, gjennomføre</w:t>
      </w:r>
      <w:r w:rsidRPr="00A03898">
        <w:t xml:space="preserve"> og teste prosjekt</w:t>
      </w:r>
      <w:r>
        <w:t>idéen</w:t>
      </w:r>
      <w:r w:rsidRPr="00A03898">
        <w:t>.</w:t>
      </w:r>
    </w:p>
    <w:p w14:paraId="59B5655E" w14:textId="55C93DB5" w:rsidR="00FB147B" w:rsidRDefault="005F0BDC" w:rsidP="00FB147B">
      <w:pPr>
        <w:numPr>
          <w:ilvl w:val="0"/>
          <w:numId w:val="1"/>
        </w:numPr>
        <w:spacing w:after="0" w:line="240" w:lineRule="auto"/>
        <w:textAlignment w:val="baseline"/>
      </w:pPr>
      <w:r>
        <w:t xml:space="preserve">Formidle informasjon og erfaringer både skriftlig, muntlig og visuelt på en effektiv og </w:t>
      </w:r>
      <w:r w:rsidR="00327747">
        <w:t>inspirerende</w:t>
      </w:r>
      <w:r>
        <w:t xml:space="preserve"> måte. </w:t>
      </w:r>
    </w:p>
    <w:p w14:paraId="013CAF1E" w14:textId="5A8BB1A7" w:rsidR="00FB147B" w:rsidRPr="00480F91" w:rsidRDefault="00FB147B" w:rsidP="00FB147B">
      <w:pPr>
        <w:numPr>
          <w:ilvl w:val="0"/>
          <w:numId w:val="1"/>
        </w:numPr>
        <w:spacing w:after="0" w:line="240" w:lineRule="auto"/>
        <w:textAlignment w:val="baseline"/>
      </w:pPr>
      <w:r w:rsidRPr="00480F91">
        <w:t xml:space="preserve">Samarbeide med medstudenter </w:t>
      </w:r>
      <w:r w:rsidR="00327747">
        <w:t>i</w:t>
      </w:r>
      <w:r w:rsidRPr="00480F91">
        <w:t xml:space="preserve"> e</w:t>
      </w:r>
      <w:r>
        <w:t>t ege</w:t>
      </w:r>
      <w:r w:rsidR="00327747">
        <w:t>n</w:t>
      </w:r>
      <w:r>
        <w:t>definert prosjekt</w:t>
      </w:r>
      <w:r w:rsidRPr="00480F91">
        <w:t>.</w:t>
      </w:r>
    </w:p>
    <w:p w14:paraId="38B48AC6" w14:textId="3C2B3C1E" w:rsidR="00FB147B" w:rsidRPr="00480F91" w:rsidRDefault="00FB147B" w:rsidP="00FB147B">
      <w:pPr>
        <w:numPr>
          <w:ilvl w:val="0"/>
          <w:numId w:val="1"/>
        </w:numPr>
        <w:spacing w:after="0" w:line="240" w:lineRule="auto"/>
        <w:textAlignment w:val="baseline"/>
      </w:pPr>
      <w:r w:rsidRPr="00480F91">
        <w:t>Gi konstruktive tilbakemeldinger på andres arbeid</w:t>
      </w:r>
      <w:r>
        <w:t>.</w:t>
      </w:r>
    </w:p>
    <w:p w14:paraId="40A71F2A" w14:textId="77777777" w:rsidR="00FB147B" w:rsidRDefault="00FB147B" w:rsidP="00480F91"/>
    <w:p w14:paraId="23D037F1" w14:textId="38376840" w:rsidR="00480F91" w:rsidRPr="00480F91" w:rsidRDefault="00480F91" w:rsidP="00480F91">
      <w:r w:rsidRPr="00480F91">
        <w:t>Generell kompetanse</w:t>
      </w:r>
    </w:p>
    <w:p w14:paraId="05FEE043" w14:textId="78C050DF" w:rsidR="00480F91" w:rsidRPr="00480F91" w:rsidRDefault="00480F91" w:rsidP="00480F91">
      <w:r w:rsidRPr="00480F91">
        <w:t xml:space="preserve">Etter fullført </w:t>
      </w:r>
      <w:r w:rsidR="00B077C3">
        <w:t xml:space="preserve">SOSGEO2040 </w:t>
      </w:r>
      <w:r w:rsidRPr="00480F91">
        <w:t>har du:</w:t>
      </w:r>
    </w:p>
    <w:p w14:paraId="3372D70B" w14:textId="3182C3DD" w:rsidR="00480F91" w:rsidRPr="00480F91" w:rsidRDefault="00480F91" w:rsidP="00FB147B">
      <w:pPr>
        <w:numPr>
          <w:ilvl w:val="0"/>
          <w:numId w:val="1"/>
        </w:numPr>
        <w:spacing w:after="0" w:line="240" w:lineRule="auto"/>
        <w:textAlignment w:val="baseline"/>
      </w:pPr>
      <w:r w:rsidRPr="00480F91">
        <w:t>Erfaring med prosjektutvikling</w:t>
      </w:r>
      <w:r w:rsidR="00FB147B" w:rsidRPr="00FB147B">
        <w:t xml:space="preserve"> </w:t>
      </w:r>
      <w:r w:rsidR="00FB147B" w:rsidRPr="00A03898">
        <w:t xml:space="preserve">fra start til slutt </w:t>
      </w:r>
      <w:r w:rsidR="00FB147B">
        <w:t>sammen med medstudenter.</w:t>
      </w:r>
    </w:p>
    <w:p w14:paraId="57B08C4C" w14:textId="61AE2CAE" w:rsidR="00480F91" w:rsidRPr="00480F91" w:rsidRDefault="00480F91" w:rsidP="00FB147B">
      <w:pPr>
        <w:numPr>
          <w:ilvl w:val="0"/>
          <w:numId w:val="1"/>
        </w:numPr>
        <w:spacing w:after="0" w:line="240" w:lineRule="auto"/>
        <w:textAlignment w:val="baseline"/>
      </w:pPr>
      <w:r w:rsidRPr="00480F91">
        <w:t>Utviklet din evne til samarbeid i ulike faser av et ege</w:t>
      </w:r>
      <w:r w:rsidR="00327747">
        <w:t>n</w:t>
      </w:r>
      <w:r w:rsidRPr="00480F91">
        <w:t>definert prosjekt.</w:t>
      </w:r>
    </w:p>
    <w:p w14:paraId="7237E8BA" w14:textId="77777777" w:rsidR="00371AE4" w:rsidRDefault="00480F91" w:rsidP="00FB147B">
      <w:pPr>
        <w:numPr>
          <w:ilvl w:val="0"/>
          <w:numId w:val="1"/>
        </w:numPr>
        <w:spacing w:after="0" w:line="240" w:lineRule="auto"/>
        <w:textAlignment w:val="baseline"/>
      </w:pPr>
      <w:r w:rsidRPr="00480F91">
        <w:t>Utviklet din evne til å vurdere eget og andres faglig</w:t>
      </w:r>
      <w:r w:rsidR="00FB147B">
        <w:t>e</w:t>
      </w:r>
      <w:r w:rsidRPr="00480F91">
        <w:t xml:space="preserve"> bidrag på bakgrunn av kunnskap og erfaring.</w:t>
      </w:r>
    </w:p>
    <w:p w14:paraId="7BBCE64F" w14:textId="3A270E1B" w:rsidR="00371AE4" w:rsidRDefault="00371AE4" w:rsidP="00FB147B">
      <w:pPr>
        <w:numPr>
          <w:ilvl w:val="0"/>
          <w:numId w:val="1"/>
        </w:numPr>
        <w:spacing w:after="0" w:line="240" w:lineRule="auto"/>
        <w:textAlignment w:val="baseline"/>
      </w:pPr>
      <w:r>
        <w:t>Blitt bevisst egen kompetanse og erfaringer</w:t>
      </w:r>
      <w:r w:rsidR="00FB147B" w:rsidRPr="00FB147B">
        <w:t xml:space="preserve"> </w:t>
      </w:r>
      <w:r>
        <w:t>i samspill med</w:t>
      </w:r>
      <w:r w:rsidR="00327747">
        <w:t xml:space="preserve"> andre i</w:t>
      </w:r>
      <w:r>
        <w:t xml:space="preserve"> et tverrfaglig team.</w:t>
      </w:r>
    </w:p>
    <w:p w14:paraId="2B032E81" w14:textId="1698D9A9" w:rsidR="00480F91" w:rsidRDefault="00371AE4" w:rsidP="00A05340">
      <w:pPr>
        <w:numPr>
          <w:ilvl w:val="0"/>
          <w:numId w:val="1"/>
        </w:numPr>
        <w:spacing w:after="0" w:line="240" w:lineRule="auto"/>
        <w:textAlignment w:val="baseline"/>
      </w:pPr>
      <w:r>
        <w:t>Erfaring med samfunnsinnovasjon gjennom et avgrenset</w:t>
      </w:r>
      <w:r w:rsidRPr="00480F91">
        <w:t xml:space="preserve"> prosjekt.</w:t>
      </w:r>
    </w:p>
    <w:p w14:paraId="602F29AA" w14:textId="77777777" w:rsidR="00371AE4" w:rsidRPr="00480F91" w:rsidRDefault="00371AE4" w:rsidP="00371AE4">
      <w:pPr>
        <w:spacing w:after="0" w:line="240" w:lineRule="auto"/>
        <w:ind w:left="720"/>
        <w:textAlignment w:val="baseline"/>
      </w:pPr>
    </w:p>
    <w:p w14:paraId="341BDE1C" w14:textId="77777777" w:rsidR="00480F91" w:rsidRPr="00480F91" w:rsidRDefault="00480F91" w:rsidP="00480F91">
      <w:pPr>
        <w:pStyle w:val="Heading1"/>
      </w:pPr>
      <w:r w:rsidRPr="00480F91">
        <w:t>Opptak til emnet</w:t>
      </w:r>
    </w:p>
    <w:p w14:paraId="67C89281" w14:textId="5321C0C3" w:rsidR="009E1617" w:rsidRDefault="009E1617" w:rsidP="00480F91">
      <w:r>
        <w:t xml:space="preserve">Studenter må ha fullført 120 studiepoeng </w:t>
      </w:r>
      <w:r w:rsidR="00327747">
        <w:t>før dette</w:t>
      </w:r>
      <w:r>
        <w:t xml:space="preserve"> emnet. Studenter som ikke oppfyller dette krav</w:t>
      </w:r>
      <w:r w:rsidR="00327747">
        <w:t>et,</w:t>
      </w:r>
      <w:r>
        <w:t xml:space="preserve"> vil ikke tas opp i emnet. </w:t>
      </w:r>
    </w:p>
    <w:p w14:paraId="6EA8FDDC" w14:textId="6004EAF3" w:rsidR="00B077C3" w:rsidRDefault="00B077C3" w:rsidP="00480F91">
      <w:r>
        <w:t>Studenter kan ta emne som fritt emne</w:t>
      </w:r>
      <w:r w:rsidR="00327747">
        <w:t>,</w:t>
      </w:r>
      <w:r>
        <w:t xml:space="preserve"> eller som del av UiO Innovasjonssertifikat.</w:t>
      </w:r>
    </w:p>
    <w:p w14:paraId="15AB9BD4" w14:textId="77777777" w:rsidR="00480F91" w:rsidRPr="00480F91" w:rsidRDefault="00480F91" w:rsidP="00480F91">
      <w:r w:rsidRPr="00480F91">
        <w:t>Studenter må hvert semester </w:t>
      </w:r>
      <w:hyperlink r:id="rId8" w:history="1">
        <w:r w:rsidRPr="00480F91">
          <w:rPr>
            <w:rStyle w:val="Hyperlink"/>
          </w:rPr>
          <w:t>søke og få plass på undervisningen og melde seg til eksamen</w:t>
        </w:r>
      </w:hyperlink>
      <w:r w:rsidRPr="00480F91">
        <w:t xml:space="preserve"> i </w:t>
      </w:r>
      <w:proofErr w:type="spellStart"/>
      <w:r w:rsidRPr="00480F91">
        <w:t>Studentweb</w:t>
      </w:r>
      <w:proofErr w:type="spellEnd"/>
      <w:r w:rsidRPr="00480F91">
        <w:t>.</w:t>
      </w:r>
    </w:p>
    <w:p w14:paraId="7385C145" w14:textId="77777777" w:rsidR="00480F91" w:rsidRPr="00480F91" w:rsidRDefault="00480F91" w:rsidP="00480F91">
      <w:r w:rsidRPr="00480F91">
        <w:t>Dersom du ikke allerede har studieplass ved UiO, kan du søke opptak til våre </w:t>
      </w:r>
      <w:hyperlink r:id="rId9" w:history="1">
        <w:r w:rsidRPr="00480F91">
          <w:rPr>
            <w:rStyle w:val="Hyperlink"/>
          </w:rPr>
          <w:t>studieprogrammer</w:t>
        </w:r>
      </w:hyperlink>
      <w:r w:rsidRPr="00480F91">
        <w:t>. Emnet er ikke åpnet for enkeltemnestudenter.</w:t>
      </w:r>
    </w:p>
    <w:p w14:paraId="6D54692D" w14:textId="7094C6DE" w:rsidR="00480F91" w:rsidRPr="00480F91" w:rsidRDefault="009E1617" w:rsidP="00480F91">
      <w:pPr>
        <w:pStyle w:val="Heading2"/>
      </w:pPr>
      <w:r>
        <w:t xml:space="preserve">Anbefalt </w:t>
      </w:r>
      <w:r w:rsidR="00480F91" w:rsidRPr="00480F91">
        <w:t>forkunnskaper</w:t>
      </w:r>
    </w:p>
    <w:p w14:paraId="5A53DFF4" w14:textId="34628A4D" w:rsidR="00480F91" w:rsidRPr="00480F91" w:rsidRDefault="00C705C5" w:rsidP="00480F91">
      <w:hyperlink r:id="rId10" w:history="1">
        <w:r w:rsidR="009E1617" w:rsidRPr="009E1617">
          <w:t xml:space="preserve"> </w:t>
        </w:r>
        <w:hyperlink r:id="rId11" w:history="1">
          <w:r w:rsidR="009E1617">
            <w:rPr>
              <w:rStyle w:val="Hyperlink"/>
            </w:rPr>
            <w:t>SGO2100 – Bygeografi og urbanisme</w:t>
          </w:r>
        </w:hyperlink>
      </w:hyperlink>
    </w:p>
    <w:p w14:paraId="5EC3702D" w14:textId="77777777" w:rsidR="00480F91" w:rsidRPr="00480F91" w:rsidRDefault="00480F91" w:rsidP="00480F91">
      <w:pPr>
        <w:pStyle w:val="Heading2"/>
      </w:pPr>
      <w:r w:rsidRPr="00480F91">
        <w:t>Overlappende emner</w:t>
      </w:r>
    </w:p>
    <w:p w14:paraId="0AB354B4" w14:textId="6EECD49A" w:rsidR="00480F91" w:rsidRPr="00480F91" w:rsidRDefault="00480F91" w:rsidP="00480F91">
      <w:pPr>
        <w:numPr>
          <w:ilvl w:val="0"/>
          <w:numId w:val="4"/>
        </w:numPr>
      </w:pPr>
      <w:r w:rsidRPr="00480F91">
        <w:t>10 studiepoeng overlapp med </w:t>
      </w:r>
      <w:hyperlink r:id="rId12" w:history="1">
        <w:r w:rsidR="009E1617" w:rsidRPr="009E1617">
          <w:t xml:space="preserve"> </w:t>
        </w:r>
        <w:hyperlink r:id="rId13" w:history="1">
          <w:r w:rsidR="009E1617">
            <w:rPr>
              <w:rStyle w:val="Hyperlink"/>
            </w:rPr>
            <w:t>SGO2040 – CityStudio Oslo (nedlagt)</w:t>
          </w:r>
        </w:hyperlink>
      </w:hyperlink>
      <w:r w:rsidRPr="00480F91">
        <w:t>.</w:t>
      </w:r>
    </w:p>
    <w:p w14:paraId="1CC53584" w14:textId="77777777" w:rsidR="00480F91" w:rsidRPr="00480F91" w:rsidRDefault="00480F91" w:rsidP="00480F91">
      <w:pPr>
        <w:pStyle w:val="Heading1"/>
      </w:pPr>
      <w:r w:rsidRPr="00480F91">
        <w:t>Undervisning</w:t>
      </w:r>
    </w:p>
    <w:p w14:paraId="7F529C43" w14:textId="5FC30F47" w:rsidR="00694519" w:rsidRDefault="00694519" w:rsidP="00694519">
      <w:pPr>
        <w:spacing w:after="120"/>
      </w:pPr>
      <w:r w:rsidRPr="00E97A5C">
        <w:rPr>
          <w:rFonts w:cstheme="minorHAnsi"/>
          <w:i/>
          <w:iCs/>
        </w:rPr>
        <w:t xml:space="preserve">Prosjekt </w:t>
      </w:r>
      <w:r>
        <w:rPr>
          <w:rFonts w:cstheme="minorHAnsi"/>
          <w:i/>
          <w:iCs/>
        </w:rPr>
        <w:t xml:space="preserve">bærekraftig </w:t>
      </w:r>
      <w:r w:rsidRPr="00E97A5C">
        <w:rPr>
          <w:rFonts w:cstheme="minorHAnsi"/>
          <w:i/>
          <w:iCs/>
        </w:rPr>
        <w:t>Oslo</w:t>
      </w:r>
      <w:r>
        <w:rPr>
          <w:rFonts w:cstheme="minorHAnsi"/>
          <w:i/>
          <w:iCs/>
        </w:rPr>
        <w:t xml:space="preserve"> </w:t>
      </w:r>
      <w:r w:rsidRPr="008E4AEA">
        <w:rPr>
          <w:rFonts w:cstheme="minorHAnsi"/>
        </w:rPr>
        <w:t xml:space="preserve">tar i bruk </w:t>
      </w:r>
      <w:r>
        <w:rPr>
          <w:rFonts w:cstheme="minorHAnsi"/>
        </w:rPr>
        <w:t>prosjektarbeid som arbeids- og undervisningsform. P</w:t>
      </w:r>
      <w:r>
        <w:t>rosjektarbeid innebærer aktiv deltakelse</w:t>
      </w:r>
      <w:r w:rsidR="00327747">
        <w:t>,</w:t>
      </w:r>
      <w:r>
        <w:t xml:space="preserve"> diskusjon og samarbeid. Undervisning vil foregå i form av arbeidsstuer og seminarer/prosjektstudio i løpet av semesteret. </w:t>
      </w:r>
    </w:p>
    <w:p w14:paraId="1D048BBE" w14:textId="592DF520" w:rsidR="00694519" w:rsidRPr="00A87AD6" w:rsidRDefault="00694519" w:rsidP="00694519">
      <w:pPr>
        <w:spacing w:after="120"/>
      </w:pPr>
      <w:r w:rsidRPr="00694519">
        <w:t>Arbeidsstue</w:t>
      </w:r>
      <w:r w:rsidR="00327747">
        <w:t>ne</w:t>
      </w:r>
      <w:r w:rsidRPr="00694519">
        <w:t xml:space="preserve"> 1 &amp; 2</w:t>
      </w:r>
      <w:r>
        <w:t xml:space="preserve">, ved semesterstart, </w:t>
      </w:r>
      <w:r w:rsidRPr="00694519">
        <w:t>gi</w:t>
      </w:r>
      <w:r>
        <w:t>r</w:t>
      </w:r>
      <w:r w:rsidRPr="00694519">
        <w:t xml:space="preserve"> en innføring i sosial og miljømessig</w:t>
      </w:r>
      <w:r>
        <w:t xml:space="preserve"> bærekraft, byutvikling og prosjektarbeid. Arbeidsstue 3, ved semesterslutt, omfatter mini-presentasjoner av alle prosjekter.</w:t>
      </w:r>
    </w:p>
    <w:p w14:paraId="59DE43A0" w14:textId="2B7A4AEF" w:rsidR="002060A6" w:rsidRDefault="00694519" w:rsidP="002060A6">
      <w:pPr>
        <w:spacing w:after="120" w:line="240" w:lineRule="auto"/>
      </w:pPr>
      <w:r>
        <w:t xml:space="preserve">I seminarene arbeider studenter </w:t>
      </w:r>
      <w:r w:rsidR="002060A6">
        <w:t>i grupper (</w:t>
      </w:r>
      <w:r w:rsidR="00327747">
        <w:t xml:space="preserve">på </w:t>
      </w:r>
      <w:r w:rsidR="002060A6">
        <w:t xml:space="preserve">4-5 studenter) </w:t>
      </w:r>
      <w:r>
        <w:t>med ulike deler av prosjektarbeid: g</w:t>
      </w:r>
      <w:r w:rsidRPr="00A87AD6">
        <w:t xml:space="preserve">ruppedannelse, </w:t>
      </w:r>
      <w:r>
        <w:t xml:space="preserve">idé- og </w:t>
      </w:r>
      <w:r w:rsidRPr="00A87AD6">
        <w:t>prosjektutvikling,</w:t>
      </w:r>
      <w:r w:rsidR="00327747">
        <w:t xml:space="preserve"> </w:t>
      </w:r>
      <w:r w:rsidRPr="00A87AD6">
        <w:t xml:space="preserve">tilbakemelding, videreutvikling, </w:t>
      </w:r>
      <w:r w:rsidR="00327747">
        <w:t>«</w:t>
      </w:r>
      <w:r w:rsidRPr="00A87AD6">
        <w:t>testing</w:t>
      </w:r>
      <w:r w:rsidR="00327747">
        <w:t>»</w:t>
      </w:r>
      <w:r w:rsidRPr="00A87AD6">
        <w:t>, ferdigstillelse av prosjektene</w:t>
      </w:r>
      <w:r>
        <w:t xml:space="preserve"> og</w:t>
      </w:r>
      <w:r w:rsidRPr="00A87AD6">
        <w:t xml:space="preserve"> forberedelse av presentasjon.</w:t>
      </w:r>
      <w:r>
        <w:t xml:space="preserve"> </w:t>
      </w:r>
      <w:r w:rsidR="002060A6">
        <w:t xml:space="preserve">Gruppene vil være selvgenererte med utgangspunkt i felles interesser omkring et bestemt tema eller en spesifikk problemstilling. Under seminarene får studenter oppfølging og veiledning </w:t>
      </w:r>
      <w:r w:rsidR="00327747">
        <w:t>i arbeidet med</w:t>
      </w:r>
      <w:r w:rsidR="002060A6">
        <w:t xml:space="preserve"> sine respektive prosjekter.</w:t>
      </w:r>
    </w:p>
    <w:p w14:paraId="409A264B" w14:textId="25F69D16" w:rsidR="00012BDA" w:rsidRDefault="00012BDA" w:rsidP="00694519">
      <w:pPr>
        <w:spacing w:after="120" w:line="240" w:lineRule="auto"/>
      </w:pPr>
      <w:r>
        <w:t>I løpet av semesteret skal studentene</w:t>
      </w:r>
      <w:r w:rsidR="005F0BDC">
        <w:t xml:space="preserve">: </w:t>
      </w:r>
      <w:r>
        <w:t xml:space="preserve"> </w:t>
      </w:r>
    </w:p>
    <w:p w14:paraId="3B463B55" w14:textId="77777777" w:rsidR="00012BDA" w:rsidRDefault="00012BDA" w:rsidP="005F0BDC">
      <w:pPr>
        <w:numPr>
          <w:ilvl w:val="0"/>
          <w:numId w:val="1"/>
        </w:numPr>
        <w:spacing w:after="0" w:line="240" w:lineRule="auto"/>
        <w:textAlignment w:val="baseline"/>
      </w:pPr>
      <w:r>
        <w:t>Forberede, u</w:t>
      </w:r>
      <w:r w:rsidRPr="00480F91">
        <w:t>tforme</w:t>
      </w:r>
      <w:r>
        <w:t>, planlegge, gjennomføre og teste prosjektidéen.</w:t>
      </w:r>
    </w:p>
    <w:p w14:paraId="105F0439" w14:textId="77777777" w:rsidR="00012BDA" w:rsidRDefault="00012BDA" w:rsidP="005F0BDC">
      <w:pPr>
        <w:numPr>
          <w:ilvl w:val="0"/>
          <w:numId w:val="1"/>
        </w:numPr>
        <w:spacing w:after="0" w:line="240" w:lineRule="auto"/>
        <w:textAlignment w:val="baseline"/>
      </w:pPr>
      <w:r>
        <w:t>Skrive en prosjektrapport.</w:t>
      </w:r>
    </w:p>
    <w:p w14:paraId="2831B81B" w14:textId="77777777" w:rsidR="00012BDA" w:rsidRDefault="00012BDA" w:rsidP="005F0BDC">
      <w:pPr>
        <w:numPr>
          <w:ilvl w:val="0"/>
          <w:numId w:val="1"/>
        </w:numPr>
        <w:spacing w:after="0" w:line="240" w:lineRule="auto"/>
        <w:textAlignment w:val="baseline"/>
      </w:pPr>
      <w:r>
        <w:t>Utforme en prosjektplakat.</w:t>
      </w:r>
    </w:p>
    <w:p w14:paraId="16709C88" w14:textId="77777777" w:rsidR="00012BDA" w:rsidRPr="00480F91" w:rsidRDefault="00012BDA" w:rsidP="005F0BDC">
      <w:pPr>
        <w:numPr>
          <w:ilvl w:val="0"/>
          <w:numId w:val="1"/>
        </w:numPr>
        <w:spacing w:after="0" w:line="240" w:lineRule="auto"/>
        <w:textAlignment w:val="baseline"/>
      </w:pPr>
      <w:r>
        <w:t>Forberede og gjennomføre en mini-presentasjon av prosjektet.</w:t>
      </w:r>
    </w:p>
    <w:p w14:paraId="5868DAAE" w14:textId="77777777" w:rsidR="005F0BDC" w:rsidRDefault="005F0BDC" w:rsidP="005F0BDC">
      <w:pPr>
        <w:pStyle w:val="Heading2"/>
      </w:pPr>
    </w:p>
    <w:p w14:paraId="75BD8F06" w14:textId="00F52A6A" w:rsidR="00694519" w:rsidRPr="00480F91" w:rsidRDefault="00694519" w:rsidP="005F0BDC">
      <w:pPr>
        <w:pStyle w:val="Heading2"/>
      </w:pPr>
      <w:r w:rsidRPr="00480F91">
        <w:t>Obligatoriske aktivitet</w:t>
      </w:r>
    </w:p>
    <w:p w14:paraId="3613C512" w14:textId="3C020E4B" w:rsidR="00846961" w:rsidRDefault="00012BDA" w:rsidP="00012BDA">
      <w:pPr>
        <w:tabs>
          <w:tab w:val="num" w:pos="720"/>
        </w:tabs>
      </w:pPr>
      <w:r>
        <w:t xml:space="preserve">Det er obligatorisk oppmøte ved </w:t>
      </w:r>
      <w:r w:rsidR="00694519">
        <w:t>alle arbeidsstuer</w:t>
      </w:r>
      <w:r>
        <w:t xml:space="preserve"> og </w:t>
      </w:r>
      <w:r w:rsidR="00846961">
        <w:t xml:space="preserve">minimum 9 av 11 seminarer. </w:t>
      </w:r>
    </w:p>
    <w:p w14:paraId="51F33194" w14:textId="77777777" w:rsidR="00480F91" w:rsidRPr="00480F91" w:rsidRDefault="00480F91" w:rsidP="005F0BDC">
      <w:pPr>
        <w:pStyle w:val="Heading2"/>
      </w:pPr>
      <w:r w:rsidRPr="00480F91">
        <w:t>Fravær fra obligatorisk aktivitet</w:t>
      </w:r>
    </w:p>
    <w:p w14:paraId="79C1CEC2" w14:textId="77777777" w:rsidR="00480F91" w:rsidRPr="00480F91" w:rsidRDefault="00480F91" w:rsidP="00480F91">
      <w:r w:rsidRPr="00480F91">
        <w:t>Ved sykdom eller andre tungtveiende grunner kan du i noen tilfeller få godkjent gyldig fravær eller utsettelse av obligatorisk aktivitet.</w:t>
      </w:r>
    </w:p>
    <w:p w14:paraId="1B25DA12" w14:textId="77777777" w:rsidR="00480F91" w:rsidRPr="00480F91" w:rsidRDefault="00C705C5" w:rsidP="00480F91">
      <w:pPr>
        <w:numPr>
          <w:ilvl w:val="0"/>
          <w:numId w:val="7"/>
        </w:numPr>
      </w:pPr>
      <w:hyperlink r:id="rId14" w:history="1">
        <w:r w:rsidR="00480F91" w:rsidRPr="00480F91">
          <w:rPr>
            <w:rStyle w:val="Hyperlink"/>
          </w:rPr>
          <w:t>Meld fra om fravær fra eller behov for utsettelse av obligatorisk aktivitet</w:t>
        </w:r>
      </w:hyperlink>
    </w:p>
    <w:p w14:paraId="162BA61B" w14:textId="77777777" w:rsidR="00480F91" w:rsidRPr="00480F91" w:rsidRDefault="00480F91" w:rsidP="005F0BDC">
      <w:pPr>
        <w:pStyle w:val="Heading2"/>
      </w:pPr>
      <w:r w:rsidRPr="00480F91">
        <w:t>Adgang til undervisning</w:t>
      </w:r>
    </w:p>
    <w:p w14:paraId="23900AD0" w14:textId="77777777" w:rsidR="00480F91" w:rsidRPr="00480F91" w:rsidRDefault="00480F91" w:rsidP="00480F91">
      <w:r w:rsidRPr="00480F91">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67FB9F75" w14:textId="77777777" w:rsidR="00480F91" w:rsidRPr="00480F91" w:rsidRDefault="00480F91" w:rsidP="00480F91">
      <w:pPr>
        <w:pStyle w:val="Heading1"/>
      </w:pPr>
      <w:r w:rsidRPr="00480F91">
        <w:t>Eksamen</w:t>
      </w:r>
    </w:p>
    <w:p w14:paraId="1923F452" w14:textId="5C5A4C94" w:rsidR="00C77825" w:rsidRPr="00480F91" w:rsidRDefault="004B25E6" w:rsidP="00C77825">
      <w:r>
        <w:t xml:space="preserve">Eksamensform er </w:t>
      </w:r>
      <w:r w:rsidR="00846961">
        <w:t>mappevurdering</w:t>
      </w:r>
      <w:r>
        <w:t xml:space="preserve"> i grupper</w:t>
      </w:r>
      <w:r w:rsidR="00846961">
        <w:t xml:space="preserve">. </w:t>
      </w:r>
      <w:r w:rsidR="00C77825">
        <w:t>Gruppem</w:t>
      </w:r>
      <w:r w:rsidR="00846961">
        <w:t>appen består av tre deler: prosjektrapport, prosjektplakat og mini-prosjektpresentasjon.</w:t>
      </w:r>
      <w:r w:rsidR="00C77825" w:rsidRPr="00C77825">
        <w:t xml:space="preserve"> </w:t>
      </w:r>
      <w:r w:rsidR="00C77825">
        <w:t xml:space="preserve">Gruppemappen </w:t>
      </w:r>
      <w:r w:rsidR="00C77825" w:rsidRPr="00480F91">
        <w:t xml:space="preserve">vurderes </w:t>
      </w:r>
      <w:r w:rsidR="00327747">
        <w:t xml:space="preserve">som </w:t>
      </w:r>
      <w:r w:rsidR="00C77825" w:rsidRPr="00480F91">
        <w:t>bestått/ikke bestått.</w:t>
      </w:r>
      <w:r w:rsidR="0055708D">
        <w:t xml:space="preserve"> Alle deltakere i gruppen får samme karakter. De tre delene av gruppemappen vektlegges like mye for en samlet vurdering og karaktersetting.</w:t>
      </w:r>
    </w:p>
    <w:p w14:paraId="28E83077" w14:textId="322E3087" w:rsidR="00C77825" w:rsidRDefault="00846961" w:rsidP="00C77825">
      <w:pPr>
        <w:pStyle w:val="ListParagraph"/>
        <w:numPr>
          <w:ilvl w:val="0"/>
          <w:numId w:val="13"/>
        </w:numPr>
      </w:pPr>
      <w:r>
        <w:t xml:space="preserve">Prosjektrapport </w:t>
      </w:r>
      <w:r w:rsidR="00480F91" w:rsidRPr="00480F91">
        <w:t xml:space="preserve">skal være på 3500 ord +/- 10%. Referanseliste kommer i tillegg. </w:t>
      </w:r>
    </w:p>
    <w:p w14:paraId="3108724D" w14:textId="35EB345B" w:rsidR="00C77825" w:rsidRDefault="00327747" w:rsidP="00C77825">
      <w:pPr>
        <w:pStyle w:val="ListParagraph"/>
        <w:numPr>
          <w:ilvl w:val="0"/>
          <w:numId w:val="13"/>
        </w:numPr>
      </w:pPr>
      <w:r>
        <w:t>Det er i</w:t>
      </w:r>
      <w:r w:rsidR="00C77825">
        <w:t>ngen formelle krav til prosjektplakaten</w:t>
      </w:r>
      <w:r w:rsidR="009C48A2">
        <w:t>s innhold</w:t>
      </w:r>
      <w:r w:rsidR="00C77825">
        <w:t xml:space="preserve">. </w:t>
      </w:r>
    </w:p>
    <w:p w14:paraId="7FF16BCD" w14:textId="6787D0CE" w:rsidR="00C77825" w:rsidRDefault="00C77825" w:rsidP="00C77825">
      <w:pPr>
        <w:pStyle w:val="ListParagraph"/>
        <w:numPr>
          <w:ilvl w:val="0"/>
          <w:numId w:val="13"/>
        </w:numPr>
      </w:pPr>
      <w:r>
        <w:t xml:space="preserve">Mini-presentasjon </w:t>
      </w:r>
      <w:r w:rsidR="005F0BDC">
        <w:t xml:space="preserve">skal ha en varighet på </w:t>
      </w:r>
      <w:r>
        <w:t>5 minutter.</w:t>
      </w:r>
    </w:p>
    <w:p w14:paraId="692BC31E" w14:textId="77777777" w:rsidR="00480F91" w:rsidRPr="00480F91" w:rsidRDefault="00C705C5" w:rsidP="00480F91">
      <w:hyperlink r:id="rId15" w:history="1">
        <w:r w:rsidR="00480F91" w:rsidRPr="00480F91">
          <w:rPr>
            <w:rStyle w:val="Hyperlink"/>
          </w:rPr>
          <w:t>Referanseguide for samfunnsgeografi</w:t>
        </w:r>
      </w:hyperlink>
    </w:p>
    <w:p w14:paraId="4EE93DAC" w14:textId="77777777" w:rsidR="00480F91" w:rsidRPr="00480F91" w:rsidRDefault="00480F91" w:rsidP="00480F91">
      <w:pPr>
        <w:pStyle w:val="Heading2"/>
      </w:pPr>
      <w:r w:rsidRPr="00480F91">
        <w:t>Hjelpemidler til eksamen</w:t>
      </w:r>
    </w:p>
    <w:p w14:paraId="64EFDF47" w14:textId="77777777" w:rsidR="00480F91" w:rsidRPr="00480F91" w:rsidRDefault="00480F91" w:rsidP="00480F91">
      <w:pPr>
        <w:numPr>
          <w:ilvl w:val="0"/>
          <w:numId w:val="8"/>
        </w:numPr>
      </w:pPr>
      <w:r w:rsidRPr="00480F91">
        <w:t xml:space="preserve">Alle hjelpemidler er tillatt, men det er ikke tillatt å </w:t>
      </w:r>
      <w:proofErr w:type="gramStart"/>
      <w:r w:rsidRPr="00480F91">
        <w:t>generere</w:t>
      </w:r>
      <w:proofErr w:type="gramEnd"/>
      <w:r w:rsidRPr="00480F91">
        <w:t xml:space="preserve"> hele eller deler av eksamensbesvarelsen ved hjelp av KI-verktøy som Chat GPT eller liknende.</w:t>
      </w:r>
    </w:p>
    <w:p w14:paraId="615580EE" w14:textId="77777777" w:rsidR="00480F91" w:rsidRPr="00480F91" w:rsidRDefault="00480F91" w:rsidP="00480F91">
      <w:pPr>
        <w:pStyle w:val="Heading2"/>
      </w:pPr>
      <w:r w:rsidRPr="00480F91">
        <w:t>Eksamensspråk</w:t>
      </w:r>
    </w:p>
    <w:p w14:paraId="28401802" w14:textId="6E33644B" w:rsidR="00480F91" w:rsidRPr="00480F91" w:rsidRDefault="00480F91" w:rsidP="00480F91">
      <w:r w:rsidRPr="00480F91">
        <w:t>Eksamens</w:t>
      </w:r>
      <w:r w:rsidR="004B25E6">
        <w:t xml:space="preserve">informasjon </w:t>
      </w:r>
      <w:r w:rsidRPr="00480F91">
        <w:t>gis på norsk. Du kan besvare eksamenen på norsk, svensk, dansk eller engelsk.</w:t>
      </w:r>
    </w:p>
    <w:p w14:paraId="3DE5CDA2" w14:textId="77777777" w:rsidR="00480F91" w:rsidRPr="00480F91" w:rsidRDefault="00480F91" w:rsidP="00480F91">
      <w:pPr>
        <w:pStyle w:val="Heading2"/>
      </w:pPr>
      <w:r w:rsidRPr="00480F91">
        <w:t>Karakterskala</w:t>
      </w:r>
    </w:p>
    <w:p w14:paraId="340E8F94" w14:textId="77777777" w:rsidR="00480F91" w:rsidRPr="00480F91" w:rsidRDefault="00480F91" w:rsidP="00480F91">
      <w:r w:rsidRPr="00480F91">
        <w:t>Emnet bruker karakterskala bestått/ikke bestått. Les mer om </w:t>
      </w:r>
      <w:hyperlink r:id="rId16" w:history="1">
        <w:r w:rsidRPr="00480F91">
          <w:rPr>
            <w:rStyle w:val="Hyperlink"/>
          </w:rPr>
          <w:t>karakterskalaen</w:t>
        </w:r>
      </w:hyperlink>
      <w:r w:rsidRPr="00480F91">
        <w:t>.</w:t>
      </w:r>
    </w:p>
    <w:p w14:paraId="22B40507" w14:textId="77777777" w:rsidR="009C48A2" w:rsidRPr="00951F71" w:rsidRDefault="009C48A2" w:rsidP="00951F71">
      <w:pPr>
        <w:pStyle w:val="Heading2"/>
      </w:pPr>
      <w:r w:rsidRPr="00951F71">
        <w:t>Adgang til ny eller utsatt eksamen</w:t>
      </w:r>
    </w:p>
    <w:p w14:paraId="6F31A1CD" w14:textId="77777777" w:rsidR="009C48A2" w:rsidRPr="00951F71" w:rsidRDefault="009C48A2" w:rsidP="009C48A2">
      <w:pPr>
        <w:pStyle w:val="NormalWeb"/>
        <w:spacing w:before="0" w:beforeAutospacing="0" w:after="0" w:afterAutospacing="0"/>
        <w:textAlignment w:val="baseline"/>
        <w:rPr>
          <w:rFonts w:asciiTheme="minorHAnsi" w:hAnsiTheme="minorHAnsi" w:cstheme="minorHAnsi"/>
          <w:color w:val="000000"/>
          <w:sz w:val="22"/>
          <w:szCs w:val="22"/>
        </w:rPr>
      </w:pPr>
      <w:r w:rsidRPr="00951F71">
        <w:rPr>
          <w:rFonts w:asciiTheme="minorHAnsi" w:hAnsiTheme="minorHAnsi" w:cstheme="minorHAnsi"/>
          <w:color w:val="000000"/>
          <w:sz w:val="22"/>
          <w:szCs w:val="22"/>
        </w:rPr>
        <w:t>Vi tilbyr </w:t>
      </w:r>
      <w:hyperlink r:id="rId17" w:history="1">
        <w:r w:rsidRPr="00951F71">
          <w:rPr>
            <w:rStyle w:val="Hyperlink"/>
            <w:rFonts w:asciiTheme="minorHAnsi" w:eastAsiaTheme="majorEastAsia" w:hAnsiTheme="minorHAnsi" w:cstheme="minorHAnsi"/>
            <w:sz w:val="22"/>
            <w:szCs w:val="22"/>
            <w:bdr w:val="none" w:sz="0" w:space="0" w:color="auto" w:frame="1"/>
          </w:rPr>
          <w:t>utsatt eksamen</w:t>
        </w:r>
      </w:hyperlink>
      <w:r w:rsidRPr="00951F71">
        <w:rPr>
          <w:rFonts w:asciiTheme="minorHAnsi" w:hAnsiTheme="minorHAnsi" w:cstheme="minorHAnsi"/>
          <w:color w:val="000000"/>
          <w:sz w:val="22"/>
          <w:szCs w:val="22"/>
        </w:rPr>
        <w:t> samme semester hvis du blir syk eller har annet gyldig forfall på ordinær eksamen.</w:t>
      </w:r>
    </w:p>
    <w:p w14:paraId="5E192185" w14:textId="77777777" w:rsidR="009C48A2" w:rsidRPr="00951F71" w:rsidRDefault="009C48A2" w:rsidP="00951F71">
      <w:r w:rsidRPr="00951F71">
        <w:t>Se også informasjon om å </w:t>
      </w:r>
      <w:hyperlink r:id="rId18" w:history="1">
        <w:r w:rsidRPr="00951F71">
          <w:rPr>
            <w:rStyle w:val="Hyperlink"/>
            <w:rFonts w:eastAsiaTheme="majorEastAsia" w:cstheme="minorHAnsi"/>
            <w:bdr w:val="none" w:sz="0" w:space="0" w:color="auto" w:frame="1"/>
            <w:lang w:eastAsia="nb-NO"/>
          </w:rPr>
          <w:t>ta eksamen på nytt</w:t>
        </w:r>
      </w:hyperlink>
      <w:r w:rsidRPr="00951F71">
        <w:t>.</w:t>
      </w:r>
    </w:p>
    <w:p w14:paraId="0B794922" w14:textId="77777777" w:rsidR="00480F91" w:rsidRPr="00480F91" w:rsidRDefault="00480F91" w:rsidP="00480F91">
      <w:pPr>
        <w:pStyle w:val="Heading2"/>
      </w:pPr>
      <w:r w:rsidRPr="00480F91">
        <w:t>Mer om eksamen ved UiO</w:t>
      </w:r>
    </w:p>
    <w:p w14:paraId="35AFCC2F" w14:textId="77777777" w:rsidR="009C48A2" w:rsidRPr="00951F71" w:rsidRDefault="00C705C5" w:rsidP="009C48A2">
      <w:pPr>
        <w:numPr>
          <w:ilvl w:val="0"/>
          <w:numId w:val="14"/>
        </w:numPr>
        <w:spacing w:after="0" w:line="240" w:lineRule="auto"/>
        <w:ind w:left="1020"/>
        <w:textAlignment w:val="baseline"/>
        <w:rPr>
          <w:rFonts w:cstheme="minorHAnsi"/>
          <w:color w:val="000000"/>
        </w:rPr>
      </w:pPr>
      <w:hyperlink r:id="rId19" w:history="1">
        <w:r w:rsidR="009C48A2" w:rsidRPr="00951F71">
          <w:rPr>
            <w:rStyle w:val="Hyperlink"/>
            <w:rFonts w:cstheme="minorHAnsi"/>
            <w:bdr w:val="none" w:sz="0" w:space="0" w:color="auto" w:frame="1"/>
          </w:rPr>
          <w:t>Kildebruk og referanser</w:t>
        </w:r>
      </w:hyperlink>
    </w:p>
    <w:p w14:paraId="3438FFA4" w14:textId="77777777" w:rsidR="009C48A2" w:rsidRPr="00951F71" w:rsidRDefault="00C705C5" w:rsidP="009C48A2">
      <w:pPr>
        <w:numPr>
          <w:ilvl w:val="0"/>
          <w:numId w:val="14"/>
        </w:numPr>
        <w:spacing w:after="0" w:line="240" w:lineRule="auto"/>
        <w:ind w:left="1020"/>
        <w:textAlignment w:val="baseline"/>
        <w:rPr>
          <w:rFonts w:cstheme="minorHAnsi"/>
          <w:color w:val="000000"/>
        </w:rPr>
      </w:pPr>
      <w:hyperlink r:id="rId20" w:history="1">
        <w:r w:rsidR="009C48A2" w:rsidRPr="00951F71">
          <w:rPr>
            <w:rStyle w:val="Hyperlink"/>
            <w:rFonts w:cstheme="minorHAnsi"/>
            <w:bdr w:val="none" w:sz="0" w:space="0" w:color="auto" w:frame="1"/>
          </w:rPr>
          <w:t>Tilrettelegging på eksamen</w:t>
        </w:r>
      </w:hyperlink>
    </w:p>
    <w:p w14:paraId="09B404E2" w14:textId="77777777" w:rsidR="009C48A2" w:rsidRPr="00951F71" w:rsidRDefault="00C705C5" w:rsidP="009C48A2">
      <w:pPr>
        <w:numPr>
          <w:ilvl w:val="0"/>
          <w:numId w:val="14"/>
        </w:numPr>
        <w:spacing w:after="0" w:line="240" w:lineRule="auto"/>
        <w:ind w:left="1020"/>
        <w:textAlignment w:val="baseline"/>
        <w:rPr>
          <w:rFonts w:cstheme="minorHAnsi"/>
          <w:color w:val="000000"/>
        </w:rPr>
      </w:pPr>
      <w:hyperlink r:id="rId21" w:history="1">
        <w:r w:rsidR="009C48A2" w:rsidRPr="00951F71">
          <w:rPr>
            <w:rStyle w:val="Hyperlink"/>
            <w:rFonts w:cstheme="minorHAnsi"/>
            <w:bdr w:val="none" w:sz="0" w:space="0" w:color="auto" w:frame="1"/>
          </w:rPr>
          <w:t>Trekk fra eksamen</w:t>
        </w:r>
      </w:hyperlink>
    </w:p>
    <w:p w14:paraId="5A2BFE75" w14:textId="77777777" w:rsidR="009C48A2" w:rsidRPr="00951F71" w:rsidRDefault="00C705C5" w:rsidP="009C48A2">
      <w:pPr>
        <w:numPr>
          <w:ilvl w:val="0"/>
          <w:numId w:val="14"/>
        </w:numPr>
        <w:spacing w:after="0" w:line="240" w:lineRule="auto"/>
        <w:ind w:left="1020"/>
        <w:textAlignment w:val="baseline"/>
        <w:rPr>
          <w:rFonts w:cstheme="minorHAnsi"/>
          <w:color w:val="000000"/>
        </w:rPr>
      </w:pPr>
      <w:hyperlink r:id="rId22" w:history="1">
        <w:r w:rsidR="009C48A2" w:rsidRPr="00951F71">
          <w:rPr>
            <w:rStyle w:val="Hyperlink"/>
            <w:rFonts w:cstheme="minorHAnsi"/>
            <w:bdr w:val="none" w:sz="0" w:space="0" w:color="auto" w:frame="1"/>
          </w:rPr>
          <w:t>Syk på eksamen / utsatt eksamen</w:t>
        </w:r>
      </w:hyperlink>
    </w:p>
    <w:p w14:paraId="64CDBCB9" w14:textId="77777777" w:rsidR="009C48A2" w:rsidRPr="00951F71" w:rsidRDefault="00C705C5" w:rsidP="009C48A2">
      <w:pPr>
        <w:numPr>
          <w:ilvl w:val="0"/>
          <w:numId w:val="14"/>
        </w:numPr>
        <w:spacing w:after="0" w:line="240" w:lineRule="auto"/>
        <w:ind w:left="1020"/>
        <w:textAlignment w:val="baseline"/>
        <w:rPr>
          <w:rFonts w:cstheme="minorHAnsi"/>
          <w:color w:val="000000"/>
        </w:rPr>
      </w:pPr>
      <w:hyperlink r:id="rId23" w:history="1">
        <w:r w:rsidR="009C48A2" w:rsidRPr="00951F71">
          <w:rPr>
            <w:rStyle w:val="Hyperlink"/>
            <w:rFonts w:cstheme="minorHAnsi"/>
            <w:bdr w:val="none" w:sz="0" w:space="0" w:color="auto" w:frame="1"/>
          </w:rPr>
          <w:t>Begrunnelse og klage</w:t>
        </w:r>
      </w:hyperlink>
    </w:p>
    <w:p w14:paraId="43CDE677" w14:textId="77777777" w:rsidR="009C48A2" w:rsidRPr="00951F71" w:rsidRDefault="00C705C5" w:rsidP="009C48A2">
      <w:pPr>
        <w:numPr>
          <w:ilvl w:val="0"/>
          <w:numId w:val="14"/>
        </w:numPr>
        <w:spacing w:after="0" w:line="240" w:lineRule="auto"/>
        <w:ind w:left="1020"/>
        <w:textAlignment w:val="baseline"/>
        <w:rPr>
          <w:rFonts w:cstheme="minorHAnsi"/>
          <w:color w:val="000000"/>
        </w:rPr>
      </w:pPr>
      <w:hyperlink r:id="rId24" w:history="1">
        <w:r w:rsidR="009C48A2" w:rsidRPr="00951F71">
          <w:rPr>
            <w:rStyle w:val="Hyperlink"/>
            <w:rFonts w:cstheme="minorHAnsi"/>
            <w:bdr w:val="none" w:sz="0" w:space="0" w:color="auto" w:frame="1"/>
          </w:rPr>
          <w:t>Ta eksamen på nytt</w:t>
        </w:r>
      </w:hyperlink>
    </w:p>
    <w:p w14:paraId="4D0F343A" w14:textId="77777777" w:rsidR="009C48A2" w:rsidRPr="00951F71" w:rsidRDefault="00C705C5" w:rsidP="009C48A2">
      <w:pPr>
        <w:numPr>
          <w:ilvl w:val="0"/>
          <w:numId w:val="14"/>
        </w:numPr>
        <w:spacing w:after="0" w:line="240" w:lineRule="auto"/>
        <w:ind w:left="1020"/>
        <w:textAlignment w:val="baseline"/>
        <w:rPr>
          <w:rFonts w:cstheme="minorHAnsi"/>
          <w:color w:val="000000"/>
        </w:rPr>
      </w:pPr>
      <w:hyperlink r:id="rId25" w:history="1">
        <w:r w:rsidR="009C48A2" w:rsidRPr="00951F71">
          <w:rPr>
            <w:rStyle w:val="Hyperlink"/>
            <w:rFonts w:cstheme="minorHAnsi"/>
            <w:bdr w:val="none" w:sz="0" w:space="0" w:color="auto" w:frame="1"/>
          </w:rPr>
          <w:t>Fusk/forsøk på fusk</w:t>
        </w:r>
      </w:hyperlink>
    </w:p>
    <w:p w14:paraId="55FD9EE6" w14:textId="26E4344C" w:rsidR="00480F91" w:rsidRDefault="009C48A2" w:rsidP="004425DC">
      <w:pPr>
        <w:pStyle w:val="NormalWeb"/>
        <w:spacing w:before="0" w:beforeAutospacing="0" w:after="0" w:afterAutospacing="0"/>
        <w:textAlignment w:val="baseline"/>
      </w:pPr>
      <w:r w:rsidRPr="00951F71">
        <w:rPr>
          <w:rFonts w:asciiTheme="minorHAnsi" w:hAnsiTheme="minorHAnsi" w:cstheme="minorHAnsi"/>
          <w:color w:val="000000"/>
          <w:sz w:val="22"/>
          <w:szCs w:val="22"/>
        </w:rPr>
        <w:t>Andre veiledninger og ressurser finner du på </w:t>
      </w:r>
      <w:hyperlink r:id="rId26" w:history="1">
        <w:r w:rsidRPr="00951F71">
          <w:rPr>
            <w:rStyle w:val="Hyperlink"/>
            <w:rFonts w:asciiTheme="minorHAnsi" w:hAnsiTheme="minorHAnsi" w:cstheme="minorHAnsi"/>
            <w:sz w:val="22"/>
            <w:szCs w:val="22"/>
            <w:bdr w:val="none" w:sz="0" w:space="0" w:color="auto" w:frame="1"/>
          </w:rPr>
          <w:t>fellessiden om eksamen ved UiO</w:t>
        </w:r>
      </w:hyperlink>
      <w:r w:rsidRPr="00951F71">
        <w:rPr>
          <w:rFonts w:asciiTheme="minorHAnsi" w:hAnsiTheme="minorHAnsi" w:cstheme="minorHAnsi"/>
          <w:color w:val="000000"/>
          <w:sz w:val="22"/>
          <w:szCs w:val="22"/>
        </w:rPr>
        <w:t>.</w:t>
      </w:r>
    </w:p>
    <w:sectPr w:rsidR="00480F91">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2FF46" w14:textId="77777777" w:rsidR="00CF6CB1" w:rsidRDefault="00CF6CB1" w:rsidP="00CF6CB1">
      <w:pPr>
        <w:spacing w:after="0" w:line="240" w:lineRule="auto"/>
      </w:pPr>
      <w:r>
        <w:separator/>
      </w:r>
    </w:p>
  </w:endnote>
  <w:endnote w:type="continuationSeparator" w:id="0">
    <w:p w14:paraId="5DCDEFB8" w14:textId="77777777" w:rsidR="00CF6CB1" w:rsidRDefault="00CF6CB1" w:rsidP="00CF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678279"/>
      <w:docPartObj>
        <w:docPartGallery w:val="Page Numbers (Bottom of Page)"/>
        <w:docPartUnique/>
      </w:docPartObj>
    </w:sdtPr>
    <w:sdtEndPr/>
    <w:sdtContent>
      <w:p w14:paraId="1F3C9411" w14:textId="770B5F79" w:rsidR="00CF6CB1" w:rsidRDefault="00CF6CB1" w:rsidP="00CF6CB1">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D383" w14:textId="77777777" w:rsidR="00CF6CB1" w:rsidRDefault="00CF6CB1" w:rsidP="00CF6CB1">
      <w:pPr>
        <w:spacing w:after="0" w:line="240" w:lineRule="auto"/>
      </w:pPr>
      <w:r>
        <w:separator/>
      </w:r>
    </w:p>
  </w:footnote>
  <w:footnote w:type="continuationSeparator" w:id="0">
    <w:p w14:paraId="1E819994" w14:textId="77777777" w:rsidR="00CF6CB1" w:rsidRDefault="00CF6CB1" w:rsidP="00CF6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E7D"/>
    <w:multiLevelType w:val="hybridMultilevel"/>
    <w:tmpl w:val="8D2415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BE672F"/>
    <w:multiLevelType w:val="multilevel"/>
    <w:tmpl w:val="A05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F08DD"/>
    <w:multiLevelType w:val="multilevel"/>
    <w:tmpl w:val="6338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564BA"/>
    <w:multiLevelType w:val="hybridMultilevel"/>
    <w:tmpl w:val="209C6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153F50"/>
    <w:multiLevelType w:val="multilevel"/>
    <w:tmpl w:val="4B54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41B45"/>
    <w:multiLevelType w:val="multilevel"/>
    <w:tmpl w:val="AC42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612A4"/>
    <w:multiLevelType w:val="multilevel"/>
    <w:tmpl w:val="82F0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C6F79"/>
    <w:multiLevelType w:val="multilevel"/>
    <w:tmpl w:val="A31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67E90"/>
    <w:multiLevelType w:val="multilevel"/>
    <w:tmpl w:val="5B0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81B84"/>
    <w:multiLevelType w:val="multilevel"/>
    <w:tmpl w:val="9A3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C3B0B"/>
    <w:multiLevelType w:val="hybridMultilevel"/>
    <w:tmpl w:val="88583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F1006D"/>
    <w:multiLevelType w:val="hybridMultilevel"/>
    <w:tmpl w:val="F1026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B84983"/>
    <w:multiLevelType w:val="multilevel"/>
    <w:tmpl w:val="DFE8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C775E"/>
    <w:multiLevelType w:val="multilevel"/>
    <w:tmpl w:val="27D2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9"/>
  </w:num>
  <w:num w:numId="5">
    <w:abstractNumId w:val="2"/>
  </w:num>
  <w:num w:numId="6">
    <w:abstractNumId w:val="8"/>
  </w:num>
  <w:num w:numId="7">
    <w:abstractNumId w:val="12"/>
  </w:num>
  <w:num w:numId="8">
    <w:abstractNumId w:val="7"/>
  </w:num>
  <w:num w:numId="9">
    <w:abstractNumId w:val="1"/>
  </w:num>
  <w:num w:numId="10">
    <w:abstractNumId w:val="0"/>
  </w:num>
  <w:num w:numId="11">
    <w:abstractNumId w:val="10"/>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91"/>
    <w:rsid w:val="00012BDA"/>
    <w:rsid w:val="00026297"/>
    <w:rsid w:val="00030CA2"/>
    <w:rsid w:val="00133B95"/>
    <w:rsid w:val="00162959"/>
    <w:rsid w:val="00205A6E"/>
    <w:rsid w:val="002060A6"/>
    <w:rsid w:val="00327747"/>
    <w:rsid w:val="00371AE4"/>
    <w:rsid w:val="003B2BE6"/>
    <w:rsid w:val="004425DC"/>
    <w:rsid w:val="00480F91"/>
    <w:rsid w:val="004B25E6"/>
    <w:rsid w:val="0055708D"/>
    <w:rsid w:val="005740D6"/>
    <w:rsid w:val="005F0BDC"/>
    <w:rsid w:val="005F3C88"/>
    <w:rsid w:val="00694519"/>
    <w:rsid w:val="00846961"/>
    <w:rsid w:val="00951F71"/>
    <w:rsid w:val="009C48A2"/>
    <w:rsid w:val="009E1617"/>
    <w:rsid w:val="00AC38F6"/>
    <w:rsid w:val="00AE4E5B"/>
    <w:rsid w:val="00B03151"/>
    <w:rsid w:val="00B077C3"/>
    <w:rsid w:val="00C45C6B"/>
    <w:rsid w:val="00C6783B"/>
    <w:rsid w:val="00C705C5"/>
    <w:rsid w:val="00C77825"/>
    <w:rsid w:val="00CB7EE3"/>
    <w:rsid w:val="00CF6CB1"/>
    <w:rsid w:val="00DF0E72"/>
    <w:rsid w:val="00EB61AA"/>
    <w:rsid w:val="00FA5165"/>
    <w:rsid w:val="00FB14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4833"/>
  <w15:chartTrackingRefBased/>
  <w15:docId w15:val="{75C52053-841D-40AD-B597-130B92F4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F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0F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F91"/>
    <w:rPr>
      <w:color w:val="0563C1" w:themeColor="hyperlink"/>
      <w:u w:val="single"/>
    </w:rPr>
  </w:style>
  <w:style w:type="character" w:styleId="UnresolvedMention">
    <w:name w:val="Unresolved Mention"/>
    <w:basedOn w:val="DefaultParagraphFont"/>
    <w:uiPriority w:val="99"/>
    <w:semiHidden/>
    <w:unhideWhenUsed/>
    <w:rsid w:val="00480F91"/>
    <w:rPr>
      <w:color w:val="605E5C"/>
      <w:shd w:val="clear" w:color="auto" w:fill="E1DFDD"/>
    </w:rPr>
  </w:style>
  <w:style w:type="character" w:customStyle="1" w:styleId="Heading1Char">
    <w:name w:val="Heading 1 Char"/>
    <w:basedOn w:val="DefaultParagraphFont"/>
    <w:link w:val="Heading1"/>
    <w:uiPriority w:val="9"/>
    <w:rsid w:val="00480F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0F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80F91"/>
    <w:rPr>
      <w:rFonts w:asciiTheme="majorHAnsi" w:eastAsiaTheme="majorEastAsia" w:hAnsiTheme="majorHAnsi" w:cstheme="majorBidi"/>
      <w:color w:val="1F3763" w:themeColor="accent1" w:themeShade="7F"/>
      <w:sz w:val="24"/>
      <w:szCs w:val="24"/>
    </w:rPr>
  </w:style>
  <w:style w:type="paragraph" w:customStyle="1" w:styleId="Default">
    <w:name w:val="Default"/>
    <w:rsid w:val="00AC38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147B"/>
    <w:pPr>
      <w:ind w:left="720"/>
      <w:contextualSpacing/>
    </w:pPr>
  </w:style>
  <w:style w:type="paragraph" w:styleId="Header">
    <w:name w:val="header"/>
    <w:basedOn w:val="Normal"/>
    <w:link w:val="HeaderChar"/>
    <w:uiPriority w:val="99"/>
    <w:unhideWhenUsed/>
    <w:rsid w:val="00CF6C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CB1"/>
  </w:style>
  <w:style w:type="paragraph" w:styleId="Footer">
    <w:name w:val="footer"/>
    <w:basedOn w:val="Normal"/>
    <w:link w:val="FooterChar"/>
    <w:uiPriority w:val="99"/>
    <w:unhideWhenUsed/>
    <w:rsid w:val="00CF6C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CB1"/>
  </w:style>
  <w:style w:type="paragraph" w:styleId="NormalWeb">
    <w:name w:val="Normal (Web)"/>
    <w:basedOn w:val="Normal"/>
    <w:uiPriority w:val="99"/>
    <w:unhideWhenUsed/>
    <w:rsid w:val="009C48A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C6783B"/>
    <w:rPr>
      <w:sz w:val="16"/>
      <w:szCs w:val="16"/>
    </w:rPr>
  </w:style>
  <w:style w:type="paragraph" w:styleId="CommentText">
    <w:name w:val="annotation text"/>
    <w:basedOn w:val="Normal"/>
    <w:link w:val="CommentTextChar"/>
    <w:uiPriority w:val="99"/>
    <w:semiHidden/>
    <w:unhideWhenUsed/>
    <w:rsid w:val="00C6783B"/>
    <w:pPr>
      <w:spacing w:line="240" w:lineRule="auto"/>
    </w:pPr>
    <w:rPr>
      <w:sz w:val="20"/>
      <w:szCs w:val="20"/>
    </w:rPr>
  </w:style>
  <w:style w:type="character" w:customStyle="1" w:styleId="CommentTextChar">
    <w:name w:val="Comment Text Char"/>
    <w:basedOn w:val="DefaultParagraphFont"/>
    <w:link w:val="CommentText"/>
    <w:uiPriority w:val="99"/>
    <w:semiHidden/>
    <w:rsid w:val="00C6783B"/>
    <w:rPr>
      <w:sz w:val="20"/>
      <w:szCs w:val="20"/>
    </w:rPr>
  </w:style>
  <w:style w:type="paragraph" w:styleId="CommentSubject">
    <w:name w:val="annotation subject"/>
    <w:basedOn w:val="CommentText"/>
    <w:next w:val="CommentText"/>
    <w:link w:val="CommentSubjectChar"/>
    <w:uiPriority w:val="99"/>
    <w:semiHidden/>
    <w:unhideWhenUsed/>
    <w:rsid w:val="00C6783B"/>
    <w:rPr>
      <w:b/>
      <w:bCs/>
    </w:rPr>
  </w:style>
  <w:style w:type="character" w:customStyle="1" w:styleId="CommentSubjectChar">
    <w:name w:val="Comment Subject Char"/>
    <w:basedOn w:val="CommentTextChar"/>
    <w:link w:val="CommentSubject"/>
    <w:uiPriority w:val="99"/>
    <w:semiHidden/>
    <w:rsid w:val="00C67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1850">
      <w:bodyDiv w:val="1"/>
      <w:marLeft w:val="0"/>
      <w:marRight w:val="0"/>
      <w:marTop w:val="0"/>
      <w:marBottom w:val="0"/>
      <w:divBdr>
        <w:top w:val="none" w:sz="0" w:space="0" w:color="auto"/>
        <w:left w:val="none" w:sz="0" w:space="0" w:color="auto"/>
        <w:bottom w:val="none" w:sz="0" w:space="0" w:color="auto"/>
        <w:right w:val="none" w:sz="0" w:space="0" w:color="auto"/>
      </w:divBdr>
    </w:div>
    <w:div w:id="389766659">
      <w:bodyDiv w:val="1"/>
      <w:marLeft w:val="0"/>
      <w:marRight w:val="0"/>
      <w:marTop w:val="0"/>
      <w:marBottom w:val="0"/>
      <w:divBdr>
        <w:top w:val="none" w:sz="0" w:space="0" w:color="auto"/>
        <w:left w:val="none" w:sz="0" w:space="0" w:color="auto"/>
        <w:bottom w:val="none" w:sz="0" w:space="0" w:color="auto"/>
        <w:right w:val="none" w:sz="0" w:space="0" w:color="auto"/>
      </w:divBdr>
    </w:div>
    <w:div w:id="1002464061">
      <w:bodyDiv w:val="1"/>
      <w:marLeft w:val="0"/>
      <w:marRight w:val="0"/>
      <w:marTop w:val="0"/>
      <w:marBottom w:val="0"/>
      <w:divBdr>
        <w:top w:val="none" w:sz="0" w:space="0" w:color="auto"/>
        <w:left w:val="none" w:sz="0" w:space="0" w:color="auto"/>
        <w:bottom w:val="none" w:sz="0" w:space="0" w:color="auto"/>
        <w:right w:val="none" w:sz="0" w:space="0" w:color="auto"/>
      </w:divBdr>
    </w:div>
    <w:div w:id="1376276281">
      <w:bodyDiv w:val="1"/>
      <w:marLeft w:val="0"/>
      <w:marRight w:val="0"/>
      <w:marTop w:val="0"/>
      <w:marBottom w:val="0"/>
      <w:divBdr>
        <w:top w:val="none" w:sz="0" w:space="0" w:color="auto"/>
        <w:left w:val="none" w:sz="0" w:space="0" w:color="auto"/>
        <w:bottom w:val="none" w:sz="0" w:space="0" w:color="auto"/>
        <w:right w:val="none" w:sz="0" w:space="0" w:color="auto"/>
      </w:divBdr>
    </w:div>
    <w:div w:id="1739982981">
      <w:bodyDiv w:val="1"/>
      <w:marLeft w:val="0"/>
      <w:marRight w:val="0"/>
      <w:marTop w:val="0"/>
      <w:marBottom w:val="0"/>
      <w:divBdr>
        <w:top w:val="none" w:sz="0" w:space="0" w:color="auto"/>
        <w:left w:val="none" w:sz="0" w:space="0" w:color="auto"/>
        <w:bottom w:val="none" w:sz="0" w:space="0" w:color="auto"/>
        <w:right w:val="none" w:sz="0" w:space="0" w:color="auto"/>
      </w:divBdr>
    </w:div>
    <w:div w:id="18331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registrering/melding/" TargetMode="External"/><Relationship Id="rId13" Type="http://schemas.openxmlformats.org/officeDocument/2006/relationships/hyperlink" Target="https://www.uio.no/studier/emner/sv/iss/SGO2040/" TargetMode="External"/><Relationship Id="rId18" Type="http://schemas.openxmlformats.org/officeDocument/2006/relationships/hyperlink" Target="https://www.uio.no/studier/eksamen/ny-eksamen/" TargetMode="External"/><Relationship Id="rId26" Type="http://schemas.openxmlformats.org/officeDocument/2006/relationships/hyperlink" Target="https://www.uio.no/studier/eksamen/" TargetMode="External"/><Relationship Id="rId3" Type="http://schemas.openxmlformats.org/officeDocument/2006/relationships/settings" Target="settings.xml"/><Relationship Id="rId21" Type="http://schemas.openxmlformats.org/officeDocument/2006/relationships/hyperlink" Target="https://www.uio.no/studier/eksamen/trekk/" TargetMode="External"/><Relationship Id="rId7" Type="http://schemas.openxmlformats.org/officeDocument/2006/relationships/hyperlink" Target="file:///C:\Users\pergroe\AppData\Local\Microsoft\Windows\INetCache\Content.Outlook\212OX3W3\Sak%209%20(45\2023)%20Opprettelse%20av%20prosjektemne%20i%20samarbeid%20med%20Oslo%20kommune" TargetMode="External"/><Relationship Id="rId12" Type="http://schemas.openxmlformats.org/officeDocument/2006/relationships/hyperlink" Target="https://www.uio.no/studier/emner/sv/iss/SGO1003/index.html" TargetMode="External"/><Relationship Id="rId17" Type="http://schemas.openxmlformats.org/officeDocument/2006/relationships/hyperlink" Target="https://www.uio.no/studier/eksamen/sykdom-utsatt/" TargetMode="External"/><Relationship Id="rId25" Type="http://schemas.openxmlformats.org/officeDocument/2006/relationships/hyperlink" Target="https://www.uio.no/studier/eksamen/fusk/" TargetMode="External"/><Relationship Id="rId2" Type="http://schemas.openxmlformats.org/officeDocument/2006/relationships/styles" Target="styles.xml"/><Relationship Id="rId16" Type="http://schemas.openxmlformats.org/officeDocument/2006/relationships/hyperlink" Target="https://www.uio.no/studier/eksamen/karakterer" TargetMode="External"/><Relationship Id="rId20" Type="http://schemas.openxmlformats.org/officeDocument/2006/relationships/hyperlink" Target="https://www.uio.no/studier/eksamen/tilrettelegg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o.no/studier/emner/sv/iss/SGO2100/" TargetMode="External"/><Relationship Id="rId24" Type="http://schemas.openxmlformats.org/officeDocument/2006/relationships/hyperlink" Target="https://www.uio.no/studier/eksamen/ny-eksamen/" TargetMode="External"/><Relationship Id="rId5" Type="http://schemas.openxmlformats.org/officeDocument/2006/relationships/footnotes" Target="footnotes.xml"/><Relationship Id="rId15" Type="http://schemas.openxmlformats.org/officeDocument/2006/relationships/hyperlink" Target="https://www.uio.no/studier/emner/sv/iss/SGO3090/mal-for-referanseteknikk-pa-samfunnsgeografi.pdf" TargetMode="External"/><Relationship Id="rId23" Type="http://schemas.openxmlformats.org/officeDocument/2006/relationships/hyperlink" Target="https://www.uio.no/studier/eksamen/begrunnelse-klage/" TargetMode="External"/><Relationship Id="rId28" Type="http://schemas.openxmlformats.org/officeDocument/2006/relationships/fontTable" Target="fontTable.xml"/><Relationship Id="rId10" Type="http://schemas.openxmlformats.org/officeDocument/2006/relationships/hyperlink" Target="https://www.uio.no/studier/emner/sv/iss/SGO1001/index.html" TargetMode="External"/><Relationship Id="rId19" Type="http://schemas.openxmlformats.org/officeDocument/2006/relationships/hyperlink" Target="http://www.uio.no/studier/eksamen/kildebruk/" TargetMode="External"/><Relationship Id="rId4" Type="http://schemas.openxmlformats.org/officeDocument/2006/relationships/webSettings" Target="webSettings.xml"/><Relationship Id="rId9" Type="http://schemas.openxmlformats.org/officeDocument/2006/relationships/hyperlink" Target="http://www.uio.no/studier/program/" TargetMode="External"/><Relationship Id="rId14" Type="http://schemas.openxmlformats.org/officeDocument/2006/relationships/hyperlink" Target="https://www.uio.no/studier/eksamen/obligatoriske-aktiviteter/sv-fraver-fra-obligatorisk-aktivitet.html" TargetMode="External"/><Relationship Id="rId22" Type="http://schemas.openxmlformats.org/officeDocument/2006/relationships/hyperlink" Target="https://www.uio.no/studier/eksamen/sykdom-utsat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1317</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Garcia-Godos Naveda</dc:creator>
  <cp:keywords/>
  <dc:description/>
  <cp:lastModifiedBy>Jemima Garcia-Godos Naveda</cp:lastModifiedBy>
  <cp:revision>4</cp:revision>
  <dcterms:created xsi:type="dcterms:W3CDTF">2024-03-08T12:26:00Z</dcterms:created>
  <dcterms:modified xsi:type="dcterms:W3CDTF">2024-03-08T12:32:00Z</dcterms:modified>
</cp:coreProperties>
</file>