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66" w:rsidRDefault="005F2C66" w:rsidP="005F2C66">
      <w:pPr>
        <w:pStyle w:val="Heading1"/>
        <w:rPr>
          <w:rFonts w:eastAsia="Times New Roman"/>
          <w:lang w:eastAsia="nb-NO"/>
        </w:rPr>
      </w:pPr>
      <w:bookmarkStart w:id="0" w:name="_GoBack"/>
      <w:bookmarkEnd w:id="0"/>
      <w:r>
        <w:rPr>
          <w:rFonts w:eastAsia="Times New Roman"/>
          <w:lang w:eastAsia="nb-NO"/>
        </w:rPr>
        <w:t>International negotiations</w:t>
      </w:r>
    </w:p>
    <w:p w:rsidR="005F2C66" w:rsidRPr="005F2C66" w:rsidRDefault="005F2C66" w:rsidP="005F2C66">
      <w:pPr>
        <w:pStyle w:val="Heading3"/>
        <w:rPr>
          <w:rFonts w:eastAsia="Times New Roman"/>
          <w:lang w:eastAsia="nb-NO"/>
        </w:rPr>
      </w:pPr>
      <w:r w:rsidRPr="005F2C66">
        <w:rPr>
          <w:rFonts w:eastAsia="Times New Roman"/>
          <w:lang w:eastAsia="nb-NO"/>
        </w:rPr>
        <w:t>Course content</w:t>
      </w:r>
    </w:p>
    <w:p w:rsidR="005F2C66" w:rsidRPr="00F115A4" w:rsidRDefault="005F2C66" w:rsidP="005F2C66">
      <w:pPr>
        <w:rPr>
          <w:lang w:val="en-GB" w:eastAsia="nb-NO"/>
        </w:rPr>
      </w:pPr>
      <w:r w:rsidRPr="00F115A4">
        <w:rPr>
          <w:lang w:val="en-GB" w:eastAsia="nb-NO"/>
        </w:rPr>
        <w:t>As the world becomes more interconnected, states increasingly find themselves in relationships of interdependence where the welfare of each depends on the actions of all. International negotiation constitutes an important tool to peacefully manage such relationships of interdependence and to prevent or end violent conflict. But when do actors engage in negotiations to resolve their disputes and under what conditions do they succeed?</w:t>
      </w:r>
    </w:p>
    <w:p w:rsidR="005F2C66" w:rsidRPr="00F115A4" w:rsidRDefault="005F2C66" w:rsidP="005F2C66">
      <w:pPr>
        <w:rPr>
          <w:lang w:val="en-GB" w:eastAsia="nb-NO"/>
        </w:rPr>
      </w:pPr>
      <w:r w:rsidRPr="00F115A4">
        <w:rPr>
          <w:lang w:val="en-GB" w:eastAsia="nb-NO"/>
        </w:rPr>
        <w:t xml:space="preserve">Taking the point of view of the practitioner of negotiations, this course gives you knowledge about the negotiators’ rationale for different types of strategies and tactics, how different types of strategies and tactics may generate different types of negotiation dynamics and which implications different types of dynamics may have for the negotiation outcome. The course also gives you insight in </w:t>
      </w:r>
      <w:r w:rsidR="00B04B05">
        <w:rPr>
          <w:lang w:val="en-GB" w:eastAsia="nb-NO"/>
        </w:rPr>
        <w:t xml:space="preserve">the negotiation of nuclear disarmament agreements, peace agreements and their content, how emotions may affect negotiation behaviour and </w:t>
      </w:r>
      <w:r w:rsidRPr="00F115A4">
        <w:rPr>
          <w:lang w:val="en-GB" w:eastAsia="nb-NO"/>
        </w:rPr>
        <w:t>approaches to deal with post-conflict challenges.</w:t>
      </w:r>
    </w:p>
    <w:p w:rsidR="005F2C66" w:rsidRPr="00F115A4" w:rsidRDefault="005F2C66" w:rsidP="005F2C66">
      <w:pPr>
        <w:rPr>
          <w:lang w:val="en-GB" w:eastAsia="nb-NO"/>
        </w:rPr>
      </w:pPr>
      <w:r w:rsidRPr="00F115A4">
        <w:rPr>
          <w:lang w:val="en-GB" w:eastAsia="nb-NO"/>
        </w:rPr>
        <w:t>Teaching</w:t>
      </w:r>
      <w:r w:rsidR="00B04B05">
        <w:rPr>
          <w:lang w:val="en-GB" w:eastAsia="nb-NO"/>
        </w:rPr>
        <w:t xml:space="preserve"> includes lectures and seminars, </w:t>
      </w:r>
      <w:r w:rsidR="00B04B05" w:rsidRPr="00F115A4">
        <w:rPr>
          <w:lang w:val="en-GB" w:eastAsia="nb-NO"/>
        </w:rPr>
        <w:t>meetings with practitioners of negotiations</w:t>
      </w:r>
      <w:r w:rsidR="00B04B05">
        <w:rPr>
          <w:lang w:val="en-GB" w:eastAsia="nb-NO"/>
        </w:rPr>
        <w:t>, and</w:t>
      </w:r>
      <w:r w:rsidRPr="00F115A4">
        <w:rPr>
          <w:lang w:val="en-GB" w:eastAsia="nb-NO"/>
        </w:rPr>
        <w:t xml:space="preserve"> a mandatory one-day simulation exercise where students pl</w:t>
      </w:r>
      <w:r w:rsidR="00B04B05">
        <w:rPr>
          <w:lang w:val="en-GB" w:eastAsia="nb-NO"/>
        </w:rPr>
        <w:t>ay the role of a negotiator</w:t>
      </w:r>
      <w:r w:rsidRPr="00F115A4">
        <w:rPr>
          <w:lang w:val="en-GB" w:eastAsia="nb-NO"/>
        </w:rPr>
        <w:t>.</w:t>
      </w:r>
    </w:p>
    <w:p w:rsidR="005F2C66" w:rsidRPr="00F115A4" w:rsidRDefault="005F2C66" w:rsidP="005F2C66">
      <w:pPr>
        <w:pStyle w:val="Heading2"/>
        <w:rPr>
          <w:rFonts w:eastAsia="Times New Roman"/>
          <w:lang w:eastAsia="nb-NO"/>
        </w:rPr>
      </w:pPr>
      <w:r w:rsidRPr="00F115A4">
        <w:rPr>
          <w:rFonts w:eastAsia="Times New Roman"/>
          <w:lang w:eastAsia="nb-NO"/>
        </w:rPr>
        <w:t>Learning outcome</w:t>
      </w:r>
    </w:p>
    <w:p w:rsidR="005F2C66" w:rsidRPr="00F115A4" w:rsidRDefault="005F2C66" w:rsidP="005F2C66">
      <w:pPr>
        <w:pStyle w:val="Heading3"/>
        <w:rPr>
          <w:rFonts w:eastAsia="Times New Roman"/>
          <w:lang w:eastAsia="nb-NO"/>
        </w:rPr>
      </w:pPr>
      <w:r w:rsidRPr="00F115A4">
        <w:rPr>
          <w:rFonts w:eastAsia="Times New Roman"/>
          <w:lang w:eastAsia="nb-NO"/>
        </w:rPr>
        <w:t>Knowledge</w:t>
      </w:r>
    </w:p>
    <w:p w:rsidR="005F2C66" w:rsidRPr="00F115A4" w:rsidRDefault="005F2C66" w:rsidP="005F2C66">
      <w:pPr>
        <w:rPr>
          <w:lang w:val="en-GB" w:eastAsia="nb-NO"/>
        </w:rPr>
      </w:pPr>
      <w:r w:rsidRPr="00F115A4">
        <w:rPr>
          <w:lang w:val="en-GB" w:eastAsia="nb-NO"/>
        </w:rPr>
        <w:t>Having completed the course, students</w:t>
      </w:r>
    </w:p>
    <w:p w:rsidR="005F2C66" w:rsidRPr="005F2C66" w:rsidRDefault="005F2C66" w:rsidP="005F2C66">
      <w:pPr>
        <w:pStyle w:val="ListParagraph"/>
        <w:numPr>
          <w:ilvl w:val="0"/>
          <w:numId w:val="5"/>
        </w:numPr>
        <w:rPr>
          <w:lang w:val="en-GB" w:eastAsia="nb-NO"/>
        </w:rPr>
      </w:pPr>
      <w:r w:rsidRPr="005F2C66">
        <w:rPr>
          <w:lang w:val="en-GB" w:eastAsia="nb-NO"/>
        </w:rPr>
        <w:t>know key concepts and perspectives in negotiation theory</w:t>
      </w:r>
    </w:p>
    <w:p w:rsidR="005F2C66" w:rsidRPr="005F2C66" w:rsidRDefault="005F2C66" w:rsidP="005F2C66">
      <w:pPr>
        <w:pStyle w:val="ListParagraph"/>
        <w:numPr>
          <w:ilvl w:val="0"/>
          <w:numId w:val="5"/>
        </w:numPr>
        <w:rPr>
          <w:lang w:val="en-GB" w:eastAsia="nb-NO"/>
        </w:rPr>
      </w:pPr>
      <w:r w:rsidRPr="005F2C66">
        <w:rPr>
          <w:lang w:val="en-GB" w:eastAsia="nb-NO"/>
        </w:rPr>
        <w:t>understand how parties reason when they decide whether to enter</w:t>
      </w:r>
      <w:r>
        <w:rPr>
          <w:lang w:val="en-GB" w:eastAsia="nb-NO"/>
        </w:rPr>
        <w:t xml:space="preserve"> into negotiations or </w:t>
      </w:r>
      <w:r w:rsidRPr="005F2C66">
        <w:rPr>
          <w:lang w:val="en-GB" w:eastAsia="nb-NO"/>
        </w:rPr>
        <w:t>not</w:t>
      </w:r>
    </w:p>
    <w:p w:rsidR="005F2C66" w:rsidRPr="005F2C66" w:rsidRDefault="005F2C66" w:rsidP="005F2C66">
      <w:pPr>
        <w:pStyle w:val="ListParagraph"/>
        <w:numPr>
          <w:ilvl w:val="0"/>
          <w:numId w:val="5"/>
        </w:numPr>
        <w:rPr>
          <w:lang w:val="en-GB" w:eastAsia="nb-NO"/>
        </w:rPr>
      </w:pPr>
      <w:r w:rsidRPr="005F2C66">
        <w:rPr>
          <w:lang w:val="en-GB" w:eastAsia="nb-NO"/>
        </w:rPr>
        <w:t>understand parties’ choice of strategies and tactics in the negotiation process</w:t>
      </w:r>
    </w:p>
    <w:p w:rsidR="005F2C66" w:rsidRPr="005F2C66" w:rsidRDefault="005F2C66" w:rsidP="005F2C66">
      <w:pPr>
        <w:pStyle w:val="ListParagraph"/>
        <w:numPr>
          <w:ilvl w:val="0"/>
          <w:numId w:val="5"/>
        </w:numPr>
        <w:rPr>
          <w:lang w:val="en-GB" w:eastAsia="nb-NO"/>
        </w:rPr>
      </w:pPr>
      <w:r w:rsidRPr="005F2C66">
        <w:rPr>
          <w:lang w:val="en-GB" w:eastAsia="nb-NO"/>
        </w:rPr>
        <w:t>can explain different types of negotiation dynamics and how they are linked to negotiation parties’ choice of strategies and tactics</w:t>
      </w:r>
    </w:p>
    <w:p w:rsidR="005F2C66" w:rsidRPr="005F2C66" w:rsidRDefault="005F2C66" w:rsidP="005F2C66">
      <w:pPr>
        <w:pStyle w:val="ListParagraph"/>
        <w:numPr>
          <w:ilvl w:val="0"/>
          <w:numId w:val="5"/>
        </w:numPr>
        <w:rPr>
          <w:lang w:val="en-GB" w:eastAsia="nb-NO"/>
        </w:rPr>
      </w:pPr>
      <w:r w:rsidRPr="005F2C66">
        <w:rPr>
          <w:lang w:val="en-GB" w:eastAsia="nb-NO"/>
        </w:rPr>
        <w:t>know key post-conflict governance and power-sharing arrangements and understand the conditions under which they may promote peace</w:t>
      </w:r>
    </w:p>
    <w:p w:rsidR="005F2C66" w:rsidRPr="00F115A4" w:rsidRDefault="005F2C66" w:rsidP="005F2C66">
      <w:pPr>
        <w:pStyle w:val="Heading3"/>
        <w:rPr>
          <w:rFonts w:eastAsia="Times New Roman"/>
          <w:lang w:eastAsia="nb-NO"/>
        </w:rPr>
      </w:pPr>
      <w:r w:rsidRPr="00F115A4">
        <w:rPr>
          <w:rFonts w:eastAsia="Times New Roman"/>
          <w:lang w:eastAsia="nb-NO"/>
        </w:rPr>
        <w:t>Skills</w:t>
      </w:r>
    </w:p>
    <w:p w:rsidR="005F2C66" w:rsidRPr="00F115A4" w:rsidRDefault="005F2C66" w:rsidP="005F2C66">
      <w:pPr>
        <w:rPr>
          <w:lang w:val="en-GB" w:eastAsia="nb-NO"/>
        </w:rPr>
      </w:pPr>
      <w:r w:rsidRPr="00F115A4">
        <w:rPr>
          <w:lang w:val="en-GB" w:eastAsia="nb-NO"/>
        </w:rPr>
        <w:t>Having completed the course, students</w:t>
      </w:r>
    </w:p>
    <w:p w:rsidR="005F2C66" w:rsidRPr="005F2C66" w:rsidRDefault="005F2C66" w:rsidP="005F2C66">
      <w:pPr>
        <w:pStyle w:val="ListParagraph"/>
        <w:numPr>
          <w:ilvl w:val="0"/>
          <w:numId w:val="6"/>
        </w:numPr>
        <w:rPr>
          <w:lang w:val="en-GB" w:eastAsia="nb-NO"/>
        </w:rPr>
      </w:pPr>
      <w:r w:rsidRPr="005F2C66">
        <w:rPr>
          <w:lang w:val="en-GB" w:eastAsia="nb-NO"/>
        </w:rPr>
        <w:t>can assess negotiation outcomes and identify main causes of negotiation success and failure</w:t>
      </w:r>
    </w:p>
    <w:p w:rsidR="005F2C66" w:rsidRPr="005F2C66" w:rsidRDefault="005F2C66" w:rsidP="005F2C66">
      <w:pPr>
        <w:pStyle w:val="ListParagraph"/>
        <w:numPr>
          <w:ilvl w:val="0"/>
          <w:numId w:val="6"/>
        </w:numPr>
        <w:rPr>
          <w:lang w:val="en-GB" w:eastAsia="nb-NO"/>
        </w:rPr>
      </w:pPr>
      <w:r w:rsidRPr="005F2C66">
        <w:rPr>
          <w:lang w:val="en-GB" w:eastAsia="nb-NO"/>
        </w:rPr>
        <w:lastRenderedPageBreak/>
        <w:t>can use basic negotiation concepts and perspectives in their own independent analyses of cases of international negotiations and post-conflict situations</w:t>
      </w:r>
    </w:p>
    <w:p w:rsidR="005F2C66" w:rsidRPr="005F2C66" w:rsidRDefault="005F2C66" w:rsidP="005F2C66">
      <w:pPr>
        <w:pStyle w:val="ListParagraph"/>
        <w:numPr>
          <w:ilvl w:val="0"/>
          <w:numId w:val="6"/>
        </w:numPr>
        <w:rPr>
          <w:lang w:val="en-GB" w:eastAsia="nb-NO"/>
        </w:rPr>
      </w:pPr>
      <w:r w:rsidRPr="005F2C66">
        <w:rPr>
          <w:lang w:val="en-GB" w:eastAsia="nb-NO"/>
        </w:rPr>
        <w:t>can use their acquired knowledge to develop a negotiation strategy to pursue a given interest in a given</w:t>
      </w:r>
      <w:r w:rsidR="00A720E3">
        <w:rPr>
          <w:lang w:val="en-GB" w:eastAsia="nb-NO"/>
        </w:rPr>
        <w:t xml:space="preserve"> negotiation</w:t>
      </w:r>
      <w:r w:rsidRPr="005F2C66">
        <w:rPr>
          <w:lang w:val="en-GB" w:eastAsia="nb-NO"/>
        </w:rPr>
        <w:t xml:space="preserve"> situation</w:t>
      </w:r>
    </w:p>
    <w:p w:rsidR="005F2C66" w:rsidRPr="005F2C66" w:rsidRDefault="005F2C66" w:rsidP="005F2C66">
      <w:pPr>
        <w:pStyle w:val="ListParagraph"/>
        <w:numPr>
          <w:ilvl w:val="0"/>
          <w:numId w:val="6"/>
        </w:numPr>
        <w:rPr>
          <w:lang w:val="en-GB" w:eastAsia="nb-NO"/>
        </w:rPr>
      </w:pPr>
      <w:r w:rsidRPr="005F2C66">
        <w:rPr>
          <w:lang w:val="en-GB" w:eastAsia="nb-NO"/>
        </w:rPr>
        <w:t>can present their analyses in both written and oral form</w:t>
      </w:r>
    </w:p>
    <w:p w:rsidR="005F2C66" w:rsidRPr="00F115A4" w:rsidRDefault="005F2C66" w:rsidP="00721170">
      <w:pPr>
        <w:pStyle w:val="Heading3"/>
        <w:rPr>
          <w:rFonts w:eastAsia="Times New Roman"/>
          <w:lang w:eastAsia="nb-NO"/>
        </w:rPr>
      </w:pPr>
      <w:r w:rsidRPr="00721170">
        <w:t>Competences</w:t>
      </w:r>
    </w:p>
    <w:p w:rsidR="005F2C66" w:rsidRPr="00F115A4" w:rsidRDefault="005F2C66" w:rsidP="005F2C66">
      <w:pPr>
        <w:rPr>
          <w:lang w:val="en-GB" w:eastAsia="nb-NO"/>
        </w:rPr>
      </w:pPr>
      <w:r w:rsidRPr="00F115A4">
        <w:rPr>
          <w:lang w:val="en-GB" w:eastAsia="nb-NO"/>
        </w:rPr>
        <w:t>Having completed the course, students have acquired</w:t>
      </w:r>
    </w:p>
    <w:p w:rsidR="005F2C66" w:rsidRPr="005F2C66" w:rsidRDefault="005F2C66" w:rsidP="005F2C66">
      <w:pPr>
        <w:pStyle w:val="ListParagraph"/>
        <w:numPr>
          <w:ilvl w:val="0"/>
          <w:numId w:val="7"/>
        </w:numPr>
        <w:rPr>
          <w:lang w:val="en-GB" w:eastAsia="nb-NO"/>
        </w:rPr>
      </w:pPr>
      <w:r w:rsidRPr="005F2C66">
        <w:rPr>
          <w:lang w:val="en-GB" w:eastAsia="nb-NO"/>
        </w:rPr>
        <w:t>a general understanding of the challenges and opportunities associated with negotiations</w:t>
      </w:r>
    </w:p>
    <w:p w:rsidR="005F2C66" w:rsidRPr="005F2C66" w:rsidRDefault="005F2C66" w:rsidP="005F2C66">
      <w:pPr>
        <w:pStyle w:val="ListParagraph"/>
        <w:numPr>
          <w:ilvl w:val="0"/>
          <w:numId w:val="7"/>
        </w:numPr>
        <w:rPr>
          <w:lang w:val="en-GB" w:eastAsia="nb-NO"/>
        </w:rPr>
      </w:pPr>
      <w:r w:rsidRPr="005F2C66">
        <w:rPr>
          <w:lang w:val="en-GB" w:eastAsia="nb-NO"/>
        </w:rPr>
        <w:t xml:space="preserve">a deeper understanding of the mechanisms that often cause negotiation failure and the conditions under which negotiations are </w:t>
      </w:r>
      <w:r w:rsidR="00A720E3">
        <w:rPr>
          <w:lang w:val="en-GB" w:eastAsia="nb-NO"/>
        </w:rPr>
        <w:t xml:space="preserve">more </w:t>
      </w:r>
      <w:r w:rsidRPr="005F2C66">
        <w:rPr>
          <w:lang w:val="en-GB" w:eastAsia="nb-NO"/>
        </w:rPr>
        <w:t>likely to succeed.</w:t>
      </w:r>
    </w:p>
    <w:p w:rsidR="00442F56" w:rsidRDefault="00442F56" w:rsidP="005F2C66">
      <w:pPr>
        <w:rPr>
          <w:lang w:val="en-GB"/>
        </w:rPr>
      </w:pPr>
    </w:p>
    <w:p w:rsidR="003935B9" w:rsidRPr="00F115A4" w:rsidRDefault="003935B9" w:rsidP="00721170">
      <w:pPr>
        <w:pStyle w:val="Heading2"/>
        <w:rPr>
          <w:rFonts w:eastAsia="Times New Roman"/>
          <w:lang w:eastAsia="nb-NO"/>
        </w:rPr>
      </w:pPr>
      <w:r w:rsidRPr="00F115A4">
        <w:rPr>
          <w:rFonts w:eastAsia="Times New Roman"/>
          <w:lang w:eastAsia="nb-NO"/>
        </w:rPr>
        <w:t>Teaching</w:t>
      </w:r>
    </w:p>
    <w:p w:rsidR="003935B9" w:rsidRPr="00F115A4" w:rsidRDefault="003935B9" w:rsidP="003935B9">
      <w:pPr>
        <w:rPr>
          <w:lang w:val="en-GB" w:eastAsia="nb-NO"/>
        </w:rPr>
      </w:pPr>
      <w:r w:rsidRPr="00F115A4">
        <w:rPr>
          <w:lang w:val="en-GB" w:eastAsia="nb-NO"/>
        </w:rPr>
        <w:t>Lectures</w:t>
      </w:r>
      <w:r w:rsidR="00B04B05">
        <w:rPr>
          <w:lang w:val="en-GB" w:eastAsia="nb-NO"/>
        </w:rPr>
        <w:t>, seminars,</w:t>
      </w:r>
      <w:r w:rsidRPr="00F115A4">
        <w:rPr>
          <w:lang w:val="en-GB" w:eastAsia="nb-NO"/>
        </w:rPr>
        <w:t xml:space="preserve"> and a simulation exercise.</w:t>
      </w:r>
    </w:p>
    <w:p w:rsidR="003935B9" w:rsidRPr="00F115A4" w:rsidRDefault="00B04B05" w:rsidP="003935B9">
      <w:pPr>
        <w:rPr>
          <w:lang w:val="en-GB" w:eastAsia="nb-NO"/>
        </w:rPr>
      </w:pPr>
      <w:r>
        <w:rPr>
          <w:lang w:val="en-GB" w:eastAsia="nb-NO"/>
        </w:rPr>
        <w:t>L</w:t>
      </w:r>
      <w:r w:rsidR="003935B9" w:rsidRPr="00F115A4">
        <w:rPr>
          <w:lang w:val="en-GB" w:eastAsia="nb-NO"/>
        </w:rPr>
        <w:t xml:space="preserve">ectures </w:t>
      </w:r>
      <w:r>
        <w:rPr>
          <w:lang w:val="en-GB" w:eastAsia="nb-NO"/>
        </w:rPr>
        <w:t xml:space="preserve">and seminars </w:t>
      </w:r>
      <w:r w:rsidR="003935B9" w:rsidRPr="00F115A4">
        <w:rPr>
          <w:lang w:val="en-GB" w:eastAsia="nb-NO"/>
        </w:rPr>
        <w:t>are not</w:t>
      </w:r>
      <w:r w:rsidR="003935B9">
        <w:rPr>
          <w:lang w:val="en-GB" w:eastAsia="nb-NO"/>
        </w:rPr>
        <w:t xml:space="preserve"> </w:t>
      </w:r>
      <w:r w:rsidR="003935B9" w:rsidRPr="00F115A4">
        <w:rPr>
          <w:lang w:val="en-GB" w:eastAsia="nb-NO"/>
        </w:rPr>
        <w:t>mandatory, but we advise you to follow them. The</w:t>
      </w:r>
      <w:r w:rsidR="003935B9">
        <w:rPr>
          <w:lang w:val="en-GB" w:eastAsia="nb-NO"/>
        </w:rPr>
        <w:t xml:space="preserve"> </w:t>
      </w:r>
      <w:r w:rsidR="003935B9" w:rsidRPr="00F115A4">
        <w:rPr>
          <w:lang w:val="en-GB" w:eastAsia="nb-NO"/>
        </w:rPr>
        <w:t>full-day simulation exercise is mandatory.</w:t>
      </w:r>
    </w:p>
    <w:p w:rsidR="003935B9" w:rsidRPr="00F115A4" w:rsidRDefault="003935B9" w:rsidP="003935B9">
      <w:pPr>
        <w:rPr>
          <w:lang w:val="en-GB" w:eastAsia="nb-NO"/>
        </w:rPr>
      </w:pPr>
      <w:r w:rsidRPr="00F115A4">
        <w:rPr>
          <w:lang w:val="en-GB" w:eastAsia="nb-NO"/>
        </w:rPr>
        <w:t>The purpose of the simulation exercise is to give participants an opportunity to try out models and</w:t>
      </w:r>
      <w:r>
        <w:rPr>
          <w:lang w:val="en-GB" w:eastAsia="nb-NO"/>
        </w:rPr>
        <w:t xml:space="preserve"> theories from the course in a simulated </w:t>
      </w:r>
      <w:r w:rsidR="00F2514F">
        <w:rPr>
          <w:lang w:val="en-GB" w:eastAsia="nb-NO"/>
        </w:rPr>
        <w:t>conflict situation. S</w:t>
      </w:r>
      <w:r w:rsidRPr="00F115A4">
        <w:rPr>
          <w:lang w:val="en-GB" w:eastAsia="nb-NO"/>
        </w:rPr>
        <w:t>tudents work together in groups</w:t>
      </w:r>
      <w:r>
        <w:rPr>
          <w:lang w:val="en-GB" w:eastAsia="nb-NO"/>
        </w:rPr>
        <w:t xml:space="preserve"> (delegations)</w:t>
      </w:r>
      <w:r w:rsidRPr="00F115A4">
        <w:rPr>
          <w:lang w:val="en-GB" w:eastAsia="nb-NO"/>
        </w:rPr>
        <w:t>.</w:t>
      </w:r>
      <w:r w:rsidR="00B04B05">
        <w:rPr>
          <w:lang w:val="en-GB" w:eastAsia="nb-NO"/>
        </w:rPr>
        <w:t xml:space="preserve"> The simu</w:t>
      </w:r>
      <w:r w:rsidR="00F2514F">
        <w:rPr>
          <w:lang w:val="en-GB" w:eastAsia="nb-NO"/>
        </w:rPr>
        <w:t xml:space="preserve">lation exercise is subject to an </w:t>
      </w:r>
      <w:r w:rsidR="00B04B05">
        <w:rPr>
          <w:lang w:val="en-GB" w:eastAsia="nb-NO"/>
        </w:rPr>
        <w:t>oral exam.</w:t>
      </w:r>
    </w:p>
    <w:p w:rsidR="003935B9" w:rsidRPr="003935B9" w:rsidRDefault="003935B9" w:rsidP="00721170">
      <w:pPr>
        <w:pStyle w:val="Heading2"/>
        <w:rPr>
          <w:rFonts w:eastAsia="Times New Roman"/>
          <w:lang w:eastAsia="nb-NO"/>
        </w:rPr>
      </w:pPr>
      <w:r w:rsidRPr="003935B9">
        <w:rPr>
          <w:rFonts w:eastAsia="Times New Roman"/>
          <w:lang w:eastAsia="nb-NO"/>
        </w:rPr>
        <w:t>Examination</w:t>
      </w:r>
    </w:p>
    <w:p w:rsidR="003935B9" w:rsidRPr="00F115A4" w:rsidRDefault="003935B9" w:rsidP="003935B9">
      <w:pPr>
        <w:rPr>
          <w:lang w:val="en-GB" w:eastAsia="nb-NO"/>
        </w:rPr>
      </w:pPr>
      <w:r w:rsidRPr="00F115A4">
        <w:rPr>
          <w:lang w:val="en-GB" w:eastAsia="nb-NO"/>
        </w:rPr>
        <w:t>Oral examination and a term paper.</w:t>
      </w:r>
    </w:p>
    <w:p w:rsidR="003935B9" w:rsidRPr="00F115A4" w:rsidRDefault="003935B9" w:rsidP="003935B9">
      <w:pPr>
        <w:rPr>
          <w:lang w:val="en-GB" w:eastAsia="nb-NO"/>
        </w:rPr>
      </w:pPr>
      <w:r w:rsidRPr="00F115A4">
        <w:rPr>
          <w:lang w:val="en-GB" w:eastAsia="nb-NO"/>
        </w:rPr>
        <w:t>In order to pass the course, your performance in the oral examination and the</w:t>
      </w:r>
      <w:r>
        <w:rPr>
          <w:lang w:val="en-GB" w:eastAsia="nb-NO"/>
        </w:rPr>
        <w:t xml:space="preserve"> </w:t>
      </w:r>
      <w:r w:rsidRPr="00F115A4">
        <w:rPr>
          <w:lang w:val="en-GB" w:eastAsia="nb-NO"/>
        </w:rPr>
        <w:t>term paper</w:t>
      </w:r>
      <w:r>
        <w:rPr>
          <w:lang w:val="en-GB" w:eastAsia="nb-NO"/>
        </w:rPr>
        <w:t xml:space="preserve"> </w:t>
      </w:r>
      <w:r w:rsidRPr="00F115A4">
        <w:rPr>
          <w:lang w:val="en-GB" w:eastAsia="nb-NO"/>
        </w:rPr>
        <w:t xml:space="preserve">must both satisfy </w:t>
      </w:r>
      <w:r w:rsidR="00A720E3">
        <w:rPr>
          <w:lang w:val="en-GB" w:eastAsia="nb-NO"/>
        </w:rPr>
        <w:t>minimum</w:t>
      </w:r>
      <w:r>
        <w:rPr>
          <w:lang w:val="en-GB" w:eastAsia="nb-NO"/>
        </w:rPr>
        <w:t xml:space="preserve"> requirements. Moreover, your term paper </w:t>
      </w:r>
      <w:r w:rsidRPr="00F115A4">
        <w:rPr>
          <w:lang w:val="en-GB" w:eastAsia="nb-NO"/>
        </w:rPr>
        <w:t>and oral examination must be passed in the same semester.</w:t>
      </w:r>
    </w:p>
    <w:p w:rsidR="003935B9" w:rsidRPr="00F115A4" w:rsidRDefault="00A720E3" w:rsidP="003935B9">
      <w:pPr>
        <w:rPr>
          <w:lang w:val="en-GB" w:eastAsia="nb-NO"/>
        </w:rPr>
      </w:pPr>
      <w:r>
        <w:rPr>
          <w:lang w:val="en-GB" w:eastAsia="nb-NO"/>
        </w:rPr>
        <w:t xml:space="preserve">Students receive one grade, in which </w:t>
      </w:r>
      <w:r w:rsidRPr="00F115A4">
        <w:rPr>
          <w:lang w:val="en-GB" w:eastAsia="nb-NO"/>
        </w:rPr>
        <w:t>the</w:t>
      </w:r>
      <w:r>
        <w:rPr>
          <w:lang w:val="en-GB" w:eastAsia="nb-NO"/>
        </w:rPr>
        <w:t xml:space="preserve"> </w:t>
      </w:r>
      <w:r w:rsidRPr="00F115A4">
        <w:rPr>
          <w:lang w:val="en-GB" w:eastAsia="nb-NO"/>
        </w:rPr>
        <w:t>term paper</w:t>
      </w:r>
      <w:r>
        <w:rPr>
          <w:lang w:val="en-GB" w:eastAsia="nb-NO"/>
        </w:rPr>
        <w:t xml:space="preserve"> is given more weight than the oral exam.</w:t>
      </w:r>
      <w:r w:rsidR="003935B9" w:rsidRPr="00F115A4">
        <w:rPr>
          <w:lang w:val="en-GB" w:eastAsia="nb-NO"/>
        </w:rPr>
        <w:t xml:space="preserve"> </w:t>
      </w:r>
    </w:p>
    <w:p w:rsidR="003935B9" w:rsidRPr="00F115A4" w:rsidRDefault="003935B9" w:rsidP="003935B9">
      <w:pPr>
        <w:pStyle w:val="Heading3"/>
        <w:rPr>
          <w:rFonts w:eastAsia="Times New Roman"/>
          <w:lang w:eastAsia="nb-NO"/>
        </w:rPr>
      </w:pPr>
      <w:r w:rsidRPr="00F115A4">
        <w:rPr>
          <w:rFonts w:eastAsia="Times New Roman"/>
          <w:lang w:eastAsia="nb-NO"/>
        </w:rPr>
        <w:lastRenderedPageBreak/>
        <w:t>Oral presentation</w:t>
      </w:r>
    </w:p>
    <w:p w:rsidR="003935B9" w:rsidRPr="00F115A4" w:rsidRDefault="003935B9" w:rsidP="003935B9">
      <w:pPr>
        <w:rPr>
          <w:lang w:val="en-GB" w:eastAsia="nb-NO"/>
        </w:rPr>
      </w:pPr>
      <w:r w:rsidRPr="00F115A4">
        <w:rPr>
          <w:lang w:val="en-GB" w:eastAsia="nb-NO"/>
        </w:rPr>
        <w:t>The oral</w:t>
      </w:r>
      <w:r>
        <w:rPr>
          <w:lang w:val="en-GB" w:eastAsia="nb-NO"/>
        </w:rPr>
        <w:t xml:space="preserve"> </w:t>
      </w:r>
      <w:r w:rsidRPr="00F115A4">
        <w:rPr>
          <w:lang w:val="en-GB" w:eastAsia="nb-NO"/>
        </w:rPr>
        <w:t>presentation is linked to the one-day simulation exercise. You will be asked to give an oral presentation of which tactics and strategies you planned to use in the negotiation game, how these tactics and strategies were carried out in the negotiations, and the extent to which you think they were successful for achieving your goals in the negotiated outcome. You will be asked to link your presentation of tactics, strategies and outcome in the simulation exercise to the literature on the curriculum and you may also be asked additional questions to the curriculum after your oral presentation. For the presentation, you have 15 minutes at your disposal and you are free to use Power Point, blackboard or whiteboard.</w:t>
      </w:r>
    </w:p>
    <w:p w:rsidR="003935B9" w:rsidRPr="00F115A4" w:rsidRDefault="003935B9" w:rsidP="003935B9">
      <w:pPr>
        <w:pStyle w:val="Heading3"/>
        <w:rPr>
          <w:rFonts w:eastAsia="Times New Roman"/>
          <w:lang w:eastAsia="nb-NO"/>
        </w:rPr>
      </w:pPr>
      <w:r w:rsidRPr="00F115A4">
        <w:rPr>
          <w:rFonts w:eastAsia="Times New Roman"/>
          <w:lang w:eastAsia="nb-NO"/>
        </w:rPr>
        <w:t>Term paper</w:t>
      </w:r>
    </w:p>
    <w:p w:rsidR="003935B9" w:rsidRPr="00F115A4" w:rsidRDefault="003935B9" w:rsidP="003935B9">
      <w:pPr>
        <w:rPr>
          <w:lang w:val="en-GB" w:eastAsia="nb-NO"/>
        </w:rPr>
      </w:pPr>
      <w:r w:rsidRPr="00F115A4">
        <w:rPr>
          <w:lang w:val="en-GB" w:eastAsia="nb-NO"/>
        </w:rPr>
        <w:t>For</w:t>
      </w:r>
      <w:r>
        <w:rPr>
          <w:lang w:val="en-GB" w:eastAsia="nb-NO"/>
        </w:rPr>
        <w:t xml:space="preserve"> the </w:t>
      </w:r>
      <w:r w:rsidRPr="00F115A4">
        <w:rPr>
          <w:lang w:val="en-GB" w:eastAsia="nb-NO"/>
        </w:rPr>
        <w:t>term paper</w:t>
      </w:r>
      <w:r>
        <w:rPr>
          <w:lang w:val="en-GB" w:eastAsia="nb-NO"/>
        </w:rPr>
        <w:t xml:space="preserve"> </w:t>
      </w:r>
      <w:r w:rsidRPr="00F115A4">
        <w:rPr>
          <w:lang w:val="en-GB" w:eastAsia="nb-NO"/>
        </w:rPr>
        <w:t>you are free to choose your own research question, but it must reflect the curriculum of the course. If you are uncertain that your chosen research question satisfies this requirement, you must contact the course leader to acquire acceptance for the chosen research question.</w:t>
      </w:r>
    </w:p>
    <w:p w:rsidR="003935B9" w:rsidRPr="003935B9" w:rsidRDefault="003935B9" w:rsidP="003935B9">
      <w:pPr>
        <w:rPr>
          <w:lang w:val="en-GB" w:eastAsia="nb-NO"/>
        </w:rPr>
      </w:pPr>
      <w:r w:rsidRPr="003935B9">
        <w:rPr>
          <w:lang w:val="en-GB" w:eastAsia="nb-NO"/>
        </w:rPr>
        <w:t xml:space="preserve">Term paper </w:t>
      </w:r>
      <w:r>
        <w:rPr>
          <w:lang w:val="en-GB" w:eastAsia="nb-NO"/>
        </w:rPr>
        <w:t xml:space="preserve">requirement: </w:t>
      </w:r>
      <w:r w:rsidRPr="003935B9">
        <w:rPr>
          <w:lang w:val="en-GB" w:eastAsia="nb-NO"/>
        </w:rPr>
        <w:t>maximum 4500 words</w:t>
      </w:r>
    </w:p>
    <w:p w:rsidR="003935B9" w:rsidRPr="005F2C66" w:rsidRDefault="003935B9" w:rsidP="003935B9">
      <w:pPr>
        <w:rPr>
          <w:lang w:val="en-GB"/>
        </w:rPr>
      </w:pPr>
    </w:p>
    <w:sectPr w:rsidR="003935B9" w:rsidRPr="005F2C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66" w:rsidRDefault="005F2C66" w:rsidP="005F2C66">
      <w:pPr>
        <w:spacing w:before="0" w:after="0" w:line="240" w:lineRule="auto"/>
      </w:pPr>
      <w:r>
        <w:separator/>
      </w:r>
    </w:p>
  </w:endnote>
  <w:endnote w:type="continuationSeparator" w:id="0">
    <w:p w:rsidR="005F2C66" w:rsidRDefault="005F2C66" w:rsidP="005F2C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562387"/>
      <w:docPartObj>
        <w:docPartGallery w:val="Page Numbers (Bottom of Page)"/>
        <w:docPartUnique/>
      </w:docPartObj>
    </w:sdtPr>
    <w:sdtEndPr/>
    <w:sdtContent>
      <w:p w:rsidR="005F2C66" w:rsidRDefault="005F2C66">
        <w:pPr>
          <w:pStyle w:val="Footer"/>
          <w:jc w:val="center"/>
        </w:pPr>
        <w:r>
          <w:fldChar w:fldCharType="begin"/>
        </w:r>
        <w:r>
          <w:instrText>PAGE   \* MERGEFORMAT</w:instrText>
        </w:r>
        <w:r>
          <w:fldChar w:fldCharType="separate"/>
        </w:r>
        <w:r w:rsidR="00124602">
          <w:rPr>
            <w:noProof/>
          </w:rPr>
          <w:t>3</w:t>
        </w:r>
        <w:r>
          <w:fldChar w:fldCharType="end"/>
        </w:r>
      </w:p>
    </w:sdtContent>
  </w:sdt>
  <w:p w:rsidR="005F2C66" w:rsidRDefault="005F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66" w:rsidRDefault="005F2C66" w:rsidP="005F2C66">
      <w:pPr>
        <w:spacing w:before="0" w:after="0" w:line="240" w:lineRule="auto"/>
      </w:pPr>
      <w:r>
        <w:separator/>
      </w:r>
    </w:p>
  </w:footnote>
  <w:footnote w:type="continuationSeparator" w:id="0">
    <w:p w:rsidR="005F2C66" w:rsidRDefault="005F2C66" w:rsidP="005F2C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8D"/>
    <w:multiLevelType w:val="multilevel"/>
    <w:tmpl w:val="AD36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C4019"/>
    <w:multiLevelType w:val="hybridMultilevel"/>
    <w:tmpl w:val="8FAC1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DA2F95"/>
    <w:multiLevelType w:val="multilevel"/>
    <w:tmpl w:val="4AB0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35E7D"/>
    <w:multiLevelType w:val="hybridMultilevel"/>
    <w:tmpl w:val="62D2A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E01945"/>
    <w:multiLevelType w:val="hybridMultilevel"/>
    <w:tmpl w:val="3FBEB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0F49ED"/>
    <w:multiLevelType w:val="hybridMultilevel"/>
    <w:tmpl w:val="88D4D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D07B14"/>
    <w:multiLevelType w:val="multilevel"/>
    <w:tmpl w:val="19D8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927E4"/>
    <w:multiLevelType w:val="multilevel"/>
    <w:tmpl w:val="20B6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66"/>
    <w:rsid w:val="00024117"/>
    <w:rsid w:val="000A2855"/>
    <w:rsid w:val="00124602"/>
    <w:rsid w:val="002D2403"/>
    <w:rsid w:val="003935B9"/>
    <w:rsid w:val="003A3AEE"/>
    <w:rsid w:val="00442F56"/>
    <w:rsid w:val="005E3E5A"/>
    <w:rsid w:val="005F2C66"/>
    <w:rsid w:val="00647096"/>
    <w:rsid w:val="00721170"/>
    <w:rsid w:val="008E11E5"/>
    <w:rsid w:val="009E44E1"/>
    <w:rsid w:val="00A720E3"/>
    <w:rsid w:val="00B04B05"/>
    <w:rsid w:val="00B81728"/>
    <w:rsid w:val="00CE67CD"/>
    <w:rsid w:val="00F2514F"/>
    <w:rsid w:val="00F725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B0D34-D347-4D31-B241-0D0F41E5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66"/>
    <w:pPr>
      <w:spacing w:before="240" w:after="120" w:line="360" w:lineRule="auto"/>
    </w:pPr>
    <w:rPr>
      <w:rFonts w:ascii="Calibri" w:hAnsi="Calibri" w:cs="Calibri"/>
    </w:rPr>
  </w:style>
  <w:style w:type="paragraph" w:styleId="Heading1">
    <w:name w:val="heading 1"/>
    <w:basedOn w:val="Normal"/>
    <w:next w:val="Normal"/>
    <w:link w:val="Heading1Char"/>
    <w:uiPriority w:val="9"/>
    <w:qFormat/>
    <w:rsid w:val="00B81728"/>
    <w:pPr>
      <w:keepNext/>
      <w:keepLines/>
      <w:spacing w:line="276" w:lineRule="auto"/>
      <w:outlineLvl w:val="0"/>
    </w:pPr>
    <w:rPr>
      <w:rFonts w:asciiTheme="majorHAnsi" w:eastAsiaTheme="majorEastAsia" w:hAnsiTheme="majorHAnsi" w:cstheme="majorBidi"/>
      <w:b/>
      <w:sz w:val="32"/>
      <w:szCs w:val="32"/>
      <w:lang w:val="en-GB"/>
    </w:rPr>
  </w:style>
  <w:style w:type="paragraph" w:styleId="Heading2">
    <w:name w:val="heading 2"/>
    <w:basedOn w:val="Normal"/>
    <w:next w:val="Normal"/>
    <w:link w:val="Heading2Char"/>
    <w:uiPriority w:val="9"/>
    <w:unhideWhenUsed/>
    <w:qFormat/>
    <w:rsid w:val="00024117"/>
    <w:pPr>
      <w:keepNext/>
      <w:keepLines/>
      <w:spacing w:after="240" w:line="276" w:lineRule="auto"/>
      <w:outlineLvl w:val="1"/>
    </w:pPr>
    <w:rPr>
      <w:rFonts w:ascii="Calibri Light" w:eastAsiaTheme="majorEastAsia" w:hAnsi="Calibri Light" w:cstheme="majorBidi"/>
      <w:b/>
      <w:sz w:val="28"/>
      <w:szCs w:val="26"/>
      <w:lang w:val="en-GB"/>
    </w:rPr>
  </w:style>
  <w:style w:type="paragraph" w:styleId="Heading3">
    <w:name w:val="heading 3"/>
    <w:basedOn w:val="Normal"/>
    <w:next w:val="Normal"/>
    <w:link w:val="Heading3Char"/>
    <w:uiPriority w:val="9"/>
    <w:unhideWhenUsed/>
    <w:qFormat/>
    <w:rsid w:val="00721170"/>
    <w:pPr>
      <w:keepNext/>
      <w:keepLines/>
      <w:spacing w:line="276" w:lineRule="auto"/>
      <w:outlineLvl w:val="2"/>
    </w:pPr>
    <w:rPr>
      <w:rFonts w:asciiTheme="majorHAnsi" w:eastAsiaTheme="majorEastAsia" w:hAnsiTheme="majorHAnsi" w:cstheme="majorBidi"/>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72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024117"/>
    <w:rPr>
      <w:rFonts w:ascii="Calibri Light" w:eastAsiaTheme="majorEastAsia" w:hAnsi="Calibri Light" w:cstheme="majorBidi"/>
      <w:b/>
      <w:sz w:val="28"/>
      <w:szCs w:val="26"/>
      <w:lang w:val="en-GB"/>
    </w:rPr>
  </w:style>
  <w:style w:type="character" w:customStyle="1" w:styleId="Heading3Char">
    <w:name w:val="Heading 3 Char"/>
    <w:basedOn w:val="DefaultParagraphFont"/>
    <w:link w:val="Heading3"/>
    <w:uiPriority w:val="9"/>
    <w:rsid w:val="00721170"/>
    <w:rPr>
      <w:rFonts w:asciiTheme="majorHAnsi" w:eastAsiaTheme="majorEastAsia" w:hAnsiTheme="majorHAnsi" w:cstheme="majorBidi"/>
      <w:b/>
      <w:sz w:val="24"/>
      <w:szCs w:val="24"/>
      <w:lang w:val="en-GB"/>
    </w:rPr>
  </w:style>
  <w:style w:type="paragraph" w:styleId="ListParagraph">
    <w:name w:val="List Paragraph"/>
    <w:basedOn w:val="Normal"/>
    <w:uiPriority w:val="34"/>
    <w:qFormat/>
    <w:rsid w:val="005F2C66"/>
    <w:pPr>
      <w:ind w:left="720"/>
      <w:contextualSpacing/>
    </w:pPr>
  </w:style>
  <w:style w:type="paragraph" w:styleId="Header">
    <w:name w:val="header"/>
    <w:basedOn w:val="Normal"/>
    <w:link w:val="HeaderChar"/>
    <w:uiPriority w:val="99"/>
    <w:unhideWhenUsed/>
    <w:rsid w:val="005F2C6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5F2C66"/>
    <w:rPr>
      <w:rFonts w:ascii="Calibri" w:hAnsi="Calibri" w:cs="Calibri"/>
    </w:rPr>
  </w:style>
  <w:style w:type="paragraph" w:styleId="Footer">
    <w:name w:val="footer"/>
    <w:basedOn w:val="Normal"/>
    <w:link w:val="FooterChar"/>
    <w:uiPriority w:val="99"/>
    <w:unhideWhenUsed/>
    <w:rsid w:val="005F2C6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5F2C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Skodvin</dc:creator>
  <cp:keywords/>
  <dc:description/>
  <cp:lastModifiedBy>Sjur Emilio Hesthammer</cp:lastModifiedBy>
  <cp:revision>2</cp:revision>
  <dcterms:created xsi:type="dcterms:W3CDTF">2021-09-01T15:10:00Z</dcterms:created>
  <dcterms:modified xsi:type="dcterms:W3CDTF">2021-09-01T15:10:00Z</dcterms:modified>
</cp:coreProperties>
</file>