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793AF" w14:textId="4F2F90DD" w:rsidR="00E1243B" w:rsidRPr="00134476" w:rsidRDefault="00E1243B" w:rsidP="6DE047CE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nb-NO"/>
        </w:rPr>
      </w:pPr>
      <w:r w:rsidRPr="6DE047C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nb-NO"/>
        </w:rPr>
        <w:t>Motivasjonsbrev og opptak</w:t>
      </w:r>
      <w:r w:rsidR="6F755489" w:rsidRPr="6DE047C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nb-NO"/>
        </w:rPr>
        <w:t>srutiner for</w:t>
      </w:r>
      <w:r w:rsidRPr="6DE047C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nb-NO"/>
        </w:rPr>
        <w:t xml:space="preserve"> </w:t>
      </w:r>
      <w:r w:rsidR="79024524" w:rsidRPr="6DE047C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nb-NO"/>
        </w:rPr>
        <w:t xml:space="preserve">Peace and </w:t>
      </w:r>
      <w:proofErr w:type="spellStart"/>
      <w:r w:rsidR="79024524" w:rsidRPr="6DE047C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nb-NO"/>
        </w:rPr>
        <w:t>Conflict</w:t>
      </w:r>
      <w:proofErr w:type="spellEnd"/>
      <w:r w:rsidR="79024524" w:rsidRPr="6DE047C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nb-NO"/>
        </w:rPr>
        <w:t xml:space="preserve"> studies (PECOS)</w:t>
      </w:r>
    </w:p>
    <w:p w14:paraId="504518C5" w14:textId="77777777" w:rsidR="00E1243B" w:rsidRPr="00134476" w:rsidRDefault="00E1243B" w:rsidP="00E1243B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nb-NO"/>
        </w:rPr>
      </w:pPr>
    </w:p>
    <w:p w14:paraId="373FC7D9" w14:textId="4C4BEDC9" w:rsidR="00E1243B" w:rsidRDefault="00E1243B" w:rsidP="00E1243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</w:pPr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Masterprogrammet i Peace and </w:t>
      </w:r>
      <w:proofErr w:type="spellStart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Conflict</w:t>
      </w:r>
      <w:proofErr w:type="spellEnd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studies (PECOS) har enkelte utfordringer knytta til</w:t>
      </w:r>
      <w:r w:rsidR="74ECFDF5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vurdering </w:t>
      </w:r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av søkere fra </w:t>
      </w:r>
      <w:r w:rsidR="5FC25E1E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ulike internasjonale</w:t>
      </w:r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akademiske institusjoner og </w:t>
      </w:r>
      <w:r w:rsidR="66430BA1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korleis disse skal vurderes opp </w:t>
      </w:r>
      <w:r w:rsidR="00C177D6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imot</w:t>
      </w:r>
      <w:r w:rsidR="66430BA1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</w:t>
      </w:r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norske søkere. </w:t>
      </w:r>
      <w:r w:rsidR="7682FE0D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I tillegg har det i </w:t>
      </w:r>
      <w:proofErr w:type="spellStart"/>
      <w:r w:rsidR="7682FE0D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seinare</w:t>
      </w:r>
      <w:proofErr w:type="spellEnd"/>
      <w:r w:rsidR="7682FE0D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tid </w:t>
      </w:r>
      <w:proofErr w:type="spellStart"/>
      <w:r w:rsidR="7682FE0D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vore</w:t>
      </w:r>
      <w:proofErr w:type="spellEnd"/>
      <w:r w:rsidR="7682FE0D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ei utfordring at </w:t>
      </w:r>
      <w:proofErr w:type="spellStart"/>
      <w:r w:rsidR="075AB40C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stude</w:t>
      </w:r>
      <w:r w:rsidR="00854E2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n</w:t>
      </w:r>
      <w:r w:rsidR="075AB40C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tane</w:t>
      </w:r>
      <w:proofErr w:type="spellEnd"/>
      <w:r w:rsidR="075AB40C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</w:t>
      </w:r>
      <w:r w:rsidR="7682FE0D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i </w:t>
      </w:r>
      <w:r w:rsidR="4D8EAF84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ulik</w:t>
      </w:r>
      <w:r w:rsidR="7682FE0D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grad er motivert</w:t>
      </w:r>
      <w:r w:rsidR="4FA6153E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e</w:t>
      </w:r>
      <w:r w:rsidR="7682FE0D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for å delta aktivt i undervisning og faglige aktiviteter</w:t>
      </w:r>
      <w:r w:rsidR="537113C6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på programmet</w:t>
      </w:r>
      <w:r w:rsidR="22785235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. </w:t>
      </w:r>
      <w:r w:rsidR="1857F158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Vi ønsker </w:t>
      </w:r>
      <w:proofErr w:type="spellStart"/>
      <w:r w:rsidR="3D6CB9C0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difor</w:t>
      </w:r>
      <w:proofErr w:type="spellEnd"/>
      <w:r w:rsidR="3D6CB9C0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</w:t>
      </w:r>
      <w:r w:rsidR="1857F158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å styrke våre rutiner for vurdering av alle søkere, og legge våre rutiner </w:t>
      </w:r>
      <w:proofErr w:type="spellStart"/>
      <w:r w:rsidR="1857F158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nærare</w:t>
      </w:r>
      <w:proofErr w:type="spellEnd"/>
      <w:r w:rsidR="44271382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opp til</w:t>
      </w:r>
      <w:r w:rsidR="004A4C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praksis på</w:t>
      </w:r>
      <w:r w:rsidR="44271382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</w:t>
      </w:r>
      <w:r w:rsidR="1857F158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andre internasjonale masterprogram på fakultetet. </w:t>
      </w:r>
    </w:p>
    <w:p w14:paraId="3137F135" w14:textId="4A2D4403" w:rsidR="009F46D1" w:rsidRDefault="009F46D1" w:rsidP="00E1243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</w:pPr>
    </w:p>
    <w:p w14:paraId="4597050D" w14:textId="20117FA7" w:rsidR="009F46D1" w:rsidRDefault="009F46D1" w:rsidP="00E1243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</w:pPr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Evalueringa av PECOS i 2021 </w:t>
      </w:r>
      <w:proofErr w:type="spellStart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påpeiker</w:t>
      </w:r>
      <w:proofErr w:type="spellEnd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at andelen internasjonale studenter er lav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og at den bør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auk</w:t>
      </w:r>
      <w:r w:rsidR="009A5A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s</w:t>
      </w:r>
      <w:r w:rsidR="009A5A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t</w:t>
      </w:r>
      <w:proofErr w:type="spellEnd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. Det er ikring 800 søkere til 20 plasser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per årskull </w:t>
      </w:r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på </w:t>
      </w:r>
      <w:r w:rsidR="0093532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PECOS-</w:t>
      </w:r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programmet. Gitt </w:t>
      </w:r>
      <w:r w:rsidR="0093532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dette</w:t>
      </w:r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er det viktig at våre rutiner gir </w:t>
      </w:r>
      <w:proofErr w:type="spellStart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eit</w:t>
      </w:r>
      <w:proofErr w:type="spellEnd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godt grunnlag for opptak. Vi ønsker å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au</w:t>
      </w:r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ke</w:t>
      </w:r>
      <w:proofErr w:type="spellEnd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andelen internasjonale studenter og samtidig sikre at alle studenter har gode forutsetninger for å følge undervisninga. </w:t>
      </w:r>
      <w:proofErr w:type="spellStart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Eit</w:t>
      </w:r>
      <w:proofErr w:type="spellEnd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virkemiddel er å be studentene legge ved motivasjonsbrev til søknaden som kan gi tilleggsinformasjon som vi kan ta med inn i vurderinga.</w:t>
      </w:r>
    </w:p>
    <w:p w14:paraId="636341B4" w14:textId="0FEF3DD2" w:rsidR="004C0213" w:rsidRDefault="00E1243B" w:rsidP="00E1243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</w:pPr>
      <w:r>
        <w:br/>
      </w:r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Opptak til masterstudier ved UiO er hjemlet i forskrift om lokale opptak til Universitetet i Oslo, se </w:t>
      </w:r>
      <w:hyperlink r:id="rId6">
        <w:r w:rsidRPr="6DE047C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nb-NO"/>
          </w:rPr>
          <w:t>https://lovdata.no/dokument/SF/forskrift/2014-02-12-130</w:t>
        </w:r>
        <w:r>
          <w:br/>
        </w:r>
        <w:r>
          <w:br/>
        </w:r>
      </w:hyperlink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I § 6-1 Rangering av søkere ved opptak til 1 ½-2-årige masterprogram etter § 3 og § 7 i forskrift om krav til mastergrad er det hjemlet følgende:</w:t>
      </w:r>
      <w:r>
        <w:br/>
      </w:r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"(3) For masterprogram hvor det er ønskelig med en bredere vurdering av søkernes bakgrunn, kan det ved rangering gis tilleggspoeng for annen høyere utdanning, relevant praksis, motivasjonssøknad, intervju og/eller egne arbeider. Bruk av tilleggspoeng skal </w:t>
      </w:r>
      <w:proofErr w:type="gramStart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fremgå</w:t>
      </w:r>
      <w:proofErr w:type="gramEnd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av programbeskrivelsen."</w:t>
      </w:r>
      <w:r>
        <w:br/>
      </w:r>
      <w:r>
        <w:br/>
      </w:r>
      <w:r w:rsidR="008B55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Vi kan</w:t>
      </w:r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be </w:t>
      </w:r>
      <w:proofErr w:type="spellStart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søk</w:t>
      </w:r>
      <w:r w:rsidR="00153D6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a</w:t>
      </w:r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r</w:t>
      </w:r>
      <w:r w:rsidR="00153D6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a</w:t>
      </w:r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ne</w:t>
      </w:r>
      <w:proofErr w:type="spellEnd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om motivasjonsbrev og gi tilleggspoeng for dette i opptaket.</w:t>
      </w:r>
      <w:r w:rsidR="0A481E5D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</w:t>
      </w:r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Dette er </w:t>
      </w:r>
      <w:proofErr w:type="spellStart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ikk</w:t>
      </w:r>
      <w:r w:rsidR="394762C7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j</w:t>
      </w:r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e</w:t>
      </w:r>
      <w:proofErr w:type="spellEnd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</w:t>
      </w:r>
      <w:proofErr w:type="spellStart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e</w:t>
      </w:r>
      <w:r w:rsidR="716549CC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i</w:t>
      </w:r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t</w:t>
      </w:r>
      <w:proofErr w:type="spellEnd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opptakskrav. </w:t>
      </w:r>
      <w:proofErr w:type="spellStart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Søk</w:t>
      </w:r>
      <w:r w:rsidR="00153D6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arar</w:t>
      </w:r>
      <w:proofErr w:type="spellEnd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som </w:t>
      </w:r>
      <w:proofErr w:type="spellStart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ikk</w:t>
      </w:r>
      <w:r w:rsidR="00153D6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j</w:t>
      </w:r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e</w:t>
      </w:r>
      <w:proofErr w:type="spellEnd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leverer motivasjonsbrev kan </w:t>
      </w:r>
      <w:proofErr w:type="spellStart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d</w:t>
      </w:r>
      <w:r w:rsidR="17E12737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i</w:t>
      </w:r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for</w:t>
      </w:r>
      <w:proofErr w:type="spellEnd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likevel kvalifisere for opptak, men vil gå glipp av eventuelle tilleggspoeng. </w:t>
      </w:r>
    </w:p>
    <w:p w14:paraId="358A4267" w14:textId="77777777" w:rsidR="004C0213" w:rsidRDefault="004C0213" w:rsidP="00E1243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</w:pPr>
    </w:p>
    <w:p w14:paraId="17502964" w14:textId="4D153EBB" w:rsidR="00063C10" w:rsidRDefault="00C25D0B" w:rsidP="00E1243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Vi foreslår </w:t>
      </w:r>
      <w:r w:rsidR="00BB14B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å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innføre dette som del av </w:t>
      </w:r>
      <w:r w:rsidR="00F3160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vurdering og opptak på PECOS. </w:t>
      </w:r>
      <w:r w:rsidR="004C0213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Opptakskomiteen vil gjennomgå </w:t>
      </w:r>
      <w:r w:rsidR="00F3160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motivasjonsbrev</w:t>
      </w:r>
      <w:r w:rsidR="004C0213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for </w:t>
      </w:r>
      <w:proofErr w:type="spellStart"/>
      <w:r w:rsidR="004C0213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dei</w:t>
      </w:r>
      <w:proofErr w:type="spellEnd"/>
      <w:r w:rsidR="004C0213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mest aktuelle kvalifiserte </w:t>
      </w:r>
      <w:proofErr w:type="spellStart"/>
      <w:r w:rsidR="004C0213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søk</w:t>
      </w:r>
      <w:r w:rsidR="00CC364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a</w:t>
      </w:r>
      <w:r w:rsidR="004C0213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rene</w:t>
      </w:r>
      <w:proofErr w:type="spellEnd"/>
      <w:r w:rsidR="004C0213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(t.d. for </w:t>
      </w:r>
      <w:proofErr w:type="spellStart"/>
      <w:r w:rsidR="004C0213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ca</w:t>
      </w:r>
      <w:proofErr w:type="spellEnd"/>
      <w:r w:rsidR="004C0213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100 søkere).</w:t>
      </w:r>
      <w:r w:rsidR="00C8077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Vi vil </w:t>
      </w:r>
      <w:r w:rsidR="004E791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koordinere med andre masterprogram på fakultetet som bruker motivasjonsbrev for å sikre gode rutiner ikring dette</w:t>
      </w:r>
      <w:r w:rsidR="00D236D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.</w:t>
      </w:r>
    </w:p>
    <w:p w14:paraId="200B6A6E" w14:textId="4A3D48B1" w:rsidR="00E1243B" w:rsidRPr="004C0213" w:rsidRDefault="00E1243B" w:rsidP="00E1243B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nb-NO"/>
        </w:rPr>
      </w:pPr>
      <w:r>
        <w:br/>
      </w:r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Dersom Programrådet støtter </w:t>
      </w:r>
      <w:proofErr w:type="gramStart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forslaget</w:t>
      </w:r>
      <w:proofErr w:type="gramEnd"/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må denne informasjonen legges på programsid</w:t>
      </w:r>
      <w:r w:rsidR="60667BA5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a</w:t>
      </w:r>
      <w:r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og meldes inn til Seksjon for opptak</w:t>
      </w:r>
      <w:r w:rsidR="32312F1E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i løpet av vår</w:t>
      </w:r>
      <w:r w:rsidR="439CE811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en</w:t>
      </w:r>
      <w:r w:rsidR="32312F1E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 xml:space="preserve"> 2022</w:t>
      </w:r>
      <w:r w:rsidR="571A18DF" w:rsidRPr="6DE047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b-NO"/>
        </w:rPr>
        <w:t>.</w:t>
      </w:r>
      <w:r>
        <w:br/>
      </w:r>
    </w:p>
    <w:p w14:paraId="1FB1AC16" w14:textId="77777777" w:rsidR="00180D19" w:rsidRPr="00134476" w:rsidRDefault="007B2E72">
      <w:pPr>
        <w:rPr>
          <w:rFonts w:ascii="Times New Roman" w:hAnsi="Times New Roman" w:cs="Times New Roman"/>
        </w:rPr>
      </w:pPr>
    </w:p>
    <w:sectPr w:rsidR="00180D19" w:rsidRPr="00134476" w:rsidSect="0050251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BA338" w14:textId="77777777" w:rsidR="003F1F27" w:rsidRDefault="003F1F27" w:rsidP="00D236D3">
      <w:r>
        <w:separator/>
      </w:r>
    </w:p>
  </w:endnote>
  <w:endnote w:type="continuationSeparator" w:id="0">
    <w:p w14:paraId="6B668847" w14:textId="77777777" w:rsidR="003F1F27" w:rsidRDefault="003F1F27" w:rsidP="00D2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27B27" w14:textId="77777777" w:rsidR="003F1F27" w:rsidRDefault="003F1F27" w:rsidP="00D236D3">
      <w:r>
        <w:separator/>
      </w:r>
    </w:p>
  </w:footnote>
  <w:footnote w:type="continuationSeparator" w:id="0">
    <w:p w14:paraId="347710DA" w14:textId="77777777" w:rsidR="003F1F27" w:rsidRDefault="003F1F27" w:rsidP="00D2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403EF" w14:textId="6477F6FA" w:rsidR="00D236D3" w:rsidRPr="00D236D3" w:rsidRDefault="00D236D3">
    <w:pPr>
      <w:pStyle w:val="Header"/>
      <w:rPr>
        <w:rFonts w:ascii="Times New Roman" w:hAnsi="Times New Roman" w:cs="Times New Roman"/>
        <w:sz w:val="20"/>
        <w:szCs w:val="20"/>
      </w:rPr>
    </w:pPr>
    <w:r w:rsidRPr="00D236D3">
      <w:rPr>
        <w:rFonts w:ascii="Times New Roman" w:hAnsi="Times New Roman" w:cs="Times New Roman"/>
        <w:sz w:val="20"/>
        <w:szCs w:val="20"/>
      </w:rPr>
      <w:t xml:space="preserve">Notat til Programrådet </w:t>
    </w:r>
    <w:r>
      <w:rPr>
        <w:rFonts w:ascii="Times New Roman" w:hAnsi="Times New Roman" w:cs="Times New Roman"/>
        <w:sz w:val="20"/>
        <w:szCs w:val="20"/>
      </w:rPr>
      <w:t>091221</w:t>
    </w:r>
  </w:p>
  <w:p w14:paraId="7A1807AC" w14:textId="7562AAE2" w:rsidR="00D236D3" w:rsidRPr="00D236D3" w:rsidRDefault="00D236D3">
    <w:pPr>
      <w:pStyle w:val="Header"/>
      <w:rPr>
        <w:rFonts w:ascii="Times New Roman" w:hAnsi="Times New Roman" w:cs="Times New Roman"/>
        <w:sz w:val="20"/>
        <w:szCs w:val="20"/>
      </w:rPr>
    </w:pPr>
    <w:r w:rsidRPr="00D236D3">
      <w:rPr>
        <w:rFonts w:ascii="Times New Roman" w:hAnsi="Times New Roman" w:cs="Times New Roman"/>
        <w:sz w:val="20"/>
        <w:szCs w:val="20"/>
      </w:rPr>
      <w:t>Målfrid Braut-Hegghammer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3B"/>
    <w:rsid w:val="00063C10"/>
    <w:rsid w:val="001173E4"/>
    <w:rsid w:val="00134476"/>
    <w:rsid w:val="00153D6E"/>
    <w:rsid w:val="001E5748"/>
    <w:rsid w:val="001F10D9"/>
    <w:rsid w:val="00297526"/>
    <w:rsid w:val="003F1F27"/>
    <w:rsid w:val="004A4C95"/>
    <w:rsid w:val="004C0213"/>
    <w:rsid w:val="004E7915"/>
    <w:rsid w:val="00502510"/>
    <w:rsid w:val="00524B55"/>
    <w:rsid w:val="007A76CC"/>
    <w:rsid w:val="007B2E72"/>
    <w:rsid w:val="00854E22"/>
    <w:rsid w:val="008B5513"/>
    <w:rsid w:val="0093532C"/>
    <w:rsid w:val="009A5AF2"/>
    <w:rsid w:val="009F46D1"/>
    <w:rsid w:val="00B96793"/>
    <w:rsid w:val="00BB14BF"/>
    <w:rsid w:val="00C177D6"/>
    <w:rsid w:val="00C25D0B"/>
    <w:rsid w:val="00C80775"/>
    <w:rsid w:val="00CC3640"/>
    <w:rsid w:val="00D236D3"/>
    <w:rsid w:val="00D44473"/>
    <w:rsid w:val="00E1243B"/>
    <w:rsid w:val="00F31607"/>
    <w:rsid w:val="0482805D"/>
    <w:rsid w:val="05822E51"/>
    <w:rsid w:val="075AB40C"/>
    <w:rsid w:val="08448B48"/>
    <w:rsid w:val="0988424C"/>
    <w:rsid w:val="0A481E5D"/>
    <w:rsid w:val="0D6C6F7B"/>
    <w:rsid w:val="101F45BE"/>
    <w:rsid w:val="13802AAE"/>
    <w:rsid w:val="17E12737"/>
    <w:rsid w:val="1857F158"/>
    <w:rsid w:val="189CA759"/>
    <w:rsid w:val="19B84DD1"/>
    <w:rsid w:val="1BC6D6E1"/>
    <w:rsid w:val="1D68E508"/>
    <w:rsid w:val="217513D6"/>
    <w:rsid w:val="22785235"/>
    <w:rsid w:val="22AB0BCB"/>
    <w:rsid w:val="262FBBB8"/>
    <w:rsid w:val="27CD1AA3"/>
    <w:rsid w:val="291CDE00"/>
    <w:rsid w:val="2EF9DF79"/>
    <w:rsid w:val="32312F1E"/>
    <w:rsid w:val="33CD509C"/>
    <w:rsid w:val="394762C7"/>
    <w:rsid w:val="3A4CD6E3"/>
    <w:rsid w:val="3D6CB9C0"/>
    <w:rsid w:val="3E864B45"/>
    <w:rsid w:val="3E88A616"/>
    <w:rsid w:val="41222647"/>
    <w:rsid w:val="41FF9F65"/>
    <w:rsid w:val="439CE811"/>
    <w:rsid w:val="44271382"/>
    <w:rsid w:val="446A87D5"/>
    <w:rsid w:val="44BE0EFC"/>
    <w:rsid w:val="4659DF5D"/>
    <w:rsid w:val="465BCD9F"/>
    <w:rsid w:val="4991801F"/>
    <w:rsid w:val="4A5AA370"/>
    <w:rsid w:val="4B2D5080"/>
    <w:rsid w:val="4D8EAF84"/>
    <w:rsid w:val="4FA6153E"/>
    <w:rsid w:val="537113C6"/>
    <w:rsid w:val="53F545E8"/>
    <w:rsid w:val="5593A324"/>
    <w:rsid w:val="56A7B0B6"/>
    <w:rsid w:val="571A18DF"/>
    <w:rsid w:val="572CE2D4"/>
    <w:rsid w:val="5813C10E"/>
    <w:rsid w:val="588BA643"/>
    <w:rsid w:val="5E8FE74B"/>
    <w:rsid w:val="5FC25E1E"/>
    <w:rsid w:val="60667BA5"/>
    <w:rsid w:val="6114297D"/>
    <w:rsid w:val="63196D6B"/>
    <w:rsid w:val="633C8075"/>
    <w:rsid w:val="644A9B4F"/>
    <w:rsid w:val="66430BA1"/>
    <w:rsid w:val="6BA54D99"/>
    <w:rsid w:val="6DAE0F63"/>
    <w:rsid w:val="6DE047CE"/>
    <w:rsid w:val="6F755489"/>
    <w:rsid w:val="716549CC"/>
    <w:rsid w:val="72328475"/>
    <w:rsid w:val="72747E6E"/>
    <w:rsid w:val="74ECFDF5"/>
    <w:rsid w:val="7682FE0D"/>
    <w:rsid w:val="79024524"/>
    <w:rsid w:val="7A3FCFF8"/>
    <w:rsid w:val="7AA1F23A"/>
    <w:rsid w:val="7CC99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E614"/>
  <w15:chartTrackingRefBased/>
  <w15:docId w15:val="{10E62A07-5A9E-FF48-B641-E531E663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243B"/>
  </w:style>
  <w:style w:type="character" w:styleId="Hyperlink">
    <w:name w:val="Hyperlink"/>
    <w:basedOn w:val="DefaultParagraphFont"/>
    <w:uiPriority w:val="99"/>
    <w:semiHidden/>
    <w:unhideWhenUsed/>
    <w:rsid w:val="00E124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6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6D3"/>
  </w:style>
  <w:style w:type="paragraph" w:styleId="Footer">
    <w:name w:val="footer"/>
    <w:basedOn w:val="Normal"/>
    <w:link w:val="FooterChar"/>
    <w:uiPriority w:val="99"/>
    <w:unhideWhenUsed/>
    <w:rsid w:val="00D236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vdata.no/dokument/SF/forskrift/2014-02-12-13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2115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Braut-Hegghammer</dc:creator>
  <cp:keywords/>
  <dc:description/>
  <cp:lastModifiedBy>Sjur Emilio Hesthammer</cp:lastModifiedBy>
  <cp:revision>2</cp:revision>
  <dcterms:created xsi:type="dcterms:W3CDTF">2021-12-01T12:48:00Z</dcterms:created>
  <dcterms:modified xsi:type="dcterms:W3CDTF">2021-12-01T12:48:00Z</dcterms:modified>
</cp:coreProperties>
</file>