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8A5A" w14:textId="4E5FE259" w:rsidR="00F31414" w:rsidRPr="00BC3A6A" w:rsidRDefault="00F31414" w:rsidP="001216AC">
      <w:pPr>
        <w:pStyle w:val="Heading2"/>
        <w:jc w:val="center"/>
        <w:rPr>
          <w:rFonts w:eastAsia="Times New Roman"/>
          <w:b/>
          <w:bCs/>
          <w:lang w:eastAsia="en-GB"/>
        </w:rPr>
      </w:pPr>
      <w:bookmarkStart w:id="0" w:name="_GoBack"/>
      <w:bookmarkEnd w:id="0"/>
      <w:r w:rsidRPr="00BC3A6A">
        <w:rPr>
          <w:rFonts w:eastAsia="Times New Roman"/>
          <w:b/>
          <w:bCs/>
          <w:lang w:eastAsia="en-GB"/>
        </w:rPr>
        <w:t>Changes to the Examination of STV 4447</w:t>
      </w:r>
    </w:p>
    <w:p w14:paraId="18FD500C" w14:textId="58E9E207" w:rsidR="00F31414" w:rsidRDefault="00F31414" w:rsidP="00BC3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would like to change the examination </w:t>
      </w:r>
      <w:r w:rsidR="000011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0011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course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STV 4447</w:t>
      </w:r>
      <w:r w:rsidR="001216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72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</w:t>
      </w:r>
      <w:r w:rsidR="001216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changing the </w:t>
      </w:r>
      <w:r w:rsidR="0000112E">
        <w:rPr>
          <w:rFonts w:ascii="Times New Roman" w:eastAsia="Times New Roman" w:hAnsi="Times New Roman" w:cs="Times New Roman"/>
          <w:sz w:val="24"/>
          <w:szCs w:val="24"/>
          <w:lang w:eastAsia="en-GB"/>
        </w:rPr>
        <w:t>policy brief</w:t>
      </w:r>
      <w:r w:rsidR="001216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64D9A">
        <w:rPr>
          <w:rFonts w:ascii="Times New Roman" w:eastAsia="Times New Roman" w:hAnsi="Times New Roman" w:cs="Times New Roman"/>
          <w:sz w:val="24"/>
          <w:szCs w:val="24"/>
          <w:lang w:eastAsia="en-GB"/>
        </w:rPr>
        <w:t>from being a part of the examination to being an obligatory activity</w:t>
      </w:r>
      <w:r w:rsidR="001216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BC3A6A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following the general feedback that ISV courses tend to have too many A-F graded exams in each course and that one could check if it would not be better to have less A-F graded elements in one</w:t>
      </w:r>
      <w:r w:rsidR="00DF7F04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BC3A6A">
        <w:rPr>
          <w:rFonts w:ascii="Times New Roman" w:eastAsia="Times New Roman" w:hAnsi="Times New Roman" w:cs="Times New Roman"/>
          <w:sz w:val="24"/>
          <w:szCs w:val="24"/>
          <w:lang w:eastAsia="en-GB"/>
        </w:rPr>
        <w:t>s courses.</w:t>
      </w:r>
    </w:p>
    <w:p w14:paraId="0F90FB77" w14:textId="1E09A9BE" w:rsidR="00BC3A6A" w:rsidRDefault="00BC3A6A" w:rsidP="00BC3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still think the policy brief is an important part of the course and its learning outcomes that is why I want to keep it as a pass / fail obligatory </w:t>
      </w:r>
      <w:r w:rsidR="00664D9A" w:rsidRPr="00664D9A">
        <w:rPr>
          <w:rFonts w:ascii="Times New Roman" w:eastAsia="Times New Roman" w:hAnsi="Times New Roman" w:cs="Times New Roman"/>
          <w:sz w:val="24"/>
          <w:szCs w:val="24"/>
          <w:lang w:eastAsia="en-GB"/>
        </w:rPr>
        <w:t>exercise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but I agree that focusing the A-F grade on the term paper is a good way to reduce the examination pressure for students while keeping the learning experience of the policy brief.</w:t>
      </w:r>
      <w:proofErr w:type="gramEnd"/>
    </w:p>
    <w:p w14:paraId="6D01CB16" w14:textId="77777777" w:rsidR="00F31414" w:rsidRDefault="00F31414" w:rsidP="00F3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F1A255" w14:textId="56411ED6" w:rsidR="00F31414" w:rsidRDefault="00F31414" w:rsidP="00F3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New description</w:t>
      </w:r>
      <w:r w:rsidR="009421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course’s examination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66CC0C94" w14:textId="6A0E2AE1" w:rsidR="00664D9A" w:rsidRDefault="00664D9A" w:rsidP="00F3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Obligatory activity:</w:t>
      </w:r>
    </w:p>
    <w:p w14:paraId="16ED8879" w14:textId="77777777" w:rsidR="00F31414" w:rsidRPr="00F31414" w:rsidRDefault="00F31414" w:rsidP="00F3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Policy brief:</w:t>
      </w:r>
    </w:p>
    <w:p w14:paraId="31994B85" w14:textId="16E3A58E" w:rsidR="00F31414" w:rsidRPr="00F31414" w:rsidRDefault="00F31414" w:rsidP="00F31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Students prepare a policy brief in small groups. The paper </w:t>
      </w:r>
      <w:proofErr w:type="gramStart"/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is presented and discussed in the last lecture of the course</w:t>
      </w:r>
      <w:proofErr w:type="gramEnd"/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0F304AE" w14:textId="02B675EA" w:rsidR="00F31414" w:rsidRDefault="00F31414" w:rsidP="00F31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The policy brief must have a limit of 1000-1500 words.</w:t>
      </w:r>
    </w:p>
    <w:p w14:paraId="2CD655F8" w14:textId="74F4BAA5" w:rsidR="00F31414" w:rsidRDefault="00F31414" w:rsidP="00F31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policy brief </w:t>
      </w:r>
      <w:r w:rsidR="00BC3A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its presentation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be assessed </w:t>
      </w:r>
      <w:r w:rsidR="00BC3A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together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using a pass / fail scheme.</w:t>
      </w:r>
    </w:p>
    <w:p w14:paraId="74AC5E6A" w14:textId="44A6B73B" w:rsidR="00F31414" w:rsidRPr="00F31414" w:rsidRDefault="00F31414" w:rsidP="00F31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 have to pass the policy brief to be able to pass the term paper,</w:t>
      </w: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both </w:t>
      </w: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to </w:t>
      </w:r>
      <w:proofErr w:type="gramStart"/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be delivered</w:t>
      </w:r>
      <w:proofErr w:type="gramEnd"/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same semester.</w:t>
      </w:r>
    </w:p>
    <w:p w14:paraId="622FF2E2" w14:textId="202F1EE9" w:rsidR="00664D9A" w:rsidRDefault="00664D9A" w:rsidP="00F3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Examination:</w:t>
      </w:r>
    </w:p>
    <w:p w14:paraId="66077F78" w14:textId="289473EC" w:rsidR="00F31414" w:rsidRPr="00F31414" w:rsidRDefault="00F31414" w:rsidP="00F3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The term paper:</w:t>
      </w:r>
    </w:p>
    <w:p w14:paraId="48B20CE3" w14:textId="77777777" w:rsidR="00F31414" w:rsidRPr="00F31414" w:rsidRDefault="00F31414" w:rsidP="00F31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must be between 3500-5000 words</w:t>
      </w:r>
    </w:p>
    <w:p w14:paraId="71A548B0" w14:textId="77777777" w:rsidR="00F31414" w:rsidRPr="00F31414" w:rsidRDefault="00F31414" w:rsidP="00F31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must have a topic that reflects the course readings and curriculum but selected by the student</w:t>
      </w:r>
    </w:p>
    <w:p w14:paraId="6CE27B2D" w14:textId="77777777" w:rsidR="00F31414" w:rsidRPr="00F31414" w:rsidRDefault="00F31414" w:rsidP="00F31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have a topic cleared with the course’s main lecturer</w:t>
      </w:r>
    </w:p>
    <w:p w14:paraId="479C5546" w14:textId="77777777" w:rsidR="00F31414" w:rsidRPr="00F31414" w:rsidRDefault="00F31414" w:rsidP="00F31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is prepared by writing an outline of the paper of 1000-1500 words which is presented in the seminars</w:t>
      </w:r>
    </w:p>
    <w:p w14:paraId="6A19019A" w14:textId="77777777" w:rsidR="00F31414" w:rsidRDefault="00F31414" w:rsidP="00F31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must meet the formal requirements for submission of written assignments</w:t>
      </w:r>
    </w:p>
    <w:p w14:paraId="789F84E0" w14:textId="0C42F9F4" w:rsidR="00F31414" w:rsidRPr="00F31414" w:rsidRDefault="00F31414" w:rsidP="00F31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term paper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be </w:t>
      </w:r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>graded</w:t>
      </w:r>
      <w:proofErr w:type="gramEnd"/>
      <w:r w:rsidRPr="00F314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a scale from A to F. </w:t>
      </w:r>
    </w:p>
    <w:p w14:paraId="45EFA484" w14:textId="77777777" w:rsidR="002B7132" w:rsidRDefault="002B7132"/>
    <w:sectPr w:rsidR="002B7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5ED"/>
    <w:multiLevelType w:val="multilevel"/>
    <w:tmpl w:val="FE5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14901"/>
    <w:multiLevelType w:val="multilevel"/>
    <w:tmpl w:val="C178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3"/>
    <w:rsid w:val="0000112E"/>
    <w:rsid w:val="001216AC"/>
    <w:rsid w:val="002B7132"/>
    <w:rsid w:val="00664D9A"/>
    <w:rsid w:val="00867D43"/>
    <w:rsid w:val="009421AA"/>
    <w:rsid w:val="00BC3A6A"/>
    <w:rsid w:val="00C772D6"/>
    <w:rsid w:val="00DF7F04"/>
    <w:rsid w:val="00E5097F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55FE"/>
  <w15:chartTrackingRefBased/>
  <w15:docId w15:val="{C9619C6D-D3F7-4931-9AF8-F4D64731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6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Patrick Wilhelm Jungblut</dc:creator>
  <cp:keywords/>
  <dc:description/>
  <cp:lastModifiedBy>Sjur Emilio Hesthammer</cp:lastModifiedBy>
  <cp:revision>2</cp:revision>
  <dcterms:created xsi:type="dcterms:W3CDTF">2021-09-01T11:09:00Z</dcterms:created>
  <dcterms:modified xsi:type="dcterms:W3CDTF">2021-09-01T11:09:00Z</dcterms:modified>
</cp:coreProperties>
</file>