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96C" w14:textId="59B79A14" w:rsidR="00A277A0" w:rsidRDefault="00215B20" w:rsidP="00A277A0">
      <w:pPr>
        <w:pStyle w:val="Overskrift3"/>
      </w:pPr>
      <w:r>
        <w:t>STV4XXXV - D</w:t>
      </w:r>
      <w:r w:rsidR="00562B27">
        <w:t>atavitenskap for offentlig politikk og forvaltning</w:t>
      </w:r>
    </w:p>
    <w:p w14:paraId="651841ED" w14:textId="739EDAFD" w:rsidR="00562B27" w:rsidRDefault="00562B27" w:rsidP="00A277A0"/>
    <w:p w14:paraId="6F325739" w14:textId="1C125B5B" w:rsidR="00215B20" w:rsidRDefault="00215B20" w:rsidP="00A277A0">
      <w:r w:rsidRPr="00215B20">
        <w:t>Nivå</w:t>
      </w:r>
      <w:r>
        <w:t xml:space="preserve">: </w:t>
      </w:r>
      <w:r w:rsidRPr="00215B20">
        <w:t xml:space="preserve">Master Studiepoeng </w:t>
      </w:r>
      <w:r w:rsidRPr="00C05BF6">
        <w:t>10</w:t>
      </w:r>
    </w:p>
    <w:p w14:paraId="22C55027" w14:textId="06A0A709" w:rsidR="00C05BF6" w:rsidRDefault="00215B20" w:rsidP="00A277A0">
      <w:r w:rsidRPr="00215B20">
        <w:t>Undervisning</w:t>
      </w:r>
      <w:r w:rsidR="00C05BF6">
        <w:t xml:space="preserve">: Bestemte semestre </w:t>
      </w:r>
      <w:r w:rsidRPr="00215B20">
        <w:t>Eksamen</w:t>
      </w:r>
      <w:r w:rsidR="00C05BF6">
        <w:t>:</w:t>
      </w:r>
      <w:r w:rsidRPr="00215B20">
        <w:t xml:space="preserve"> </w:t>
      </w:r>
      <w:r w:rsidR="00C05BF6" w:rsidRPr="00C05BF6">
        <w:t>Bestemte semestre</w:t>
      </w:r>
      <w:r w:rsidRPr="00215B20">
        <w:t xml:space="preserve"> </w:t>
      </w:r>
    </w:p>
    <w:p w14:paraId="30440111" w14:textId="56B2A37E" w:rsidR="00215B20" w:rsidRDefault="00215B20" w:rsidP="00A277A0">
      <w:r w:rsidRPr="00215B20">
        <w:t>Undervisningsspråk</w:t>
      </w:r>
      <w:r w:rsidR="00C05BF6">
        <w:t>:</w:t>
      </w:r>
      <w:r w:rsidRPr="00215B20">
        <w:t xml:space="preserve"> Norsk Kursavgift</w:t>
      </w:r>
      <w:r w:rsidR="00C05BF6">
        <w:t xml:space="preserve">: </w:t>
      </w:r>
      <w:r w:rsidRPr="00215B20">
        <w:t xml:space="preserve">kr. </w:t>
      </w:r>
      <w:proofErr w:type="gramStart"/>
      <w:r>
        <w:t>XX</w:t>
      </w:r>
      <w:r w:rsidRPr="00215B20">
        <w:t>.000,-</w:t>
      </w:r>
      <w:proofErr w:type="gramEnd"/>
      <w:r w:rsidRPr="00215B20">
        <w:t xml:space="preserve"> </w:t>
      </w:r>
    </w:p>
    <w:p w14:paraId="6727D992" w14:textId="77777777" w:rsidR="00215B20" w:rsidRDefault="00215B20" w:rsidP="00A277A0"/>
    <w:p w14:paraId="32F5A346" w14:textId="7C6B8906" w:rsidR="00C43A3B" w:rsidRPr="00C43A3B" w:rsidRDefault="00C43A3B" w:rsidP="00A277A0">
      <w:pPr>
        <w:rPr>
          <w:b/>
          <w:bCs/>
        </w:rPr>
      </w:pPr>
      <w:r w:rsidRPr="00C43A3B">
        <w:rPr>
          <w:b/>
          <w:bCs/>
        </w:rPr>
        <w:t>Kort om emne</w:t>
      </w:r>
    </w:p>
    <w:p w14:paraId="5CBED29F" w14:textId="77777777" w:rsidR="00215B20" w:rsidRDefault="00A277A0" w:rsidP="00A277A0">
      <w:r>
        <w:t xml:space="preserve">Offentlig forvalting har store mengder data som </w:t>
      </w:r>
      <w:r w:rsidR="000D1E01">
        <w:t>potensielt</w:t>
      </w:r>
      <w:r>
        <w:t xml:space="preserve"> kan bidra til økt kunnskap om samfunnet og sette beslutningstakere i stand til å ta gode beslutninger med et solid empirisk grunnlag. </w:t>
      </w:r>
    </w:p>
    <w:p w14:paraId="4CF9D5C8" w14:textId="3221D5CE" w:rsidR="004D3030" w:rsidRDefault="00215B20" w:rsidP="00A277A0">
      <w:r w:rsidRPr="00C05BF6">
        <w:t xml:space="preserve">Studiet er et samlingsbasert </w:t>
      </w:r>
      <w:r w:rsidR="00C05BF6" w:rsidRPr="00C05BF6">
        <w:t>v</w:t>
      </w:r>
      <w:r w:rsidRPr="00C05BF6">
        <w:t>idereutdanningstilbud hvor</w:t>
      </w:r>
      <w:r>
        <w:t xml:space="preserve"> </w:t>
      </w:r>
      <w:r w:rsidR="00A277A0">
        <w:t xml:space="preserve">deltakerne lære hvordan store mengder data effektivt kan hentes inn, bearbeides, analyseres og visualiseres ved hjelp av moderne dataanalyse. </w:t>
      </w:r>
    </w:p>
    <w:p w14:paraId="40A24E6A" w14:textId="7727CD3F" w:rsidR="00A277A0" w:rsidRDefault="00A277A0" w:rsidP="00A277A0">
      <w:r>
        <w:t xml:space="preserve">Videre lærer deltakerne å evaluere eksisterende tallmateriale og statistiske analyser. Gjennom emnet lærer å gjennomføre alle stegene i analyseprosessen, </w:t>
      </w:r>
      <w:r w:rsidR="00D7116A">
        <w:t>fra</w:t>
      </w:r>
      <w:r>
        <w:t xml:space="preserve"> innsamling av relevante kilder til produksjon av </w:t>
      </w:r>
      <w:r w:rsidR="00D7116A">
        <w:t xml:space="preserve">reproduserbare </w:t>
      </w:r>
      <w:r>
        <w:t>rapporter og presentasjoner</w:t>
      </w:r>
      <w:r w:rsidR="00D7116A">
        <w:t>.</w:t>
      </w:r>
      <w:r>
        <w:t xml:space="preserve"> </w:t>
      </w:r>
    </w:p>
    <w:p w14:paraId="1CA6F193" w14:textId="77777777" w:rsidR="00215B20" w:rsidRDefault="00215B20" w:rsidP="00C43A3B">
      <w:pPr>
        <w:rPr>
          <w:b/>
          <w:bCs/>
        </w:rPr>
      </w:pPr>
    </w:p>
    <w:p w14:paraId="62BF1653" w14:textId="3825C943" w:rsidR="00C43A3B" w:rsidRPr="00C43A3B" w:rsidRDefault="00C43A3B" w:rsidP="00C43A3B">
      <w:pPr>
        <w:rPr>
          <w:b/>
          <w:bCs/>
        </w:rPr>
      </w:pPr>
      <w:r w:rsidRPr="00C43A3B">
        <w:rPr>
          <w:b/>
          <w:bCs/>
        </w:rPr>
        <w:t>Hva lærer du?</w:t>
      </w:r>
    </w:p>
    <w:p w14:paraId="3BC352D2" w14:textId="0A0F1017" w:rsidR="00C43A3B" w:rsidRDefault="00C43A3B" w:rsidP="00C43A3B">
      <w:r>
        <w:t>Kunnskaper</w:t>
      </w:r>
    </w:p>
    <w:p w14:paraId="4F4D2738" w14:textId="01220597" w:rsidR="00C43A3B" w:rsidRDefault="00C43A3B" w:rsidP="00C43A3B">
      <w:r>
        <w:t>Etter å ha gjennomført emnet:</w:t>
      </w:r>
    </w:p>
    <w:p w14:paraId="69A37415" w14:textId="77777777" w:rsidR="00C43A3B" w:rsidRDefault="00C43A3B" w:rsidP="00C43A3B">
      <w:pPr>
        <w:pStyle w:val="Listeavsnitt"/>
        <w:numPr>
          <w:ilvl w:val="0"/>
          <w:numId w:val="3"/>
        </w:numPr>
      </w:pPr>
      <w:r>
        <w:t>Kan vurdere styrker og svakheter i eksisterende rapporter og analyser</w:t>
      </w:r>
    </w:p>
    <w:p w14:paraId="3EA93514" w14:textId="77777777" w:rsidR="00C43A3B" w:rsidRDefault="00C43A3B" w:rsidP="00C43A3B">
      <w:pPr>
        <w:pStyle w:val="Listeavsnitt"/>
        <w:numPr>
          <w:ilvl w:val="0"/>
          <w:numId w:val="3"/>
        </w:numPr>
        <w:spacing w:after="0"/>
      </w:pPr>
      <w:r>
        <w:t>Kan kritisk evaluere styrker og svakheter i eget analyseopplegg</w:t>
      </w:r>
    </w:p>
    <w:p w14:paraId="7C6605DF" w14:textId="77777777" w:rsidR="00C43A3B" w:rsidRDefault="00C43A3B" w:rsidP="00C43A3B">
      <w:pPr>
        <w:pStyle w:val="Listeavsnitt"/>
        <w:numPr>
          <w:ilvl w:val="0"/>
          <w:numId w:val="3"/>
        </w:numPr>
      </w:pPr>
      <w:r>
        <w:t>Vet hvordan og i hvilken grad ulike datakilder kan bidra til å belyse relevante problemstillinger</w:t>
      </w:r>
    </w:p>
    <w:p w14:paraId="113D288E" w14:textId="70FC3265" w:rsidR="00C43A3B" w:rsidRDefault="00C43A3B" w:rsidP="00C43A3B">
      <w:pPr>
        <w:pStyle w:val="Listeavsnitt"/>
        <w:numPr>
          <w:ilvl w:val="0"/>
          <w:numId w:val="3"/>
        </w:numPr>
      </w:pPr>
      <w:r>
        <w:t>Spesialkompetanse innen analyseteknikker av særlig relevans for å løse oppgaver ved egen enhet</w:t>
      </w:r>
    </w:p>
    <w:p w14:paraId="2259AE54" w14:textId="38699E60" w:rsidR="00C43A3B" w:rsidRDefault="00C43A3B" w:rsidP="00C43A3B">
      <w:r>
        <w:t>Ferdigheter</w:t>
      </w:r>
    </w:p>
    <w:p w14:paraId="6581A3BB" w14:textId="776732BD" w:rsidR="00C43A3B" w:rsidRDefault="00C43A3B" w:rsidP="00C43A3B">
      <w:r>
        <w:t>Etter å ha gjennomført emnet kan du:</w:t>
      </w:r>
    </w:p>
    <w:p w14:paraId="6CA05C30" w14:textId="77777777" w:rsidR="00C43A3B" w:rsidRDefault="00C43A3B" w:rsidP="00C43A3B">
      <w:pPr>
        <w:pStyle w:val="Listeavsnitt"/>
        <w:numPr>
          <w:ilvl w:val="0"/>
          <w:numId w:val="4"/>
        </w:numPr>
      </w:pPr>
      <w:r>
        <w:t xml:space="preserve">Kan gjennomføre alle stegene i data-analyse-prosessen </w:t>
      </w:r>
    </w:p>
    <w:p w14:paraId="5EFD7E18" w14:textId="77777777" w:rsidR="00C43A3B" w:rsidRDefault="00C43A3B" w:rsidP="00C43A3B">
      <w:pPr>
        <w:pStyle w:val="Listeavsnitt"/>
        <w:numPr>
          <w:ilvl w:val="0"/>
          <w:numId w:val="4"/>
        </w:numPr>
      </w:pPr>
      <w:r>
        <w:t>Kan innhente og bearbeide data fra ulike typer kilder</w:t>
      </w:r>
    </w:p>
    <w:p w14:paraId="3DDB44D9" w14:textId="77777777" w:rsidR="00C43A3B" w:rsidRDefault="00C43A3B" w:rsidP="00C43A3B">
      <w:pPr>
        <w:pStyle w:val="Listeavsnitt"/>
        <w:numPr>
          <w:ilvl w:val="0"/>
          <w:numId w:val="4"/>
        </w:numPr>
        <w:spacing w:after="0"/>
      </w:pPr>
      <w:r>
        <w:t>Kan skrive R-kode og dokumentere egen analyse</w:t>
      </w:r>
    </w:p>
    <w:p w14:paraId="1FED026A" w14:textId="77777777" w:rsidR="00C43A3B" w:rsidRDefault="00C43A3B" w:rsidP="00C43A3B">
      <w:pPr>
        <w:pStyle w:val="Listeavsnitt"/>
        <w:numPr>
          <w:ilvl w:val="0"/>
          <w:numId w:val="4"/>
        </w:numPr>
        <w:spacing w:after="0"/>
      </w:pPr>
      <w:r>
        <w:t>Kan gjennomføre selvstendige statistiske analyser</w:t>
      </w:r>
    </w:p>
    <w:p w14:paraId="62825E38" w14:textId="77777777" w:rsidR="00C43A3B" w:rsidRDefault="00C43A3B" w:rsidP="00C43A3B">
      <w:pPr>
        <w:pStyle w:val="Listeavsnitt"/>
        <w:numPr>
          <w:ilvl w:val="0"/>
          <w:numId w:val="4"/>
        </w:numPr>
        <w:spacing w:after="0"/>
      </w:pPr>
      <w:r>
        <w:t>Kan lage informative tabeller og figurer som presenterer egne funn</w:t>
      </w:r>
    </w:p>
    <w:p w14:paraId="4D126FF9" w14:textId="3E656FA6" w:rsidR="00C43A3B" w:rsidRDefault="00C43A3B" w:rsidP="00C43A3B">
      <w:pPr>
        <w:pStyle w:val="Listeavsnitt"/>
        <w:numPr>
          <w:ilvl w:val="0"/>
          <w:numId w:val="4"/>
        </w:numPr>
      </w:pPr>
      <w:r>
        <w:t>Kan lage interaktive visualiseringer av resultatene fra egen analyse</w:t>
      </w:r>
    </w:p>
    <w:p w14:paraId="2EE0C0BB" w14:textId="595CDA0E" w:rsidR="00C43A3B" w:rsidRDefault="00C43A3B" w:rsidP="00C43A3B">
      <w:r>
        <w:t>Generell kompetanse</w:t>
      </w:r>
    </w:p>
    <w:p w14:paraId="7F4EA277" w14:textId="77777777" w:rsidR="00C43A3B" w:rsidRDefault="00C43A3B" w:rsidP="00C43A3B">
      <w:r>
        <w:t>Etter å ha gjennomført emnet kan du:</w:t>
      </w:r>
    </w:p>
    <w:p w14:paraId="3F556BA0" w14:textId="77777777" w:rsidR="00C43A3B" w:rsidRDefault="00C43A3B" w:rsidP="00C43A3B">
      <w:pPr>
        <w:pStyle w:val="Listeavsnitt"/>
        <w:numPr>
          <w:ilvl w:val="0"/>
          <w:numId w:val="5"/>
        </w:numPr>
        <w:spacing w:after="0"/>
      </w:pPr>
      <w:r>
        <w:t xml:space="preserve">Kan skrive en rapport basert på et kvantitativt datamateriale </w:t>
      </w:r>
    </w:p>
    <w:p w14:paraId="06BBBBF3" w14:textId="5A263855" w:rsidR="00C43A3B" w:rsidRDefault="00C43A3B" w:rsidP="00C43A3B">
      <w:pPr>
        <w:pStyle w:val="Listeavsnitt"/>
        <w:numPr>
          <w:ilvl w:val="0"/>
          <w:numId w:val="5"/>
        </w:numPr>
      </w:pPr>
      <w:r>
        <w:t>Har innsikt i hvordan data-analyse teknikker kan brukes innen offentlig politikk og forvaltning</w:t>
      </w:r>
    </w:p>
    <w:p w14:paraId="560A5AA3" w14:textId="77777777" w:rsidR="00394D07" w:rsidRDefault="00394D07" w:rsidP="00215B20">
      <w:pPr>
        <w:rPr>
          <w:b/>
          <w:bCs/>
        </w:rPr>
      </w:pPr>
    </w:p>
    <w:p w14:paraId="074BE847" w14:textId="4FAA5EF9" w:rsidR="00215B20" w:rsidRPr="00215B20" w:rsidRDefault="00215B20" w:rsidP="00215B20">
      <w:pPr>
        <w:rPr>
          <w:b/>
          <w:bCs/>
        </w:rPr>
      </w:pPr>
      <w:r w:rsidRPr="00215B20">
        <w:rPr>
          <w:b/>
          <w:bCs/>
        </w:rPr>
        <w:lastRenderedPageBreak/>
        <w:t>Opptak og adgangsregulering</w:t>
      </w:r>
    </w:p>
    <w:p w14:paraId="690EA86C" w14:textId="1BFBA750" w:rsidR="00215B20" w:rsidRDefault="00215B20" w:rsidP="00215B20">
      <w:r w:rsidRPr="00215B20">
        <w:t xml:space="preserve">Emnet er på masternivå. Du må dokumentere universitets- eller høyskoleutdanning tilsvarende </w:t>
      </w:r>
      <w:r w:rsidR="00C05BF6">
        <w:t xml:space="preserve">en </w:t>
      </w:r>
      <w:r w:rsidRPr="00215B20">
        <w:t>bachelorgrad</w:t>
      </w:r>
      <w:r w:rsidR="00C05BF6">
        <w:t xml:space="preserve"> innen </w:t>
      </w:r>
      <w:r w:rsidR="00C05BF6" w:rsidRPr="00C05BF6">
        <w:t xml:space="preserve">samfunnsvitenskap </w:t>
      </w:r>
      <w:r w:rsidRPr="00215B20">
        <w:t>og min</w:t>
      </w:r>
      <w:r>
        <w:t xml:space="preserve">imum </w:t>
      </w:r>
      <w:r w:rsidRPr="00215B20">
        <w:t>t</w:t>
      </w:r>
      <w:r>
        <w:t>o</w:t>
      </w:r>
      <w:r w:rsidRPr="00215B20">
        <w:t xml:space="preserve"> års </w:t>
      </w:r>
      <w:r>
        <w:t xml:space="preserve">relevant </w:t>
      </w:r>
      <w:r w:rsidRPr="00215B20">
        <w:t>arbeidserfaring</w:t>
      </w:r>
      <w:r>
        <w:t>.</w:t>
      </w:r>
    </w:p>
    <w:p w14:paraId="3620B001" w14:textId="2C2E9B5A" w:rsidR="00215B20" w:rsidRDefault="00215B20" w:rsidP="00215B20">
      <w:r>
        <w:t xml:space="preserve">*lenke til </w:t>
      </w:r>
      <w:proofErr w:type="spellStart"/>
      <w:r>
        <w:t>EVUWeb</w:t>
      </w:r>
      <w:proofErr w:type="spellEnd"/>
    </w:p>
    <w:p w14:paraId="7B3136BF" w14:textId="77777777" w:rsidR="00C05BF6" w:rsidRDefault="00C05BF6" w:rsidP="00215B20">
      <w:pPr>
        <w:rPr>
          <w:b/>
          <w:bCs/>
        </w:rPr>
      </w:pPr>
    </w:p>
    <w:p w14:paraId="0A56E8E4" w14:textId="204E697A" w:rsidR="00215B20" w:rsidRPr="00215B20" w:rsidRDefault="00215B20" w:rsidP="00215B20">
      <w:pPr>
        <w:rPr>
          <w:b/>
          <w:bCs/>
        </w:rPr>
      </w:pPr>
      <w:r w:rsidRPr="00215B20">
        <w:rPr>
          <w:b/>
          <w:bCs/>
        </w:rPr>
        <w:t>Studieavgift</w:t>
      </w:r>
    </w:p>
    <w:p w14:paraId="43312554" w14:textId="7C9BF49D" w:rsidR="00215B20" w:rsidRDefault="00215B20" w:rsidP="00215B20">
      <w:r>
        <w:t>Studieavgiften er på kr. XX</w:t>
      </w:r>
      <w:r w:rsidR="00C05BF6">
        <w:t>000,-</w:t>
      </w:r>
      <w:r>
        <w:t xml:space="preserve"> Den dekker alle kostnader til emnet bortsett fra kjøp av pensumlitteratur.</w:t>
      </w:r>
    </w:p>
    <w:p w14:paraId="4F71F1B0" w14:textId="77777777" w:rsidR="00215B20" w:rsidRDefault="00215B20" w:rsidP="00215B20"/>
    <w:p w14:paraId="6151D589" w14:textId="77777777" w:rsidR="00215B20" w:rsidRPr="004E461F" w:rsidRDefault="00215B20" w:rsidP="00215B20">
      <w:pPr>
        <w:rPr>
          <w:b/>
          <w:bCs/>
        </w:rPr>
      </w:pPr>
      <w:r w:rsidRPr="004E461F">
        <w:rPr>
          <w:b/>
          <w:bCs/>
        </w:rPr>
        <w:t>Begrenset antall plasser</w:t>
      </w:r>
    </w:p>
    <w:p w14:paraId="1B79D87D" w14:textId="4DE17322" w:rsidR="00215B20" w:rsidRDefault="00215B20" w:rsidP="00215B20">
      <w:r w:rsidRPr="00C05BF6">
        <w:t xml:space="preserve">Deltakere er begrenset til </w:t>
      </w:r>
      <w:r w:rsidR="00C05BF6">
        <w:t xml:space="preserve">30 </w:t>
      </w:r>
      <w:r w:rsidRPr="00C05BF6">
        <w:t>personer. Ved overtegning vil utvelgelsen av deltakere hensynta relevans i arbeidserfaring, motivasjon</w:t>
      </w:r>
      <w:r w:rsidR="00C05BF6">
        <w:t xml:space="preserve"> og </w:t>
      </w:r>
      <w:r w:rsidRPr="00C05BF6">
        <w:t xml:space="preserve">balanse mellom </w:t>
      </w:r>
      <w:r w:rsidR="00C05BF6">
        <w:t>sektorer</w:t>
      </w:r>
      <w:r w:rsidR="007D4F72">
        <w:t xml:space="preserve"> og arbeidsted</w:t>
      </w:r>
      <w:r w:rsidR="00C05BF6">
        <w:t xml:space="preserve">. </w:t>
      </w:r>
      <w:r w:rsidRPr="00C05BF6">
        <w:t>Søkere risikerer å ikke få opptak til emnet selv om de er kvalifiserte. UiO forbeholder seg retten til å velge ut deltakere.</w:t>
      </w:r>
    </w:p>
    <w:p w14:paraId="38E31F46" w14:textId="77777777" w:rsidR="004E461F" w:rsidRDefault="004E461F" w:rsidP="00215B20">
      <w:pPr>
        <w:rPr>
          <w:b/>
          <w:bCs/>
        </w:rPr>
      </w:pPr>
    </w:p>
    <w:p w14:paraId="53D04D6E" w14:textId="24C872A6" w:rsidR="00215B20" w:rsidRPr="004E461F" w:rsidRDefault="00215B20" w:rsidP="00215B20">
      <w:pPr>
        <w:rPr>
          <w:b/>
          <w:bCs/>
        </w:rPr>
      </w:pPr>
      <w:r w:rsidRPr="004E461F">
        <w:rPr>
          <w:b/>
          <w:bCs/>
        </w:rPr>
        <w:t>Spørsmål om opptak?</w:t>
      </w:r>
    </w:p>
    <w:p w14:paraId="793763DA" w14:textId="4F986366" w:rsidR="00215B20" w:rsidRDefault="00215B20" w:rsidP="00215B20">
      <w:r>
        <w:t xml:space="preserve">Har du spørsmål om søknad send e-post til: </w:t>
      </w:r>
      <w:hyperlink r:id="rId8" w:history="1">
        <w:r w:rsidRPr="00B5359F">
          <w:rPr>
            <w:rStyle w:val="Hyperkobling"/>
          </w:rPr>
          <w:t>post@stv.uio.no</w:t>
        </w:r>
      </w:hyperlink>
      <w:r>
        <w:t xml:space="preserve"> </w:t>
      </w:r>
    </w:p>
    <w:p w14:paraId="5CFE9BCD" w14:textId="77777777" w:rsidR="00215B20" w:rsidRDefault="00215B20" w:rsidP="00215B20"/>
    <w:p w14:paraId="2EAC002F" w14:textId="77777777" w:rsidR="00215B20" w:rsidRPr="00215B20" w:rsidRDefault="00215B20" w:rsidP="00215B20">
      <w:pPr>
        <w:rPr>
          <w:b/>
          <w:bCs/>
        </w:rPr>
      </w:pPr>
      <w:r w:rsidRPr="00215B20">
        <w:rPr>
          <w:b/>
          <w:bCs/>
        </w:rPr>
        <w:t>Forkunnskaper</w:t>
      </w:r>
    </w:p>
    <w:p w14:paraId="178FD674" w14:textId="77777777" w:rsidR="00215B20" w:rsidRDefault="00215B20" w:rsidP="00215B20">
      <w:r>
        <w:t>Obligatoriske forkunnskaper</w:t>
      </w:r>
    </w:p>
    <w:p w14:paraId="130AA516" w14:textId="394A305A" w:rsidR="00215B20" w:rsidRDefault="00215B20" w:rsidP="00215B20">
      <w:r>
        <w:t xml:space="preserve">Utdanning tilsvarende </w:t>
      </w:r>
      <w:r w:rsidR="00C05BF6">
        <w:t xml:space="preserve">en </w:t>
      </w:r>
      <w:r>
        <w:t>bachelorgrad</w:t>
      </w:r>
      <w:r w:rsidR="00C05BF6">
        <w:t xml:space="preserve"> innen </w:t>
      </w:r>
      <w:bookmarkStart w:id="0" w:name="_Hlk136526828"/>
      <w:r w:rsidR="00C05BF6">
        <w:t>samfunnsvitenskap</w:t>
      </w:r>
      <w:bookmarkEnd w:id="0"/>
      <w:r w:rsidR="00C05BF6">
        <w:t xml:space="preserve"> </w:t>
      </w:r>
      <w:r>
        <w:t>og minimum to års relevant yrkeserfaring.</w:t>
      </w:r>
    </w:p>
    <w:p w14:paraId="4FF07073" w14:textId="77777777" w:rsidR="002C0BEA" w:rsidRDefault="002C0BEA" w:rsidP="00215B20"/>
    <w:p w14:paraId="42BF0F09" w14:textId="0542E758" w:rsidR="002C0BEA" w:rsidRPr="002C0BEA" w:rsidRDefault="002C0BEA" w:rsidP="00215B20">
      <w:pPr>
        <w:rPr>
          <w:b/>
          <w:bCs/>
        </w:rPr>
      </w:pPr>
      <w:r w:rsidRPr="002C0BEA">
        <w:rPr>
          <w:b/>
          <w:bCs/>
        </w:rPr>
        <w:t>Undervisning</w:t>
      </w:r>
    </w:p>
    <w:p w14:paraId="4B8E4CE6" w14:textId="07664E9E" w:rsidR="00215B20" w:rsidRDefault="00215B20" w:rsidP="00215B20">
      <w:r>
        <w:t>Emnet består av tre delmoduler</w:t>
      </w:r>
      <w:r w:rsidR="004E461F">
        <w:t xml:space="preserve"> og undervisningen er samlingsbasert</w:t>
      </w:r>
      <w:r>
        <w:t xml:space="preserve">: </w:t>
      </w:r>
    </w:p>
    <w:p w14:paraId="2D28EBBF" w14:textId="77777777" w:rsidR="00215B20" w:rsidRDefault="00215B20" w:rsidP="00215B20">
      <w:r>
        <w:t xml:space="preserve">(1) I den første modulen vil deltakerne lære om hvordan man kan bruke R til å samle inn data fra ulike kilder (fra eksisterende databaser, gjennom å skrape data fra internett, og fra tekstfiler) og klargjøre data for statistiske analyser. </w:t>
      </w:r>
    </w:p>
    <w:p w14:paraId="15E8D036" w14:textId="77777777" w:rsidR="00215B20" w:rsidRDefault="00215B20" w:rsidP="00215B20">
      <w:r>
        <w:t xml:space="preserve">(2) I den andre modulen vil deltakerne lære om hvordan man kan analysere ulike typer data og hvilke slutninger som kan trekkes på bakgrunn av ulike undersøkelsesdesign og analyser. Her vil deltakerne også få mulighet til å spesialisere seg i teknikker som kan være særlig relevant i deres hverdag. </w:t>
      </w:r>
    </w:p>
    <w:p w14:paraId="663844ED" w14:textId="7914B2F3" w:rsidR="004E461F" w:rsidRDefault="00215B20" w:rsidP="00215B20">
      <w:r>
        <w:t xml:space="preserve">(3) I den tredje modulen vil deltakerne lære om hvordan data og analyseresultater best kan presenteres og visualiseres. Gjennom alle modulene vil deltakerne lære å bruke moderne verktøy for å gjøre datainnsamlingen, databearbeidingen, og analysen reproduserbar. Vi vil også se på muligheter for å automatisere produksjon av standardiserte rapporter.  </w:t>
      </w:r>
    </w:p>
    <w:p w14:paraId="332867E5" w14:textId="1CB8A225" w:rsidR="004E461F" w:rsidRDefault="004E461F" w:rsidP="00215B20">
      <w:r>
        <w:t xml:space="preserve">Samling 1: </w:t>
      </w:r>
      <w:bookmarkStart w:id="1" w:name="_Hlk136523789"/>
      <w:r>
        <w:t>dato-dato</w:t>
      </w:r>
      <w:bookmarkEnd w:id="1"/>
    </w:p>
    <w:p w14:paraId="7DDF45BA" w14:textId="1653A589" w:rsidR="004E461F" w:rsidRDefault="004E461F" w:rsidP="00215B20">
      <w:r>
        <w:t>Samling 2:</w:t>
      </w:r>
      <w:r w:rsidRPr="004E461F">
        <w:t xml:space="preserve"> dato-dato</w:t>
      </w:r>
    </w:p>
    <w:p w14:paraId="1946818B" w14:textId="6276ADC0" w:rsidR="004E461F" w:rsidRDefault="004E461F" w:rsidP="00215B20">
      <w:r>
        <w:t>Samling 3:</w:t>
      </w:r>
      <w:r w:rsidRPr="004E461F">
        <w:t xml:space="preserve"> dato-dato</w:t>
      </w:r>
    </w:p>
    <w:p w14:paraId="1BBCA9D6" w14:textId="77777777" w:rsidR="004D3030" w:rsidRDefault="004D3030" w:rsidP="00215B20">
      <w:pPr>
        <w:rPr>
          <w:b/>
          <w:bCs/>
        </w:rPr>
      </w:pPr>
    </w:p>
    <w:p w14:paraId="789AA05D" w14:textId="6F8D532C" w:rsidR="004E461F" w:rsidRPr="004E461F" w:rsidRDefault="004E461F" w:rsidP="00215B20">
      <w:pPr>
        <w:rPr>
          <w:b/>
          <w:bCs/>
        </w:rPr>
      </w:pPr>
      <w:r w:rsidRPr="004E461F">
        <w:rPr>
          <w:b/>
          <w:bCs/>
        </w:rPr>
        <w:t>Obligatorisk aktivitet</w:t>
      </w:r>
    </w:p>
    <w:p w14:paraId="27920138" w14:textId="5FE2843E" w:rsidR="004E461F" w:rsidRDefault="00215B20" w:rsidP="00215B20">
      <w:r>
        <w:t xml:space="preserve">I etterkant av hver modul </w:t>
      </w:r>
      <w:r w:rsidR="004D3030">
        <w:t xml:space="preserve">skal </w:t>
      </w:r>
      <w:r>
        <w:t xml:space="preserve">deltakerne </w:t>
      </w:r>
      <w:r w:rsidR="004D3030">
        <w:t xml:space="preserve">levere </w:t>
      </w:r>
      <w:r>
        <w:t xml:space="preserve">inn </w:t>
      </w:r>
      <w:r w:rsidR="004E461F">
        <w:t>skriftlig etterarbeid</w:t>
      </w:r>
      <w:r w:rsidR="004D3030">
        <w:t xml:space="preserve"> og få </w:t>
      </w:r>
      <w:r w:rsidR="004D3030" w:rsidRPr="004D3030">
        <w:t>tilbakemelding</w:t>
      </w:r>
      <w:r w:rsidR="004D3030">
        <w:t>.</w:t>
      </w:r>
      <w:r w:rsidR="004D3030" w:rsidRPr="004D3030">
        <w:t xml:space="preserve"> </w:t>
      </w:r>
      <w:r w:rsidR="004D3030">
        <w:t>Her vil deltagerne særlig få vite hvordan etterarbeidene</w:t>
      </w:r>
      <w:r w:rsidR="004D3030" w:rsidRPr="004D3030">
        <w:t xml:space="preserve"> kan forbedres</w:t>
      </w:r>
      <w:r w:rsidR="004D3030">
        <w:t xml:space="preserve"> til de skal leveres samlet i en eksamensmappe.</w:t>
      </w:r>
    </w:p>
    <w:p w14:paraId="0FEB909E" w14:textId="5CF80074" w:rsidR="004D3030" w:rsidRDefault="004D3030" w:rsidP="00215B20">
      <w:r>
        <w:t xml:space="preserve">Etterarbeidet </w:t>
      </w:r>
      <w:r w:rsidR="004E461F">
        <w:t>består av et dokument</w:t>
      </w:r>
      <w:r w:rsidR="00215B20">
        <w:t xml:space="preserve"> med tilhørende R-script som </w:t>
      </w:r>
      <w:r w:rsidR="00BF3C5F">
        <w:t>ut</w:t>
      </w:r>
      <w:r w:rsidR="00215B20">
        <w:t>fører de relevante stege</w:t>
      </w:r>
      <w:r w:rsidR="00BF3C5F">
        <w:t>ne</w:t>
      </w:r>
      <w:r w:rsidR="00215B20">
        <w:t xml:space="preserve"> i analysen og kritisk evaluerer diskuterer funnene.  </w:t>
      </w:r>
    </w:p>
    <w:p w14:paraId="581C2F19" w14:textId="77777777" w:rsidR="004E461F" w:rsidRDefault="004E461F" w:rsidP="004E461F">
      <w:pPr>
        <w:rPr>
          <w:b/>
          <w:bCs/>
        </w:rPr>
      </w:pPr>
    </w:p>
    <w:p w14:paraId="722985FD" w14:textId="6077343F" w:rsidR="004E461F" w:rsidRPr="004E461F" w:rsidRDefault="004E461F" w:rsidP="004E461F">
      <w:pPr>
        <w:rPr>
          <w:b/>
          <w:bCs/>
        </w:rPr>
      </w:pPr>
      <w:r w:rsidRPr="004E461F">
        <w:rPr>
          <w:b/>
          <w:bCs/>
        </w:rPr>
        <w:t>Pensum</w:t>
      </w:r>
    </w:p>
    <w:p w14:paraId="3E063AD0" w14:textId="737818DB" w:rsidR="004E461F" w:rsidRDefault="00C05BF6" w:rsidP="004E461F">
      <w:r>
        <w:t>Pensum består av l</w:t>
      </w:r>
      <w:r w:rsidR="00BF3C5F">
        <w:t>æreb</w:t>
      </w:r>
      <w:r>
        <w:t>øker</w:t>
      </w:r>
      <w:r w:rsidR="00BF3C5F">
        <w:t xml:space="preserve"> og nettbaserte ressurser.</w:t>
      </w:r>
    </w:p>
    <w:p w14:paraId="100B19CD" w14:textId="77777777" w:rsidR="004E461F" w:rsidRDefault="004E461F" w:rsidP="004E461F"/>
    <w:p w14:paraId="62955C08" w14:textId="0F0A222D" w:rsidR="004E461F" w:rsidRDefault="004E461F" w:rsidP="004E461F">
      <w:pPr>
        <w:rPr>
          <w:b/>
          <w:bCs/>
        </w:rPr>
      </w:pPr>
      <w:r w:rsidRPr="004E461F">
        <w:rPr>
          <w:b/>
          <w:bCs/>
        </w:rPr>
        <w:t>Eksamen</w:t>
      </w:r>
    </w:p>
    <w:p w14:paraId="5C3DA7F3" w14:textId="2FCC2B1E" w:rsidR="00215B20" w:rsidRDefault="004D3030" w:rsidP="00215B20">
      <w:pPr>
        <w:rPr>
          <w:lang w:eastAsia="nb-NO"/>
        </w:rPr>
      </w:pPr>
      <w:r w:rsidRPr="004D3030">
        <w:t>Mappevurdering</w:t>
      </w:r>
      <w:r>
        <w:t xml:space="preserve">: </w:t>
      </w:r>
      <w:r w:rsidRPr="004D3030">
        <w:rPr>
          <w:lang w:eastAsia="nb-NO"/>
        </w:rPr>
        <w:t xml:space="preserve">Etter siste samling leveres en revidert versjon av alle </w:t>
      </w:r>
      <w:r>
        <w:rPr>
          <w:lang w:eastAsia="nb-NO"/>
        </w:rPr>
        <w:t>etterarbeidene</w:t>
      </w:r>
      <w:r w:rsidRPr="004D3030">
        <w:rPr>
          <w:lang w:eastAsia="nb-NO"/>
        </w:rPr>
        <w:t xml:space="preserve"> inn for endelig vurdering.</w:t>
      </w:r>
    </w:p>
    <w:p w14:paraId="6C794996" w14:textId="77777777" w:rsidR="004D3030" w:rsidRDefault="004D3030" w:rsidP="004D3030">
      <w:pPr>
        <w:rPr>
          <w:b/>
          <w:bCs/>
        </w:rPr>
      </w:pPr>
    </w:p>
    <w:p w14:paraId="331BEFE1" w14:textId="2173A478" w:rsidR="004D3030" w:rsidRPr="004D3030" w:rsidRDefault="004D3030" w:rsidP="004D3030">
      <w:pPr>
        <w:rPr>
          <w:b/>
          <w:bCs/>
        </w:rPr>
      </w:pPr>
      <w:r w:rsidRPr="004D3030">
        <w:rPr>
          <w:b/>
          <w:bCs/>
        </w:rPr>
        <w:t>Karakterskala</w:t>
      </w:r>
    </w:p>
    <w:p w14:paraId="469EF677" w14:textId="2A0E3DE4" w:rsidR="004D3030" w:rsidRDefault="004D3030" w:rsidP="004D3030">
      <w:r>
        <w:t xml:space="preserve">Emnet bruker karakterskala bestått/ikke bestått. </w:t>
      </w:r>
    </w:p>
    <w:p w14:paraId="5A69BB6F" w14:textId="77777777" w:rsidR="00394D07" w:rsidRDefault="00394D07" w:rsidP="00215B20"/>
    <w:p w14:paraId="2173B902" w14:textId="203CDFFD" w:rsidR="004D3030" w:rsidRPr="00394D07" w:rsidRDefault="004D3030" w:rsidP="00215B20">
      <w:pPr>
        <w:rPr>
          <w:b/>
          <w:bCs/>
        </w:rPr>
      </w:pPr>
      <w:r w:rsidRPr="00394D07">
        <w:rPr>
          <w:b/>
          <w:bCs/>
        </w:rPr>
        <w:t>Fagansvarlig</w:t>
      </w:r>
    </w:p>
    <w:p w14:paraId="2A0CAF62" w14:textId="2634566A" w:rsidR="004D3030" w:rsidRDefault="003A3CCD" w:rsidP="00215B20">
      <w:hyperlink r:id="rId9" w:history="1">
        <w:r w:rsidR="00215B20">
          <w:rPr>
            <w:rStyle w:val="Hyperkobling"/>
          </w:rPr>
          <w:t>Bjørn Høyland</w:t>
        </w:r>
      </w:hyperlink>
      <w:r w:rsidR="00215B20">
        <w:t xml:space="preserve"> </w:t>
      </w:r>
    </w:p>
    <w:p w14:paraId="35F9887B" w14:textId="77777777" w:rsidR="004D3030" w:rsidRDefault="003A3CCD" w:rsidP="00215B20">
      <w:hyperlink r:id="rId10" w:history="1">
        <w:r w:rsidR="00215B20">
          <w:rPr>
            <w:rStyle w:val="Hyperkobling"/>
          </w:rPr>
          <w:t>Jørgen Bølstad</w:t>
        </w:r>
      </w:hyperlink>
      <w:r w:rsidR="00215B20">
        <w:t xml:space="preserve"> </w:t>
      </w:r>
    </w:p>
    <w:p w14:paraId="4461072B" w14:textId="73EC71AB" w:rsidR="00215B20" w:rsidRDefault="003A3CCD" w:rsidP="00215B20">
      <w:hyperlink r:id="rId11" w:history="1">
        <w:r w:rsidR="00215B20" w:rsidRPr="00BB6C56">
          <w:rPr>
            <w:rStyle w:val="Hyperkobling"/>
          </w:rPr>
          <w:t>Øyvind Stiansen</w:t>
        </w:r>
      </w:hyperlink>
      <w:r w:rsidR="00215B20">
        <w:t xml:space="preserve"> </w:t>
      </w:r>
    </w:p>
    <w:p w14:paraId="77AFC346" w14:textId="77777777" w:rsidR="00F877C2" w:rsidRDefault="00F877C2"/>
    <w:sectPr w:rsidR="00F877C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0B02" w14:textId="77777777" w:rsidR="00596CD8" w:rsidRDefault="00596CD8" w:rsidP="00C43A3B">
      <w:pPr>
        <w:spacing w:after="0"/>
      </w:pPr>
      <w:r>
        <w:separator/>
      </w:r>
    </w:p>
  </w:endnote>
  <w:endnote w:type="continuationSeparator" w:id="0">
    <w:p w14:paraId="7A302BE7" w14:textId="77777777" w:rsidR="00596CD8" w:rsidRDefault="00596CD8" w:rsidP="00C43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67DE" w14:textId="77777777" w:rsidR="00596CD8" w:rsidRDefault="00596CD8" w:rsidP="00C43A3B">
      <w:pPr>
        <w:spacing w:after="0"/>
      </w:pPr>
      <w:r>
        <w:separator/>
      </w:r>
    </w:p>
  </w:footnote>
  <w:footnote w:type="continuationSeparator" w:id="0">
    <w:p w14:paraId="3A37AE64" w14:textId="77777777" w:rsidR="00596CD8" w:rsidRDefault="00596CD8" w:rsidP="00C43A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1518"/>
      <w:docPartObj>
        <w:docPartGallery w:val="Page Numbers (Top of Page)"/>
        <w:docPartUnique/>
      </w:docPartObj>
    </w:sdtPr>
    <w:sdtEndPr/>
    <w:sdtContent>
      <w:p w14:paraId="2632E98C" w14:textId="35FE62BA" w:rsidR="00394D07" w:rsidRDefault="00394D07">
        <w:pPr>
          <w:pStyle w:val="Topptekst"/>
          <w:jc w:val="right"/>
        </w:pPr>
        <w:r>
          <w:fldChar w:fldCharType="begin"/>
        </w:r>
        <w:r>
          <w:instrText>PAGE   \* MERGEFORMAT</w:instrText>
        </w:r>
        <w:r>
          <w:fldChar w:fldCharType="separate"/>
        </w:r>
        <w:r>
          <w:t>2</w:t>
        </w:r>
        <w:r>
          <w:fldChar w:fldCharType="end"/>
        </w:r>
      </w:p>
    </w:sdtContent>
  </w:sdt>
  <w:p w14:paraId="27769672" w14:textId="1D8F86CB" w:rsidR="00C43A3B" w:rsidRDefault="00C43A3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419"/>
    <w:multiLevelType w:val="hybridMultilevel"/>
    <w:tmpl w:val="6F767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0437DA"/>
    <w:multiLevelType w:val="hybridMultilevel"/>
    <w:tmpl w:val="8D8E14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42300AC"/>
    <w:multiLevelType w:val="hybridMultilevel"/>
    <w:tmpl w:val="E50E0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A348D0"/>
    <w:multiLevelType w:val="hybridMultilevel"/>
    <w:tmpl w:val="69B01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78D2584D"/>
    <w:multiLevelType w:val="hybridMultilevel"/>
    <w:tmpl w:val="9DD46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31624630">
    <w:abstractNumId w:val="3"/>
  </w:num>
  <w:num w:numId="2" w16cid:durableId="1178693435">
    <w:abstractNumId w:val="1"/>
  </w:num>
  <w:num w:numId="3" w16cid:durableId="687099992">
    <w:abstractNumId w:val="0"/>
  </w:num>
  <w:num w:numId="4" w16cid:durableId="102000276">
    <w:abstractNumId w:val="4"/>
  </w:num>
  <w:num w:numId="5" w16cid:durableId="1428650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A0"/>
    <w:rsid w:val="000C51A4"/>
    <w:rsid w:val="000D1E01"/>
    <w:rsid w:val="00125FCE"/>
    <w:rsid w:val="00215B20"/>
    <w:rsid w:val="002A42FF"/>
    <w:rsid w:val="002A6FCF"/>
    <w:rsid w:val="002C0BEA"/>
    <w:rsid w:val="0038757A"/>
    <w:rsid w:val="00394D07"/>
    <w:rsid w:val="003A3CCD"/>
    <w:rsid w:val="0044321C"/>
    <w:rsid w:val="004D3030"/>
    <w:rsid w:val="004E461F"/>
    <w:rsid w:val="00554CFA"/>
    <w:rsid w:val="00562B27"/>
    <w:rsid w:val="00596CD8"/>
    <w:rsid w:val="00757F7C"/>
    <w:rsid w:val="007D4F72"/>
    <w:rsid w:val="00802C37"/>
    <w:rsid w:val="009026C2"/>
    <w:rsid w:val="00A277A0"/>
    <w:rsid w:val="00A47F2F"/>
    <w:rsid w:val="00BB6C56"/>
    <w:rsid w:val="00BF3C5F"/>
    <w:rsid w:val="00C00397"/>
    <w:rsid w:val="00C05BF6"/>
    <w:rsid w:val="00C43A3B"/>
    <w:rsid w:val="00CC573C"/>
    <w:rsid w:val="00D4058B"/>
    <w:rsid w:val="00D7116A"/>
    <w:rsid w:val="00DE63E8"/>
    <w:rsid w:val="00E222E3"/>
    <w:rsid w:val="00E950B2"/>
    <w:rsid w:val="00EA7F85"/>
    <w:rsid w:val="00EB1309"/>
    <w:rsid w:val="00EE43A3"/>
    <w:rsid w:val="00F877C2"/>
    <w:rsid w:val="77C1B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184"/>
  <w15:chartTrackingRefBased/>
  <w15:docId w15:val="{43B29B80-7F70-41E8-AF1B-268F8A40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3B"/>
    <w:pPr>
      <w:spacing w:after="120" w:line="240" w:lineRule="auto"/>
    </w:pPr>
    <w:rPr>
      <w:rFonts w:ascii="Times New Roman" w:hAnsi="Times New Roman"/>
      <w:sz w:val="24"/>
    </w:rPr>
  </w:style>
  <w:style w:type="paragraph" w:styleId="Overskrift3">
    <w:name w:val="heading 3"/>
    <w:basedOn w:val="Normal"/>
    <w:next w:val="Normal"/>
    <w:link w:val="Overskrift3Tegn"/>
    <w:uiPriority w:val="9"/>
    <w:semiHidden/>
    <w:unhideWhenUsed/>
    <w:qFormat/>
    <w:rsid w:val="00A277A0"/>
    <w:pPr>
      <w:keepNext/>
      <w:keepLines/>
      <w:spacing w:before="40" w:after="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A277A0"/>
    <w:rPr>
      <w:rFonts w:ascii="Times New Roman" w:eastAsiaTheme="majorEastAsia" w:hAnsi="Times New Roman" w:cstheme="majorBidi"/>
      <w:b/>
      <w:sz w:val="24"/>
      <w:szCs w:val="24"/>
    </w:rPr>
  </w:style>
  <w:style w:type="character" w:styleId="Hyperkobling">
    <w:name w:val="Hyperlink"/>
    <w:basedOn w:val="Standardskriftforavsnitt"/>
    <w:uiPriority w:val="99"/>
    <w:unhideWhenUsed/>
    <w:rsid w:val="00A277A0"/>
    <w:rPr>
      <w:color w:val="0000FF"/>
      <w:u w:val="single"/>
    </w:rPr>
  </w:style>
  <w:style w:type="paragraph" w:styleId="Listeavsnitt">
    <w:name w:val="List Paragraph"/>
    <w:basedOn w:val="Normal"/>
    <w:uiPriority w:val="34"/>
    <w:qFormat/>
    <w:rsid w:val="00A277A0"/>
    <w:pPr>
      <w:ind w:left="720"/>
      <w:contextualSpacing/>
    </w:pPr>
  </w:style>
  <w:style w:type="table" w:styleId="Tabellrutenett">
    <w:name w:val="Table Grid"/>
    <w:basedOn w:val="Vanligtabell"/>
    <w:uiPriority w:val="59"/>
    <w:rsid w:val="00A277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jon">
    <w:name w:val="Revision"/>
    <w:hidden/>
    <w:uiPriority w:val="99"/>
    <w:semiHidden/>
    <w:rsid w:val="00554CFA"/>
    <w:pPr>
      <w:spacing w:after="0" w:line="240" w:lineRule="auto"/>
    </w:pPr>
    <w:rPr>
      <w:rFonts w:ascii="Times New Roman" w:hAnsi="Times New Roman"/>
      <w:sz w:val="24"/>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ascii="Times New Roman" w:hAnsi="Times New Roman"/>
      <w:sz w:val="20"/>
      <w:szCs w:val="20"/>
    </w:rPr>
  </w:style>
  <w:style w:type="character" w:styleId="Merknadsreferanse">
    <w:name w:val="annotation reference"/>
    <w:basedOn w:val="Standardskriftforavsnitt"/>
    <w:uiPriority w:val="99"/>
    <w:semiHidden/>
    <w:unhideWhenUsed/>
    <w:rPr>
      <w:sz w:val="16"/>
      <w:szCs w:val="16"/>
    </w:rPr>
  </w:style>
  <w:style w:type="character" w:styleId="Ulstomtale">
    <w:name w:val="Unresolved Mention"/>
    <w:basedOn w:val="Standardskriftforavsnitt"/>
    <w:uiPriority w:val="99"/>
    <w:semiHidden/>
    <w:unhideWhenUsed/>
    <w:rsid w:val="00BB6C56"/>
    <w:rPr>
      <w:color w:val="605E5C"/>
      <w:shd w:val="clear" w:color="auto" w:fill="E1DFDD"/>
    </w:rPr>
  </w:style>
  <w:style w:type="paragraph" w:styleId="Topptekst">
    <w:name w:val="header"/>
    <w:basedOn w:val="Normal"/>
    <w:link w:val="TopptekstTegn"/>
    <w:uiPriority w:val="99"/>
    <w:unhideWhenUsed/>
    <w:rsid w:val="00C43A3B"/>
    <w:pPr>
      <w:tabs>
        <w:tab w:val="center" w:pos="4536"/>
        <w:tab w:val="right" w:pos="9072"/>
      </w:tabs>
      <w:spacing w:after="0"/>
    </w:pPr>
  </w:style>
  <w:style w:type="character" w:customStyle="1" w:styleId="TopptekstTegn">
    <w:name w:val="Topptekst Tegn"/>
    <w:basedOn w:val="Standardskriftforavsnitt"/>
    <w:link w:val="Topptekst"/>
    <w:uiPriority w:val="99"/>
    <w:rsid w:val="00C43A3B"/>
    <w:rPr>
      <w:rFonts w:ascii="Times New Roman" w:hAnsi="Times New Roman"/>
      <w:sz w:val="24"/>
    </w:rPr>
  </w:style>
  <w:style w:type="paragraph" w:styleId="Bunntekst">
    <w:name w:val="footer"/>
    <w:basedOn w:val="Normal"/>
    <w:link w:val="BunntekstTegn"/>
    <w:uiPriority w:val="99"/>
    <w:unhideWhenUsed/>
    <w:rsid w:val="00C43A3B"/>
    <w:pPr>
      <w:tabs>
        <w:tab w:val="center" w:pos="4536"/>
        <w:tab w:val="right" w:pos="9072"/>
      </w:tabs>
      <w:spacing w:after="0"/>
    </w:pPr>
  </w:style>
  <w:style w:type="character" w:customStyle="1" w:styleId="BunntekstTegn">
    <w:name w:val="Bunntekst Tegn"/>
    <w:basedOn w:val="Standardskriftforavsnitt"/>
    <w:link w:val="Bunntekst"/>
    <w:uiPriority w:val="99"/>
    <w:rsid w:val="00C43A3B"/>
    <w:rPr>
      <w:rFonts w:ascii="Times New Roman" w:hAnsi="Times New Roman"/>
      <w:sz w:val="24"/>
    </w:rPr>
  </w:style>
  <w:style w:type="paragraph" w:styleId="Kommentaremne">
    <w:name w:val="annotation subject"/>
    <w:basedOn w:val="Merknadstekst"/>
    <w:next w:val="Merknadstekst"/>
    <w:link w:val="KommentaremneTegn"/>
    <w:uiPriority w:val="99"/>
    <w:semiHidden/>
    <w:unhideWhenUsed/>
    <w:rsid w:val="002C0BEA"/>
    <w:rPr>
      <w:b/>
      <w:bCs/>
    </w:rPr>
  </w:style>
  <w:style w:type="character" w:customStyle="1" w:styleId="KommentaremneTegn">
    <w:name w:val="Kommentaremne Tegn"/>
    <w:basedOn w:val="MerknadstekstTegn"/>
    <w:link w:val="Kommentaremne"/>
    <w:uiPriority w:val="99"/>
    <w:semiHidden/>
    <w:rsid w:val="002C0BE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40411">
      <w:bodyDiv w:val="1"/>
      <w:marLeft w:val="0"/>
      <w:marRight w:val="0"/>
      <w:marTop w:val="0"/>
      <w:marBottom w:val="0"/>
      <w:divBdr>
        <w:top w:val="none" w:sz="0" w:space="0" w:color="auto"/>
        <w:left w:val="none" w:sz="0" w:space="0" w:color="auto"/>
        <w:bottom w:val="none" w:sz="0" w:space="0" w:color="auto"/>
        <w:right w:val="none" w:sz="0" w:space="0" w:color="auto"/>
      </w:divBdr>
    </w:div>
    <w:div w:id="1246958483">
      <w:bodyDiv w:val="1"/>
      <w:marLeft w:val="0"/>
      <w:marRight w:val="0"/>
      <w:marTop w:val="0"/>
      <w:marBottom w:val="0"/>
      <w:divBdr>
        <w:top w:val="none" w:sz="0" w:space="0" w:color="auto"/>
        <w:left w:val="none" w:sz="0" w:space="0" w:color="auto"/>
        <w:bottom w:val="none" w:sz="0" w:space="0" w:color="auto"/>
        <w:right w:val="none" w:sz="0" w:space="0" w:color="auto"/>
      </w:divBdr>
      <w:divsChild>
        <w:div w:id="616645843">
          <w:marLeft w:val="0"/>
          <w:marRight w:val="0"/>
          <w:marTop w:val="0"/>
          <w:marBottom w:val="225"/>
          <w:divBdr>
            <w:top w:val="none" w:sz="0" w:space="0" w:color="auto"/>
            <w:left w:val="none" w:sz="0" w:space="0" w:color="auto"/>
            <w:bottom w:val="none" w:sz="0" w:space="0" w:color="auto"/>
            <w:right w:val="none" w:sz="0" w:space="0" w:color="auto"/>
          </w:divBdr>
        </w:div>
        <w:div w:id="18185709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v.uio.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uio.no/isv/personer/vit/oyvinsti/index.html" TargetMode="External"/><Relationship Id="rId5" Type="http://schemas.openxmlformats.org/officeDocument/2006/relationships/webSettings" Target="webSettings.xml"/><Relationship Id="rId10" Type="http://schemas.openxmlformats.org/officeDocument/2006/relationships/hyperlink" Target="https://www.sv.uio.no/isv/?person-query=J&#248;rgen+B&#248;lstad&amp;vrtx=person-search&amp;areacode=170800&amp;lang=no" TargetMode="External"/><Relationship Id="rId4" Type="http://schemas.openxmlformats.org/officeDocument/2006/relationships/settings" Target="settings.xml"/><Relationship Id="rId9" Type="http://schemas.openxmlformats.org/officeDocument/2006/relationships/hyperlink" Target="https://www.sv.uio.no/isv/?person-query=Bj&#248;rn+H&#248;yland&amp;vrtx=person-search&amp;scope=%2Fisv%2Fpersoner&amp;areacode=17080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87C3-6541-4CDE-8E4E-C3004775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4076</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Birkeland</dc:creator>
  <cp:keywords/>
  <dc:description/>
  <cp:lastModifiedBy>Oda Asbjørnsen Aune</cp:lastModifiedBy>
  <cp:revision>2</cp:revision>
  <cp:lastPrinted>2023-05-23T07:45:00Z</cp:lastPrinted>
  <dcterms:created xsi:type="dcterms:W3CDTF">2023-06-02T07:26:00Z</dcterms:created>
  <dcterms:modified xsi:type="dcterms:W3CDTF">2023-06-02T07:26:00Z</dcterms:modified>
</cp:coreProperties>
</file>