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FB586" w14:textId="77777777" w:rsidR="00705CC0" w:rsidRDefault="00705CC0" w:rsidP="00705CC0">
      <w:pPr>
        <w:pStyle w:val="NormalWeb"/>
        <w:spacing w:before="0" w:beforeAutospacing="0" w:after="160" w:afterAutospacing="0" w:line="360" w:lineRule="auto"/>
        <w:ind w:firstLine="708"/>
        <w:jc w:val="center"/>
        <w:rPr>
          <w:rFonts w:ascii="Constantia" w:hAnsi="Constantia"/>
          <w:b/>
          <w:bCs/>
          <w:color w:val="000000"/>
          <w:sz w:val="32"/>
          <w:lang w:val="en-US"/>
        </w:rPr>
      </w:pPr>
    </w:p>
    <w:p w14:paraId="7C0388C7" w14:textId="77777777" w:rsidR="00705CC0" w:rsidRPr="00DA6319" w:rsidRDefault="00705CC0" w:rsidP="00705CC0">
      <w:pPr>
        <w:pStyle w:val="NormalWeb"/>
        <w:spacing w:before="0" w:beforeAutospacing="0" w:after="160" w:afterAutospacing="0" w:line="360" w:lineRule="auto"/>
        <w:rPr>
          <w:rFonts w:ascii="Constantia" w:hAnsi="Constantia"/>
          <w:b/>
          <w:bCs/>
          <w:color w:val="000000"/>
          <w:sz w:val="32"/>
          <w:lang w:val="en-US"/>
        </w:rPr>
      </w:pPr>
    </w:p>
    <w:p w14:paraId="2EA335DA" w14:textId="77777777" w:rsidR="00705CC0" w:rsidRPr="00DA6319" w:rsidRDefault="00705CC0" w:rsidP="00705CC0">
      <w:pPr>
        <w:pStyle w:val="NormalWeb"/>
        <w:spacing w:before="0" w:beforeAutospacing="0" w:after="160" w:afterAutospacing="0" w:line="360" w:lineRule="auto"/>
        <w:ind w:firstLine="708"/>
        <w:jc w:val="center"/>
        <w:rPr>
          <w:rFonts w:ascii="Abadi Extra Light" w:eastAsiaTheme="minorHAnsi" w:hAnsi="Abadi Extra Light"/>
          <w:b/>
          <w:bCs/>
          <w:color w:val="000000"/>
          <w:sz w:val="48"/>
          <w:szCs w:val="40"/>
          <w:lang w:val="en-US" w:eastAsia="en-US"/>
        </w:rPr>
      </w:pPr>
      <w:r w:rsidRPr="00DA6319">
        <w:rPr>
          <w:rFonts w:ascii="Abadi Extra Light" w:hAnsi="Abadi Extra Light"/>
          <w:b/>
          <w:bCs/>
          <w:color w:val="000000"/>
          <w:sz w:val="48"/>
          <w:szCs w:val="40"/>
          <w:lang w:val="en-US"/>
        </w:rPr>
        <w:t>Italian Food Waste Governance and Practice</w:t>
      </w:r>
    </w:p>
    <w:p w14:paraId="4655B3E7" w14:textId="77777777" w:rsidR="00705CC0" w:rsidRPr="00DA6319" w:rsidRDefault="00705CC0" w:rsidP="00705CC0">
      <w:pPr>
        <w:pStyle w:val="NormalWeb"/>
        <w:spacing w:before="0" w:beforeAutospacing="0" w:after="160" w:afterAutospacing="0" w:line="360" w:lineRule="auto"/>
        <w:ind w:firstLine="708"/>
        <w:jc w:val="center"/>
        <w:rPr>
          <w:rFonts w:ascii="Abadi Extra Light" w:eastAsiaTheme="minorHAnsi" w:hAnsi="Abadi Extra Light"/>
          <w:b/>
          <w:bCs/>
          <w:color w:val="000000"/>
          <w:sz w:val="32"/>
          <w:lang w:val="en-US" w:eastAsia="en-US"/>
        </w:rPr>
      </w:pPr>
      <w:r w:rsidRPr="00DA6319">
        <w:rPr>
          <w:rFonts w:ascii="Abadi Extra Light" w:eastAsiaTheme="minorHAnsi" w:hAnsi="Abadi Extra Light"/>
          <w:b/>
          <w:bCs/>
          <w:color w:val="000000"/>
          <w:sz w:val="32"/>
          <w:lang w:val="en-US" w:eastAsia="en-US"/>
        </w:rPr>
        <w:t>Dr. Ludovica Principato</w:t>
      </w:r>
    </w:p>
    <w:p w14:paraId="60E3783D" w14:textId="77777777" w:rsidR="00705CC0" w:rsidRPr="00DA6319" w:rsidRDefault="00705CC0" w:rsidP="00705CC0">
      <w:pPr>
        <w:spacing w:after="160" w:line="259" w:lineRule="auto"/>
        <w:jc w:val="center"/>
        <w:rPr>
          <w:rFonts w:ascii="Abadi Extra Light" w:hAnsi="Abadi Extra Light"/>
          <w:b/>
          <w:bCs/>
          <w:color w:val="000000"/>
          <w:sz w:val="28"/>
          <w:szCs w:val="22"/>
          <w:lang w:val="en-CA"/>
        </w:rPr>
      </w:pPr>
      <w:r w:rsidRPr="00DA6319">
        <w:rPr>
          <w:rFonts w:ascii="Abadi Extra Light" w:hAnsi="Abadi Extra Light"/>
          <w:b/>
          <w:bCs/>
          <w:color w:val="000000"/>
          <w:sz w:val="28"/>
          <w:szCs w:val="22"/>
          <w:lang w:val="en-CA"/>
        </w:rPr>
        <w:t>Post-doc Researcher in Business Administration - Roma Tre University; Food Waste Advisor. www.ludovicaprincipato.com; @ludoprinc</w:t>
      </w:r>
    </w:p>
    <w:p w14:paraId="11889567" w14:textId="77777777" w:rsidR="00705CC0" w:rsidRDefault="00705CC0" w:rsidP="00705CC0">
      <w:pPr>
        <w:pStyle w:val="NormalWeb"/>
        <w:spacing w:before="0" w:beforeAutospacing="0" w:after="160" w:afterAutospacing="0" w:line="360" w:lineRule="auto"/>
        <w:ind w:firstLine="708"/>
        <w:jc w:val="center"/>
        <w:rPr>
          <w:rFonts w:ascii="Abadi Extra Light" w:hAnsi="Abadi Extra Light"/>
          <w:b/>
          <w:bCs/>
          <w:color w:val="000000"/>
          <w:sz w:val="32"/>
          <w:lang w:val="en-US"/>
        </w:rPr>
      </w:pPr>
    </w:p>
    <w:p w14:paraId="3FD850B5" w14:textId="77777777" w:rsidR="00705CC0" w:rsidRDefault="00705CC0" w:rsidP="00705CC0">
      <w:pPr>
        <w:pStyle w:val="NormalWeb"/>
        <w:spacing w:before="0" w:beforeAutospacing="0" w:after="160" w:afterAutospacing="0" w:line="360" w:lineRule="auto"/>
        <w:ind w:firstLine="708"/>
        <w:jc w:val="center"/>
        <w:rPr>
          <w:rFonts w:ascii="Abadi Extra Light" w:hAnsi="Abadi Extra Light"/>
          <w:b/>
          <w:bCs/>
          <w:color w:val="000000"/>
          <w:sz w:val="32"/>
          <w:lang w:val="en-US"/>
        </w:rPr>
      </w:pPr>
    </w:p>
    <w:p w14:paraId="689D03BF" w14:textId="77777777" w:rsidR="00705CC0" w:rsidRDefault="00705CC0" w:rsidP="00705CC0">
      <w:pPr>
        <w:pStyle w:val="NormalWeb"/>
        <w:spacing w:before="0" w:beforeAutospacing="0" w:after="160" w:afterAutospacing="0" w:line="360" w:lineRule="auto"/>
        <w:ind w:firstLine="708"/>
        <w:jc w:val="center"/>
        <w:rPr>
          <w:rFonts w:ascii="Abadi Extra Light" w:hAnsi="Abadi Extra Light"/>
          <w:b/>
          <w:bCs/>
          <w:color w:val="000000"/>
          <w:sz w:val="32"/>
          <w:lang w:val="en-US"/>
        </w:rPr>
      </w:pPr>
    </w:p>
    <w:p w14:paraId="6AA5A7FA" w14:textId="77777777" w:rsidR="00705CC0" w:rsidRPr="00DA6319" w:rsidRDefault="00705CC0" w:rsidP="00705CC0">
      <w:pPr>
        <w:pStyle w:val="NormalWeb"/>
        <w:spacing w:before="0" w:beforeAutospacing="0" w:after="160" w:afterAutospacing="0" w:line="360" w:lineRule="auto"/>
        <w:ind w:firstLine="708"/>
        <w:jc w:val="center"/>
        <w:rPr>
          <w:rFonts w:ascii="Abadi Extra Light" w:hAnsi="Abadi Extra Light"/>
          <w:b/>
          <w:bCs/>
          <w:color w:val="000000"/>
          <w:sz w:val="36"/>
          <w:szCs w:val="28"/>
          <w:lang w:val="en-US"/>
        </w:rPr>
      </w:pPr>
      <w:r w:rsidRPr="00DA6319">
        <w:rPr>
          <w:rFonts w:ascii="Abadi Extra Light" w:hAnsi="Abadi Extra Light"/>
          <w:b/>
          <w:bCs/>
          <w:color w:val="000000"/>
          <w:sz w:val="36"/>
          <w:szCs w:val="28"/>
          <w:lang w:val="en-US"/>
        </w:rPr>
        <w:t>BREAD Project Report 2021</w:t>
      </w:r>
    </w:p>
    <w:p w14:paraId="702A09BE" w14:textId="77777777" w:rsidR="00705CC0" w:rsidRDefault="00705CC0" w:rsidP="00705CC0">
      <w:pPr>
        <w:spacing w:after="160" w:line="259" w:lineRule="auto"/>
        <w:rPr>
          <w:rFonts w:ascii="Constantia" w:hAnsi="Constantia"/>
          <w:b/>
          <w:bCs/>
          <w:color w:val="000000"/>
          <w:sz w:val="32"/>
          <w:lang w:val="en-CA"/>
        </w:rPr>
      </w:pPr>
    </w:p>
    <w:p w14:paraId="7163AD28" w14:textId="77777777" w:rsidR="00705CC0" w:rsidRDefault="00705CC0" w:rsidP="00705CC0">
      <w:pPr>
        <w:spacing w:after="160" w:line="259" w:lineRule="auto"/>
        <w:rPr>
          <w:rFonts w:ascii="Constantia" w:hAnsi="Constantia"/>
          <w:b/>
          <w:bCs/>
          <w:color w:val="000000"/>
          <w:sz w:val="32"/>
          <w:lang w:val="en-CA"/>
        </w:rPr>
      </w:pPr>
    </w:p>
    <w:p w14:paraId="17F6D3C4" w14:textId="77777777" w:rsidR="00705CC0" w:rsidRPr="00DA6319" w:rsidRDefault="00705CC0" w:rsidP="00705CC0">
      <w:pPr>
        <w:spacing w:after="160" w:line="259" w:lineRule="auto"/>
        <w:rPr>
          <w:rFonts w:ascii="Constantia" w:hAnsi="Constantia"/>
          <w:b/>
          <w:bCs/>
          <w:color w:val="000000"/>
          <w:sz w:val="32"/>
          <w:lang w:val="en-CA"/>
        </w:rPr>
      </w:pPr>
      <w:r w:rsidRPr="00DA6319">
        <w:rPr>
          <w:rFonts w:ascii="Constantia" w:hAnsi="Constantia"/>
          <w:noProof/>
        </w:rPr>
        <w:drawing>
          <wp:anchor distT="0" distB="0" distL="114300" distR="114300" simplePos="0" relativeHeight="251693056" behindDoc="0" locked="0" layoutInCell="1" allowOverlap="1" wp14:anchorId="1AFE76DB" wp14:editId="2F225FD0">
            <wp:simplePos x="0" y="0"/>
            <wp:positionH relativeFrom="margin">
              <wp:align>center</wp:align>
            </wp:positionH>
            <wp:positionV relativeFrom="paragraph">
              <wp:posOffset>163195</wp:posOffset>
            </wp:positionV>
            <wp:extent cx="6449878" cy="621030"/>
            <wp:effectExtent l="0" t="0" r="8255" b="7620"/>
            <wp:wrapNone/>
            <wp:docPr id="8" name="Picture 1">
              <a:extLst xmlns:a="http://schemas.openxmlformats.org/drawingml/2006/main">
                <a:ext uri="{FF2B5EF4-FFF2-40B4-BE49-F238E27FC236}">
                  <a16:creationId xmlns:a16="http://schemas.microsoft.com/office/drawing/2014/main" id="{B0D89DF6-A83C-41F3-9B38-54CE6C57D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D89DF6-A83C-41F3-9B38-54CE6C57D5B1}"/>
                        </a:ext>
                      </a:extLst>
                    </pic:cNvPr>
                    <pic:cNvPicPr>
                      <a:picLocks noChangeAspect="1"/>
                    </pic:cNvPicPr>
                  </pic:nvPicPr>
                  <pic:blipFill>
                    <a:blip r:embed="rId8"/>
                    <a:stretch>
                      <a:fillRect/>
                    </a:stretch>
                  </pic:blipFill>
                  <pic:spPr>
                    <a:xfrm>
                      <a:off x="0" y="0"/>
                      <a:ext cx="6449878" cy="621030"/>
                    </a:xfrm>
                    <a:prstGeom prst="rect">
                      <a:avLst/>
                    </a:prstGeom>
                  </pic:spPr>
                </pic:pic>
              </a:graphicData>
            </a:graphic>
            <wp14:sizeRelH relativeFrom="margin">
              <wp14:pctWidth>0</wp14:pctWidth>
            </wp14:sizeRelH>
            <wp14:sizeRelV relativeFrom="margin">
              <wp14:pctHeight>0</wp14:pctHeight>
            </wp14:sizeRelV>
          </wp:anchor>
        </w:drawing>
      </w:r>
    </w:p>
    <w:p w14:paraId="7326BFF8" w14:textId="77777777" w:rsidR="00705CC0" w:rsidRPr="00DA6319" w:rsidRDefault="00705CC0" w:rsidP="00705CC0">
      <w:pPr>
        <w:spacing w:after="160" w:line="259" w:lineRule="auto"/>
        <w:rPr>
          <w:rFonts w:ascii="Constantia" w:hAnsi="Constantia"/>
          <w:b/>
          <w:bCs/>
          <w:color w:val="000000"/>
          <w:sz w:val="32"/>
          <w:lang w:val="en-CA"/>
        </w:rPr>
      </w:pPr>
    </w:p>
    <w:p w14:paraId="309F8F05" w14:textId="77777777" w:rsidR="00705CC0" w:rsidRPr="00DA6319" w:rsidRDefault="00705CC0" w:rsidP="00705CC0">
      <w:pPr>
        <w:spacing w:after="160" w:line="259" w:lineRule="auto"/>
        <w:rPr>
          <w:rFonts w:ascii="Constantia" w:hAnsi="Constantia"/>
          <w:b/>
          <w:bCs/>
          <w:color w:val="000000"/>
          <w:sz w:val="32"/>
          <w:lang w:val="en-CA"/>
        </w:rPr>
      </w:pPr>
    </w:p>
    <w:p w14:paraId="743E8B74" w14:textId="77777777" w:rsidR="00705CC0" w:rsidRPr="00DA6319" w:rsidRDefault="00705CC0" w:rsidP="00705CC0">
      <w:pPr>
        <w:spacing w:after="160" w:line="259" w:lineRule="auto"/>
        <w:rPr>
          <w:rFonts w:ascii="Constantia" w:hAnsi="Constantia"/>
          <w:b/>
          <w:bCs/>
          <w:color w:val="000000"/>
          <w:sz w:val="32"/>
          <w:lang w:val="en-CA"/>
        </w:rPr>
      </w:pPr>
      <w:r w:rsidRPr="00DA6319">
        <w:rPr>
          <w:rFonts w:ascii="Constantia" w:hAnsi="Constantia"/>
          <w:noProof/>
        </w:rPr>
        <w:drawing>
          <wp:anchor distT="0" distB="0" distL="114300" distR="114300" simplePos="0" relativeHeight="251694080" behindDoc="0" locked="0" layoutInCell="1" allowOverlap="1" wp14:anchorId="54C28780" wp14:editId="45D52AA4">
            <wp:simplePos x="0" y="0"/>
            <wp:positionH relativeFrom="margin">
              <wp:align>center</wp:align>
            </wp:positionH>
            <wp:positionV relativeFrom="paragraph">
              <wp:posOffset>6350</wp:posOffset>
            </wp:positionV>
            <wp:extent cx="2527300" cy="2534034"/>
            <wp:effectExtent l="0" t="0" r="6350" b="0"/>
            <wp:wrapNone/>
            <wp:docPr id="6" name="Picture 5">
              <a:extLst xmlns:a="http://schemas.openxmlformats.org/drawingml/2006/main">
                <a:ext uri="{FF2B5EF4-FFF2-40B4-BE49-F238E27FC236}">
                  <a16:creationId xmlns:a16="http://schemas.microsoft.com/office/drawing/2014/main" id="{74ABEB06-3ED2-4F18-8125-E64226D36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4ABEB06-3ED2-4F18-8125-E64226D36CB3}"/>
                        </a:ext>
                      </a:extLst>
                    </pic:cNvPr>
                    <pic:cNvPicPr>
                      <a:picLocks noChangeAspect="1"/>
                    </pic:cNvPicPr>
                  </pic:nvPicPr>
                  <pic:blipFill>
                    <a:blip r:embed="rId9"/>
                    <a:stretch>
                      <a:fillRect/>
                    </a:stretch>
                  </pic:blipFill>
                  <pic:spPr>
                    <a:xfrm>
                      <a:off x="0" y="0"/>
                      <a:ext cx="2527300" cy="2534034"/>
                    </a:xfrm>
                    <a:prstGeom prst="rect">
                      <a:avLst/>
                    </a:prstGeom>
                  </pic:spPr>
                </pic:pic>
              </a:graphicData>
            </a:graphic>
            <wp14:sizeRelH relativeFrom="margin">
              <wp14:pctWidth>0</wp14:pctWidth>
            </wp14:sizeRelH>
            <wp14:sizeRelV relativeFrom="margin">
              <wp14:pctHeight>0</wp14:pctHeight>
            </wp14:sizeRelV>
          </wp:anchor>
        </w:drawing>
      </w:r>
    </w:p>
    <w:p w14:paraId="1E78DCC6" w14:textId="77777777" w:rsidR="00705CC0" w:rsidRPr="00DA6319" w:rsidRDefault="00705CC0" w:rsidP="00705CC0">
      <w:pPr>
        <w:spacing w:after="160" w:line="259" w:lineRule="auto"/>
        <w:rPr>
          <w:rFonts w:ascii="Constantia" w:hAnsi="Constantia"/>
          <w:b/>
          <w:bCs/>
          <w:color w:val="000000"/>
          <w:sz w:val="32"/>
          <w:lang w:val="en-CA"/>
        </w:rPr>
      </w:pPr>
    </w:p>
    <w:p w14:paraId="1DBA66AF" w14:textId="77777777" w:rsidR="00705CC0" w:rsidRPr="00DA6319" w:rsidRDefault="00705CC0" w:rsidP="00705CC0">
      <w:pPr>
        <w:spacing w:after="160" w:line="259" w:lineRule="auto"/>
        <w:rPr>
          <w:rFonts w:ascii="Constantia" w:hAnsi="Constantia"/>
          <w:b/>
          <w:bCs/>
          <w:color w:val="000000"/>
          <w:sz w:val="32"/>
          <w:lang w:val="en-CA"/>
        </w:rPr>
      </w:pPr>
    </w:p>
    <w:p w14:paraId="1301F762" w14:textId="77777777" w:rsidR="00705CC0" w:rsidRPr="00DA6319" w:rsidRDefault="00705CC0" w:rsidP="00705CC0">
      <w:pPr>
        <w:spacing w:after="160" w:line="259" w:lineRule="auto"/>
        <w:rPr>
          <w:rFonts w:ascii="Constantia" w:hAnsi="Constantia"/>
          <w:b/>
          <w:bCs/>
          <w:color w:val="000000"/>
          <w:sz w:val="32"/>
          <w:lang w:val="en-CA"/>
        </w:rPr>
      </w:pPr>
    </w:p>
    <w:p w14:paraId="4D7C19BB" w14:textId="77777777" w:rsidR="00705CC0" w:rsidRPr="00DA6319" w:rsidRDefault="00705CC0" w:rsidP="00705CC0">
      <w:pPr>
        <w:spacing w:after="160" w:line="259" w:lineRule="auto"/>
        <w:rPr>
          <w:rFonts w:ascii="Constantia" w:hAnsi="Constantia"/>
          <w:b/>
          <w:bCs/>
          <w:color w:val="000000"/>
          <w:sz w:val="32"/>
          <w:lang w:val="en-CA"/>
        </w:rPr>
      </w:pPr>
    </w:p>
    <w:p w14:paraId="2CF3FE71" w14:textId="77777777" w:rsidR="00705CC0" w:rsidRDefault="00705CC0" w:rsidP="00705CC0">
      <w:pPr>
        <w:spacing w:after="160" w:line="259" w:lineRule="auto"/>
        <w:rPr>
          <w:rFonts w:ascii="Constantia" w:hAnsi="Constantia"/>
          <w:b/>
          <w:sz w:val="28"/>
          <w:lang w:val="en-US"/>
        </w:rPr>
      </w:pPr>
    </w:p>
    <w:p w14:paraId="2774F0EC" w14:textId="77777777" w:rsidR="00705CC0" w:rsidRDefault="00705CC0" w:rsidP="00705CC0">
      <w:pPr>
        <w:spacing w:after="160" w:line="259" w:lineRule="auto"/>
        <w:jc w:val="center"/>
        <w:rPr>
          <w:rFonts w:ascii="Constantia" w:hAnsi="Constantia"/>
          <w:b/>
          <w:sz w:val="28"/>
          <w:lang w:val="en-US"/>
        </w:rPr>
      </w:pPr>
    </w:p>
    <w:p w14:paraId="4C4B463B" w14:textId="77777777" w:rsidR="00705CC0" w:rsidRPr="00DA6319" w:rsidRDefault="00705CC0" w:rsidP="00705CC0">
      <w:pPr>
        <w:spacing w:after="160" w:line="259" w:lineRule="auto"/>
        <w:jc w:val="center"/>
        <w:rPr>
          <w:rFonts w:ascii="Abadi Extra Light" w:hAnsi="Abadi Extra Light"/>
          <w:b/>
          <w:sz w:val="28"/>
          <w:lang w:val="en-US"/>
        </w:rPr>
      </w:pPr>
      <w:r w:rsidRPr="00DA6319">
        <w:rPr>
          <w:rFonts w:ascii="Abadi Extra Light" w:hAnsi="Abadi Extra Light"/>
          <w:b/>
          <w:sz w:val="28"/>
          <w:lang w:val="en-US"/>
        </w:rPr>
        <w:lastRenderedPageBreak/>
        <w:t>Table of Contents</w:t>
      </w:r>
    </w:p>
    <w:p w14:paraId="7ED21D9F" w14:textId="77777777" w:rsidR="00705CC0" w:rsidRPr="00DA6319" w:rsidRDefault="00705CC0" w:rsidP="00705CC0">
      <w:pPr>
        <w:spacing w:before="240" w:after="160" w:line="480" w:lineRule="auto"/>
        <w:rPr>
          <w:rFonts w:ascii="Abadi Extra Light" w:hAnsi="Abadi Extra Light"/>
          <w:b/>
          <w:lang w:val="en-US"/>
        </w:rPr>
      </w:pPr>
      <w:r w:rsidRPr="00DA6319">
        <w:rPr>
          <w:rFonts w:ascii="Abadi Extra Light" w:hAnsi="Abadi Extra Light"/>
          <w:b/>
          <w:lang w:val="en-US"/>
        </w:rPr>
        <w:t>Chapter 1. Food Loss and Waste in Italy</w:t>
      </w:r>
    </w:p>
    <w:p w14:paraId="5DC754F2" w14:textId="77777777" w:rsidR="00705CC0" w:rsidRPr="00DA6319" w:rsidRDefault="00705CC0" w:rsidP="00705CC0">
      <w:pPr>
        <w:pStyle w:val="ListParagraph"/>
        <w:numPr>
          <w:ilvl w:val="1"/>
          <w:numId w:val="5"/>
        </w:numPr>
        <w:spacing w:before="240" w:after="160" w:line="480" w:lineRule="auto"/>
        <w:rPr>
          <w:rFonts w:ascii="Abadi Extra Light" w:hAnsi="Abadi Extra Light"/>
          <w:b/>
          <w:lang w:val="en-US"/>
        </w:rPr>
      </w:pPr>
      <w:r w:rsidRPr="00DA6319">
        <w:rPr>
          <w:rFonts w:ascii="Abadi Extra Light" w:hAnsi="Abadi Extra Light"/>
          <w:b/>
          <w:lang w:val="en-US"/>
        </w:rPr>
        <w:t>Introduction</w:t>
      </w:r>
    </w:p>
    <w:p w14:paraId="4312AF3E" w14:textId="77777777" w:rsidR="00705CC0" w:rsidRPr="00DA6319" w:rsidRDefault="00705CC0" w:rsidP="00705CC0">
      <w:pPr>
        <w:pStyle w:val="ListParagraph"/>
        <w:numPr>
          <w:ilvl w:val="1"/>
          <w:numId w:val="5"/>
        </w:numPr>
        <w:spacing w:before="240" w:after="160" w:line="480" w:lineRule="auto"/>
        <w:rPr>
          <w:rFonts w:ascii="Abadi Extra Light" w:hAnsi="Abadi Extra Light"/>
          <w:b/>
          <w:lang w:val="en-US"/>
        </w:rPr>
      </w:pPr>
      <w:r w:rsidRPr="00DA6319">
        <w:rPr>
          <w:rFonts w:ascii="Abadi Extra Light" w:hAnsi="Abadi Extra Light"/>
          <w:b/>
          <w:lang w:val="en-US"/>
        </w:rPr>
        <w:t>Food loss and waste in Italy: Data</w:t>
      </w:r>
    </w:p>
    <w:p w14:paraId="3ED9A382" w14:textId="77777777" w:rsidR="00705CC0" w:rsidRPr="00DA6319" w:rsidRDefault="00705CC0" w:rsidP="00705CC0">
      <w:pPr>
        <w:pStyle w:val="ListParagraph"/>
        <w:numPr>
          <w:ilvl w:val="1"/>
          <w:numId w:val="5"/>
        </w:numPr>
        <w:spacing w:before="240" w:after="160" w:line="480" w:lineRule="auto"/>
        <w:rPr>
          <w:rStyle w:val="Hyperlink"/>
          <w:rFonts w:ascii="Abadi Extra Light" w:hAnsi="Abadi Extra Light"/>
          <w:b/>
          <w:color w:val="auto"/>
          <w:u w:val="none"/>
          <w:lang w:val="en-US"/>
        </w:rPr>
      </w:pPr>
      <w:r w:rsidRPr="00DA6319">
        <w:rPr>
          <w:rStyle w:val="Hyperlink"/>
          <w:rFonts w:ascii="Abadi Extra Light" w:hAnsi="Abadi Extra Light"/>
          <w:b/>
          <w:color w:val="auto"/>
          <w:u w:val="none"/>
          <w:lang w:val="en-US"/>
        </w:rPr>
        <w:t xml:space="preserve">The impacts of food loss and waste in Italy </w:t>
      </w:r>
      <w:r w:rsidRPr="00DA6319">
        <w:rPr>
          <w:rStyle w:val="Hyperlink"/>
          <w:rFonts w:ascii="Abadi Extra Light" w:hAnsi="Abadi Extra Light"/>
          <w:b/>
          <w:color w:val="auto"/>
          <w:u w:val="none"/>
          <w:lang w:val="en-US"/>
        </w:rPr>
        <w:tab/>
      </w:r>
    </w:p>
    <w:p w14:paraId="3E627EBB" w14:textId="77777777" w:rsidR="00705CC0" w:rsidRPr="00DA6319" w:rsidRDefault="00705CC0" w:rsidP="00705CC0">
      <w:pPr>
        <w:spacing w:line="480" w:lineRule="auto"/>
        <w:rPr>
          <w:rFonts w:ascii="Abadi Extra Light" w:hAnsi="Abadi Extra Light" w:cstheme="minorHAnsi"/>
          <w:b/>
          <w:lang w:val="en-US"/>
        </w:rPr>
      </w:pPr>
      <w:r w:rsidRPr="00DA6319">
        <w:rPr>
          <w:rFonts w:ascii="Abadi Extra Light" w:hAnsi="Abadi Extra Light" w:cstheme="minorHAnsi"/>
          <w:b/>
          <w:lang w:val="en-US"/>
        </w:rPr>
        <w:t>Chapter 2. Legislative context of food loss and waste in Italy</w:t>
      </w:r>
    </w:p>
    <w:p w14:paraId="63A490DE" w14:textId="77777777" w:rsidR="00705CC0" w:rsidRPr="00DA6319" w:rsidRDefault="00705CC0" w:rsidP="00705CC0">
      <w:pPr>
        <w:pStyle w:val="ListParagraph"/>
        <w:numPr>
          <w:ilvl w:val="1"/>
          <w:numId w:val="9"/>
        </w:numPr>
        <w:spacing w:before="240" w:after="160" w:line="480" w:lineRule="auto"/>
        <w:rPr>
          <w:rFonts w:ascii="Abadi Extra Light" w:hAnsi="Abadi Extra Light" w:cstheme="minorHAnsi"/>
          <w:b/>
          <w:color w:val="FF0000"/>
          <w:lang w:val="en-US"/>
        </w:rPr>
      </w:pPr>
      <w:r w:rsidRPr="00DA6319">
        <w:rPr>
          <w:rFonts w:ascii="Abadi Extra Light" w:hAnsi="Abadi Extra Light"/>
          <w:b/>
          <w:color w:val="000000" w:themeColor="text1"/>
          <w:lang w:val="en-US"/>
        </w:rPr>
        <w:t>Introduction</w:t>
      </w:r>
      <w:r w:rsidRPr="00DA6319">
        <w:rPr>
          <w:rFonts w:ascii="Abadi Extra Light" w:hAnsi="Abadi Extra Light"/>
          <w:b/>
          <w:color w:val="FF0000"/>
          <w:lang w:val="en-US"/>
        </w:rPr>
        <w:t xml:space="preserve"> </w:t>
      </w:r>
    </w:p>
    <w:p w14:paraId="3B5672AF" w14:textId="77777777" w:rsidR="00705CC0" w:rsidRPr="00DA6319" w:rsidRDefault="00705CC0" w:rsidP="00705CC0">
      <w:pPr>
        <w:pStyle w:val="ListParagraph"/>
        <w:numPr>
          <w:ilvl w:val="1"/>
          <w:numId w:val="9"/>
        </w:numPr>
        <w:spacing w:before="240" w:after="160" w:line="480" w:lineRule="auto"/>
        <w:rPr>
          <w:rFonts w:ascii="Abadi Extra Light" w:hAnsi="Abadi Extra Light" w:cstheme="minorHAnsi"/>
          <w:b/>
          <w:lang w:val="en-US"/>
        </w:rPr>
      </w:pPr>
      <w:r w:rsidRPr="00DA6319">
        <w:rPr>
          <w:rFonts w:ascii="Abadi Extra Light" w:hAnsi="Abadi Extra Light"/>
          <w:b/>
          <w:lang w:val="en-US"/>
        </w:rPr>
        <w:t xml:space="preserve"> Food Recovery Hierarchy</w:t>
      </w:r>
    </w:p>
    <w:p w14:paraId="7E7A7BD6" w14:textId="77777777" w:rsidR="00705CC0" w:rsidRPr="00DA6319" w:rsidRDefault="00705CC0" w:rsidP="00705CC0">
      <w:pPr>
        <w:pStyle w:val="ListParagraph"/>
        <w:numPr>
          <w:ilvl w:val="1"/>
          <w:numId w:val="9"/>
        </w:numPr>
        <w:spacing w:before="240" w:line="480" w:lineRule="auto"/>
        <w:rPr>
          <w:rFonts w:ascii="Abadi Extra Light" w:hAnsi="Abadi Extra Light" w:cstheme="minorHAnsi"/>
          <w:b/>
          <w:lang w:val="en-US"/>
        </w:rPr>
      </w:pPr>
      <w:r w:rsidRPr="00DA6319">
        <w:rPr>
          <w:rFonts w:ascii="Abadi Extra Light" w:hAnsi="Abadi Extra Light"/>
          <w:b/>
          <w:lang w:val="en-US"/>
        </w:rPr>
        <w:t>Legislative context of food loss and waste in Italy: National level</w:t>
      </w:r>
    </w:p>
    <w:p w14:paraId="3BEDBFE5" w14:textId="77777777" w:rsidR="00705CC0" w:rsidRPr="00DA6319" w:rsidRDefault="00705CC0" w:rsidP="00705CC0">
      <w:pPr>
        <w:pStyle w:val="ListParagraph"/>
        <w:numPr>
          <w:ilvl w:val="1"/>
          <w:numId w:val="9"/>
        </w:numPr>
        <w:spacing w:before="240" w:line="480" w:lineRule="auto"/>
        <w:rPr>
          <w:rFonts w:ascii="Abadi Extra Light" w:hAnsi="Abadi Extra Light" w:cstheme="minorHAnsi"/>
          <w:b/>
          <w:lang w:val="en-US"/>
        </w:rPr>
      </w:pPr>
      <w:r w:rsidRPr="00DA6319">
        <w:rPr>
          <w:rFonts w:ascii="Abadi Extra Light" w:hAnsi="Abadi Extra Light"/>
          <w:b/>
          <w:lang w:val="en-US"/>
        </w:rPr>
        <w:t>Legislative context of food loss and waste in Italy: Regional level</w:t>
      </w:r>
    </w:p>
    <w:p w14:paraId="2AE79779" w14:textId="77777777" w:rsidR="00705CC0" w:rsidRPr="00DA6319" w:rsidRDefault="00705CC0" w:rsidP="00705CC0">
      <w:pPr>
        <w:pStyle w:val="ListParagraph"/>
        <w:numPr>
          <w:ilvl w:val="2"/>
          <w:numId w:val="9"/>
        </w:numPr>
        <w:spacing w:before="240" w:line="480" w:lineRule="auto"/>
        <w:rPr>
          <w:rFonts w:ascii="Abadi Extra Light" w:hAnsi="Abadi Extra Light" w:cstheme="minorHAnsi"/>
          <w:b/>
          <w:lang w:val="en-US"/>
        </w:rPr>
      </w:pPr>
      <w:r w:rsidRPr="00DA6319">
        <w:rPr>
          <w:rFonts w:ascii="Abadi Extra Light" w:hAnsi="Abadi Extra Light"/>
          <w:b/>
          <w:lang w:val="en-US"/>
        </w:rPr>
        <w:t>Methodology</w:t>
      </w:r>
    </w:p>
    <w:p w14:paraId="11AACA49" w14:textId="77777777" w:rsidR="00705CC0" w:rsidRPr="00DA6319" w:rsidRDefault="00705CC0" w:rsidP="00705CC0">
      <w:pPr>
        <w:pStyle w:val="ListParagraph"/>
        <w:numPr>
          <w:ilvl w:val="2"/>
          <w:numId w:val="9"/>
        </w:numPr>
        <w:spacing w:before="240" w:line="480" w:lineRule="auto"/>
        <w:rPr>
          <w:rFonts w:ascii="Abadi Extra Light" w:hAnsi="Abadi Extra Light" w:cstheme="minorHAnsi"/>
          <w:b/>
          <w:lang w:val="en-US"/>
        </w:rPr>
      </w:pPr>
      <w:r w:rsidRPr="00DA6319">
        <w:rPr>
          <w:rFonts w:ascii="Abadi Extra Light" w:hAnsi="Abadi Extra Light"/>
          <w:b/>
          <w:lang w:val="en-US"/>
        </w:rPr>
        <w:t xml:space="preserve">Results and discussion </w:t>
      </w:r>
    </w:p>
    <w:p w14:paraId="601F1761" w14:textId="77777777" w:rsidR="00705CC0" w:rsidRPr="00DA6319" w:rsidRDefault="00705CC0" w:rsidP="00705CC0">
      <w:pPr>
        <w:pStyle w:val="ListParagraph"/>
        <w:numPr>
          <w:ilvl w:val="1"/>
          <w:numId w:val="9"/>
        </w:numPr>
        <w:spacing w:after="160" w:line="480" w:lineRule="auto"/>
        <w:rPr>
          <w:rFonts w:ascii="Abadi Extra Light" w:hAnsi="Abadi Extra Light"/>
          <w:b/>
          <w:lang w:val="en-US"/>
        </w:rPr>
      </w:pPr>
      <w:r w:rsidRPr="00DA6319">
        <w:rPr>
          <w:rFonts w:ascii="Abadi Extra Light" w:hAnsi="Abadi Extra Light" w:cstheme="minorHAnsi"/>
          <w:b/>
          <w:lang w:val="en-US"/>
        </w:rPr>
        <w:t xml:space="preserve">Urban Food Waste Policies </w:t>
      </w:r>
    </w:p>
    <w:p w14:paraId="23D0BB4F" w14:textId="77777777" w:rsidR="00705CC0" w:rsidRPr="00DA6319" w:rsidRDefault="00705CC0" w:rsidP="00705CC0">
      <w:pPr>
        <w:pStyle w:val="ListParagraph"/>
        <w:numPr>
          <w:ilvl w:val="1"/>
          <w:numId w:val="9"/>
        </w:numPr>
        <w:spacing w:after="160" w:line="480" w:lineRule="auto"/>
        <w:rPr>
          <w:rFonts w:ascii="Abadi Extra Light" w:hAnsi="Abadi Extra Light"/>
          <w:b/>
          <w:lang w:val="en-US"/>
        </w:rPr>
      </w:pPr>
      <w:r w:rsidRPr="00DA6319">
        <w:rPr>
          <w:rFonts w:ascii="Abadi Extra Light" w:hAnsi="Abadi Extra Light" w:cstheme="minorHAnsi"/>
          <w:b/>
          <w:lang w:val="en-US"/>
        </w:rPr>
        <w:t>Conclusion</w:t>
      </w:r>
    </w:p>
    <w:p w14:paraId="19AE7BBA" w14:textId="77777777" w:rsidR="00705CC0" w:rsidRPr="00DA6319" w:rsidRDefault="00705CC0" w:rsidP="00705CC0">
      <w:pPr>
        <w:spacing w:after="160" w:line="480" w:lineRule="auto"/>
        <w:rPr>
          <w:rFonts w:ascii="Abadi Extra Light" w:hAnsi="Abadi Extra Light"/>
          <w:b/>
          <w:bCs/>
          <w:color w:val="000000"/>
          <w:lang w:val="en-US"/>
        </w:rPr>
      </w:pPr>
      <w:r w:rsidRPr="00DA6319">
        <w:rPr>
          <w:rFonts w:ascii="Abadi Extra Light" w:hAnsi="Abadi Extra Light"/>
          <w:b/>
          <w:lang w:val="en-US"/>
        </w:rPr>
        <w:t xml:space="preserve">Chapter 3. </w:t>
      </w:r>
      <w:r w:rsidRPr="00DA6319">
        <w:rPr>
          <w:rFonts w:ascii="Abadi Extra Light" w:hAnsi="Abadi Extra Light"/>
          <w:b/>
          <w:bCs/>
          <w:color w:val="000000"/>
          <w:lang w:val="en-US"/>
        </w:rPr>
        <w:t>Best Practices along the food supply chain in Italy: a categorization</w:t>
      </w:r>
    </w:p>
    <w:p w14:paraId="55CD409F" w14:textId="77777777" w:rsidR="00705CC0" w:rsidRPr="00DA6319" w:rsidRDefault="00705CC0" w:rsidP="00705CC0">
      <w:pPr>
        <w:pStyle w:val="ListParagraph"/>
        <w:numPr>
          <w:ilvl w:val="0"/>
          <w:numId w:val="30"/>
        </w:num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Introduction</w:t>
      </w:r>
    </w:p>
    <w:p w14:paraId="3E34FA7D" w14:textId="77777777" w:rsidR="00705CC0" w:rsidRPr="00DA6319" w:rsidRDefault="00705CC0" w:rsidP="00705CC0">
      <w:pPr>
        <w:pStyle w:val="ListParagraph"/>
        <w:numPr>
          <w:ilvl w:val="0"/>
          <w:numId w:val="30"/>
        </w:num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 xml:space="preserve">Main aim of the research </w:t>
      </w:r>
    </w:p>
    <w:p w14:paraId="117A6860" w14:textId="77777777" w:rsidR="00705CC0" w:rsidRPr="00DA6319" w:rsidRDefault="00705CC0" w:rsidP="00705CC0">
      <w:pPr>
        <w:pStyle w:val="ListParagraph"/>
        <w:numPr>
          <w:ilvl w:val="0"/>
          <w:numId w:val="30"/>
        </w:num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Research Methodology</w:t>
      </w:r>
    </w:p>
    <w:p w14:paraId="2002F1FC" w14:textId="77777777" w:rsidR="00705CC0" w:rsidRPr="00DA6319" w:rsidRDefault="00705CC0" w:rsidP="00705CC0">
      <w:pPr>
        <w:pStyle w:val="ListParagraph"/>
        <w:numPr>
          <w:ilvl w:val="0"/>
          <w:numId w:val="30"/>
        </w:num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Results and discussion</w:t>
      </w:r>
    </w:p>
    <w:p w14:paraId="2C0A127C" w14:textId="77777777" w:rsidR="00705CC0" w:rsidRPr="00DA6319" w:rsidRDefault="00705CC0" w:rsidP="00705CC0">
      <w:pPr>
        <w:pStyle w:val="ListParagraph"/>
        <w:numPr>
          <w:ilvl w:val="0"/>
          <w:numId w:val="30"/>
        </w:num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Case studies analysis</w:t>
      </w:r>
    </w:p>
    <w:p w14:paraId="1973F2E5" w14:textId="77777777" w:rsidR="00705CC0" w:rsidRPr="00DA6319" w:rsidRDefault="00705CC0" w:rsidP="00705CC0">
      <w:pPr>
        <w:spacing w:after="160" w:line="480" w:lineRule="auto"/>
        <w:rPr>
          <w:rFonts w:ascii="Abadi Extra Light" w:hAnsi="Abadi Extra Light"/>
          <w:b/>
          <w:bCs/>
          <w:color w:val="000000"/>
          <w:lang w:val="en-US"/>
        </w:rPr>
      </w:pPr>
      <w:r w:rsidRPr="00DA6319">
        <w:rPr>
          <w:rFonts w:ascii="Abadi Extra Light" w:hAnsi="Abadi Extra Light"/>
          <w:b/>
          <w:bCs/>
          <w:color w:val="000000"/>
          <w:lang w:val="en-US"/>
        </w:rPr>
        <w:t xml:space="preserve">General Conclusion </w:t>
      </w:r>
    </w:p>
    <w:p w14:paraId="1039F87C" w14:textId="77777777" w:rsidR="00705CC0" w:rsidRPr="00DA6319" w:rsidRDefault="00705CC0" w:rsidP="00705CC0">
      <w:pPr>
        <w:pStyle w:val="NormalWeb"/>
        <w:spacing w:before="0" w:beforeAutospacing="0" w:after="160" w:afterAutospacing="0" w:line="360" w:lineRule="auto"/>
        <w:jc w:val="both"/>
        <w:rPr>
          <w:rFonts w:ascii="Abadi Extra Light" w:hAnsi="Abadi Extra Light"/>
          <w:b/>
          <w:bCs/>
          <w:color w:val="000000"/>
          <w:lang w:val="en-US"/>
        </w:rPr>
      </w:pPr>
      <w:r w:rsidRPr="00DA6319">
        <w:rPr>
          <w:rFonts w:ascii="Abadi Extra Light" w:hAnsi="Abadi Extra Light"/>
          <w:b/>
          <w:bCs/>
          <w:color w:val="000000"/>
          <w:lang w:val="en-US"/>
        </w:rPr>
        <w:t xml:space="preserve">References </w:t>
      </w:r>
    </w:p>
    <w:p w14:paraId="079785AA" w14:textId="77777777" w:rsidR="007E22EA" w:rsidRPr="001F748D" w:rsidRDefault="007E22EA" w:rsidP="001F748D">
      <w:pPr>
        <w:pStyle w:val="NormalWeb"/>
        <w:spacing w:before="0" w:beforeAutospacing="0" w:after="160" w:afterAutospacing="0" w:line="360" w:lineRule="auto"/>
        <w:jc w:val="both"/>
        <w:rPr>
          <w:lang w:val="en-US"/>
        </w:rPr>
      </w:pPr>
    </w:p>
    <w:p w14:paraId="562CCA7C" w14:textId="6D0AF47B" w:rsidR="00AF35B5" w:rsidRPr="001F748D" w:rsidRDefault="00AF35B5" w:rsidP="001F748D">
      <w:pPr>
        <w:spacing w:after="160" w:line="480" w:lineRule="auto"/>
        <w:jc w:val="center"/>
        <w:rPr>
          <w:b/>
          <w:sz w:val="28"/>
          <w:szCs w:val="28"/>
          <w:lang w:val="en-US"/>
        </w:rPr>
      </w:pPr>
      <w:r w:rsidRPr="001F748D">
        <w:rPr>
          <w:b/>
          <w:sz w:val="32"/>
          <w:lang w:val="en-US"/>
        </w:rPr>
        <w:lastRenderedPageBreak/>
        <w:t xml:space="preserve">Chapter 1: Food </w:t>
      </w:r>
      <w:r w:rsidR="007067E5" w:rsidRPr="001F748D">
        <w:rPr>
          <w:b/>
          <w:sz w:val="32"/>
          <w:lang w:val="en-US"/>
        </w:rPr>
        <w:t xml:space="preserve">Losses and </w:t>
      </w:r>
      <w:r w:rsidRPr="001F748D">
        <w:rPr>
          <w:b/>
          <w:sz w:val="32"/>
          <w:lang w:val="en-US"/>
        </w:rPr>
        <w:t>Waste in Italy</w:t>
      </w:r>
    </w:p>
    <w:p w14:paraId="6609A4EC" w14:textId="77777777" w:rsidR="00EC3857" w:rsidRDefault="00EC3857" w:rsidP="001F748D">
      <w:pPr>
        <w:rPr>
          <w:b/>
          <w:sz w:val="32"/>
          <w:lang w:val="en-US"/>
        </w:rPr>
      </w:pPr>
    </w:p>
    <w:p w14:paraId="57045361" w14:textId="77777777" w:rsidR="004F00C2" w:rsidRDefault="004F00C2" w:rsidP="004F00C2">
      <w:pPr>
        <w:jc w:val="center"/>
        <w:rPr>
          <w:sz w:val="20"/>
          <w:lang w:val="en-US"/>
        </w:rPr>
      </w:pPr>
    </w:p>
    <w:p w14:paraId="58AA3BAA" w14:textId="78CFD6CB" w:rsidR="00C12E4F" w:rsidRPr="00C12E4F" w:rsidRDefault="006D544A" w:rsidP="00C12E4F">
      <w:pPr>
        <w:pStyle w:val="ListParagraph"/>
        <w:numPr>
          <w:ilvl w:val="1"/>
          <w:numId w:val="4"/>
        </w:numPr>
        <w:spacing w:line="480" w:lineRule="auto"/>
        <w:jc w:val="both"/>
        <w:rPr>
          <w:sz w:val="28"/>
          <w:lang w:val="en-US"/>
        </w:rPr>
      </w:pPr>
      <w:r w:rsidRPr="00C12E4F">
        <w:rPr>
          <w:b/>
          <w:sz w:val="28"/>
          <w:lang w:val="en-US"/>
        </w:rPr>
        <w:t>Introduction</w:t>
      </w:r>
    </w:p>
    <w:p w14:paraId="2A1158AD" w14:textId="11A829C5" w:rsidR="00A03230" w:rsidRPr="00A03230" w:rsidRDefault="00A03230" w:rsidP="00A03230">
      <w:pPr>
        <w:spacing w:line="480" w:lineRule="auto"/>
        <w:jc w:val="both"/>
        <w:rPr>
          <w:lang w:val="en-US"/>
        </w:rPr>
      </w:pPr>
      <w:r w:rsidRPr="00A03230">
        <w:rPr>
          <w:lang w:val="en-US"/>
        </w:rPr>
        <w:t>Food losses and waste (FLW) represent a severe issue that is compromising our planet’s sustainability and that need</w:t>
      </w:r>
      <w:r w:rsidR="00935D7B">
        <w:rPr>
          <w:lang w:val="en-US"/>
        </w:rPr>
        <w:t>s</w:t>
      </w:r>
      <w:r w:rsidRPr="00A03230">
        <w:rPr>
          <w:lang w:val="en-US"/>
        </w:rPr>
        <w:t xml:space="preserve"> to be addressed at</w:t>
      </w:r>
      <w:r w:rsidR="00E56576">
        <w:rPr>
          <w:lang w:val="en-US"/>
        </w:rPr>
        <w:t xml:space="preserve"> </w:t>
      </w:r>
      <w:r w:rsidR="00935D7B">
        <w:rPr>
          <w:lang w:val="en-US"/>
        </w:rPr>
        <w:t>a</w:t>
      </w:r>
      <w:r w:rsidRPr="00A03230">
        <w:rPr>
          <w:lang w:val="en-US"/>
        </w:rPr>
        <w:t xml:space="preserve"> global level due to its negative impacts on food security, human health, </w:t>
      </w:r>
      <w:r w:rsidR="00935D7B">
        <w:rPr>
          <w:lang w:val="en-US"/>
        </w:rPr>
        <w:t xml:space="preserve">and </w:t>
      </w:r>
      <w:r w:rsidRPr="00A03230">
        <w:rPr>
          <w:lang w:val="en-US"/>
        </w:rPr>
        <w:t>economic, natural and environment</w:t>
      </w:r>
      <w:r w:rsidR="00774266">
        <w:rPr>
          <w:lang w:val="en-US"/>
        </w:rPr>
        <w:t>al</w:t>
      </w:r>
      <w:r w:rsidRPr="00A03230">
        <w:rPr>
          <w:lang w:val="en-US"/>
        </w:rPr>
        <w:t xml:space="preserve"> resources (FAO, 2013;</w:t>
      </w:r>
      <w:r w:rsidRPr="00A03230">
        <w:rPr>
          <w:lang w:val="en-GB"/>
        </w:rPr>
        <w:t xml:space="preserve"> Principato, 2018;</w:t>
      </w:r>
      <w:r w:rsidRPr="00A03230">
        <w:rPr>
          <w:lang w:val="en-US"/>
        </w:rPr>
        <w:t xml:space="preserve"> </w:t>
      </w:r>
      <w:proofErr w:type="spellStart"/>
      <w:r w:rsidRPr="00A03230">
        <w:rPr>
          <w:lang w:val="en-US"/>
        </w:rPr>
        <w:t>Xue</w:t>
      </w:r>
      <w:proofErr w:type="spellEnd"/>
      <w:r w:rsidRPr="00A03230">
        <w:rPr>
          <w:lang w:val="en-US"/>
        </w:rPr>
        <w:t xml:space="preserve"> et al. 2017; </w:t>
      </w:r>
      <w:proofErr w:type="spellStart"/>
      <w:r w:rsidRPr="00A03230">
        <w:rPr>
          <w:lang w:val="en-US"/>
        </w:rPr>
        <w:t>Gustavsonn</w:t>
      </w:r>
      <w:proofErr w:type="spellEnd"/>
      <w:r w:rsidRPr="00A03230">
        <w:rPr>
          <w:lang w:val="en-US"/>
        </w:rPr>
        <w:t xml:space="preserve"> et al., 2011; FAO, 2019). </w:t>
      </w:r>
    </w:p>
    <w:p w14:paraId="2EE1AAD6" w14:textId="506C6B2C" w:rsidR="00E66F0B" w:rsidRPr="00703243" w:rsidRDefault="00935D7B" w:rsidP="00E66F0B">
      <w:pPr>
        <w:spacing w:line="480" w:lineRule="auto"/>
        <w:jc w:val="both"/>
        <w:rPr>
          <w:lang w:val="en-US"/>
        </w:rPr>
      </w:pPr>
      <w:r>
        <w:rPr>
          <w:lang w:val="en-US"/>
        </w:rPr>
        <w:t>T</w:t>
      </w:r>
      <w:r w:rsidR="00A03230" w:rsidRPr="00A03230">
        <w:rPr>
          <w:lang w:val="en-US"/>
        </w:rPr>
        <w:t xml:space="preserve">ackling the phenomenon is crucial </w:t>
      </w:r>
      <w:r w:rsidR="00ED324A" w:rsidRPr="00A03230">
        <w:rPr>
          <w:lang w:val="en-US"/>
        </w:rPr>
        <w:t>to</w:t>
      </w:r>
      <w:r w:rsidR="00A03230" w:rsidRPr="00A03230">
        <w:rPr>
          <w:lang w:val="en-US"/>
        </w:rPr>
        <w:t xml:space="preserve"> transform our food systems into </w:t>
      </w:r>
      <w:r>
        <w:rPr>
          <w:lang w:val="en-US"/>
        </w:rPr>
        <w:t xml:space="preserve">ones that are </w:t>
      </w:r>
      <w:r w:rsidR="00A03230" w:rsidRPr="00A03230">
        <w:rPr>
          <w:lang w:val="en-US"/>
        </w:rPr>
        <w:t>more sustainable and resilient to shocks</w:t>
      </w:r>
      <w:r w:rsidR="00A03230" w:rsidRPr="00A03230">
        <w:rPr>
          <w:color w:val="FF0000"/>
          <w:lang w:val="en-US"/>
        </w:rPr>
        <w:t xml:space="preserve"> </w:t>
      </w:r>
      <w:r w:rsidR="00A03230" w:rsidRPr="00A03230">
        <w:rPr>
          <w:lang w:val="en-US"/>
        </w:rPr>
        <w:t>(WWF and WRAP 2020; World Bank Group 2020).</w:t>
      </w:r>
      <w:r w:rsidR="00ED324A">
        <w:rPr>
          <w:lang w:val="en-US"/>
        </w:rPr>
        <w:t xml:space="preserve"> </w:t>
      </w:r>
      <w:r w:rsidR="00FA0A0F" w:rsidRPr="00703243">
        <w:rPr>
          <w:lang w:val="en-US"/>
        </w:rPr>
        <w:t>These kinds of transformations</w:t>
      </w:r>
      <w:r w:rsidR="00E66F0B" w:rsidRPr="00703243">
        <w:rPr>
          <w:lang w:val="en-US"/>
        </w:rPr>
        <w:t xml:space="preserve"> are often called ‘socio-technical </w:t>
      </w:r>
      <w:r w:rsidR="00ED324A" w:rsidRPr="00703243">
        <w:rPr>
          <w:lang w:val="en-US"/>
        </w:rPr>
        <w:t>transitions</w:t>
      </w:r>
      <w:r w:rsidR="004B3154">
        <w:rPr>
          <w:lang w:val="en-US"/>
        </w:rPr>
        <w:t>’</w:t>
      </w:r>
      <w:r w:rsidR="00ED324A" w:rsidRPr="00703243">
        <w:rPr>
          <w:lang w:val="en-US"/>
        </w:rPr>
        <w:t xml:space="preserve"> because</w:t>
      </w:r>
      <w:r w:rsidR="00E66F0B" w:rsidRPr="00703243">
        <w:rPr>
          <w:lang w:val="en-US"/>
        </w:rPr>
        <w:t xml:space="preserve"> they </w:t>
      </w:r>
      <w:r w:rsidR="00774266">
        <w:rPr>
          <w:lang w:val="en-US"/>
        </w:rPr>
        <w:t>require</w:t>
      </w:r>
      <w:r w:rsidR="00E66F0B" w:rsidRPr="00703243">
        <w:rPr>
          <w:lang w:val="en-US"/>
        </w:rPr>
        <w:t xml:space="preserve"> alterations in</w:t>
      </w:r>
      <w:r w:rsidR="00E66F0B" w:rsidRPr="00070078">
        <w:rPr>
          <w:rFonts w:ascii="Arial" w:eastAsia="Arial" w:hAnsi="Arial" w:cs="Arial"/>
          <w:sz w:val="15"/>
          <w:szCs w:val="15"/>
          <w:lang w:val="en-US"/>
        </w:rPr>
        <w:t xml:space="preserve"> </w:t>
      </w:r>
      <w:r w:rsidR="00E66F0B" w:rsidRPr="00703243">
        <w:rPr>
          <w:lang w:val="en-US"/>
        </w:rPr>
        <w:t xml:space="preserve">the whole configuration of actors, rules and technologies of a particular societal function, such as food provision or transportation (Geels 2011; </w:t>
      </w:r>
      <w:proofErr w:type="spellStart"/>
      <w:r w:rsidR="00E66F0B" w:rsidRPr="00703243">
        <w:rPr>
          <w:lang w:val="en-US"/>
        </w:rPr>
        <w:t>Kangera</w:t>
      </w:r>
      <w:proofErr w:type="spellEnd"/>
      <w:r w:rsidR="00E66F0B" w:rsidRPr="00703243">
        <w:rPr>
          <w:lang w:val="en-US"/>
        </w:rPr>
        <w:t xml:space="preserve"> et al., 2020)</w:t>
      </w:r>
      <w:r w:rsidR="0032685F" w:rsidRPr="00703243">
        <w:rPr>
          <w:lang w:val="en-US"/>
        </w:rPr>
        <w:t>.</w:t>
      </w:r>
    </w:p>
    <w:p w14:paraId="7683B8EB" w14:textId="15BF53D2" w:rsidR="00A03230" w:rsidRPr="00A03230" w:rsidRDefault="00A03230" w:rsidP="00A03230">
      <w:pPr>
        <w:spacing w:line="480" w:lineRule="auto"/>
        <w:jc w:val="both"/>
        <w:rPr>
          <w:lang w:val="en-CA"/>
        </w:rPr>
      </w:pPr>
      <w:r w:rsidRPr="00A03230">
        <w:rPr>
          <w:lang w:val="en-US"/>
        </w:rPr>
        <w:t xml:space="preserve">Due to its importance, the reduction of FLW has been included </w:t>
      </w:r>
      <w:r w:rsidR="00935D7B">
        <w:rPr>
          <w:lang w:val="en-US"/>
        </w:rPr>
        <w:t>in</w:t>
      </w:r>
      <w:r w:rsidR="00935D7B" w:rsidRPr="00A03230">
        <w:rPr>
          <w:lang w:val="en-US"/>
        </w:rPr>
        <w:t xml:space="preserve"> </w:t>
      </w:r>
      <w:r w:rsidRPr="00A03230">
        <w:rPr>
          <w:lang w:val="en-US"/>
        </w:rPr>
        <w:t xml:space="preserve">the 17 Sustainable </w:t>
      </w:r>
      <w:proofErr w:type="spellStart"/>
      <w:r w:rsidRPr="00A03230">
        <w:rPr>
          <w:lang w:val="en-US"/>
        </w:rPr>
        <w:t>Develo</w:t>
      </w:r>
      <w:r w:rsidRPr="00A03230">
        <w:rPr>
          <w:lang w:val="en-CA"/>
        </w:rPr>
        <w:t>pment</w:t>
      </w:r>
      <w:proofErr w:type="spellEnd"/>
      <w:r w:rsidRPr="00A03230">
        <w:rPr>
          <w:lang w:val="en-CA"/>
        </w:rPr>
        <w:t xml:space="preserve"> Goals (SDGs) promoted by the UN for the Agenda 2030,</w:t>
      </w:r>
      <w:r w:rsidRPr="00A03230">
        <w:rPr>
          <w:lang w:val="en-US"/>
        </w:rPr>
        <w:t xml:space="preserve"> </w:t>
      </w:r>
      <w:r w:rsidR="00935D7B">
        <w:rPr>
          <w:lang w:val="en-CA"/>
        </w:rPr>
        <w:t>specifically</w:t>
      </w:r>
      <w:r w:rsidR="00935D7B" w:rsidRPr="00A03230">
        <w:rPr>
          <w:lang w:val="en-CA"/>
        </w:rPr>
        <w:t xml:space="preserve"> </w:t>
      </w:r>
      <w:r w:rsidRPr="00A03230">
        <w:rPr>
          <w:lang w:val="en-CA"/>
        </w:rPr>
        <w:t xml:space="preserve">in target 12.3 </w:t>
      </w:r>
      <w:r w:rsidR="00493738">
        <w:rPr>
          <w:lang w:val="en-US"/>
        </w:rPr>
        <w:t>that</w:t>
      </w:r>
      <w:r w:rsidR="00493738" w:rsidRPr="00A03230">
        <w:rPr>
          <w:lang w:val="en-US"/>
        </w:rPr>
        <w:t xml:space="preserve"> </w:t>
      </w:r>
      <w:r w:rsidRPr="00A03230">
        <w:rPr>
          <w:lang w:val="en-US"/>
        </w:rPr>
        <w:t>calls for "halving per capita global food waste at retail and consumer levels and reducing food loss along production and supply chains, including post-harvest loss, by 2030"</w:t>
      </w:r>
      <w:r w:rsidRPr="00A03230">
        <w:rPr>
          <w:lang w:val="en-CA"/>
        </w:rPr>
        <w:t xml:space="preserve"> (UN, 2020). </w:t>
      </w:r>
    </w:p>
    <w:p w14:paraId="577722D6" w14:textId="31430655" w:rsidR="009B38A3" w:rsidRPr="00044FE3" w:rsidRDefault="00A03230" w:rsidP="00B62D7E">
      <w:pPr>
        <w:spacing w:line="480" w:lineRule="auto"/>
        <w:jc w:val="both"/>
        <w:rPr>
          <w:rFonts w:cstheme="minorHAnsi"/>
          <w:lang w:val="en-US"/>
        </w:rPr>
      </w:pPr>
      <w:r w:rsidRPr="00703243">
        <w:rPr>
          <w:rFonts w:cstheme="minorHAnsi"/>
          <w:lang w:val="en-US"/>
        </w:rPr>
        <w:t xml:space="preserve">According to the </w:t>
      </w:r>
      <w:r w:rsidR="00335163">
        <w:rPr>
          <w:rFonts w:cstheme="minorHAnsi"/>
          <w:lang w:val="en-US"/>
        </w:rPr>
        <w:t>Food and Agriculture Organization (</w:t>
      </w:r>
      <w:r w:rsidRPr="00703243">
        <w:rPr>
          <w:rFonts w:cstheme="minorHAnsi"/>
          <w:lang w:val="en-US"/>
        </w:rPr>
        <w:t>FAO</w:t>
      </w:r>
      <w:r w:rsidR="00335163">
        <w:rPr>
          <w:rFonts w:cstheme="minorHAnsi"/>
          <w:lang w:val="en-US"/>
        </w:rPr>
        <w:t>)</w:t>
      </w:r>
      <w:r w:rsidRPr="00703243">
        <w:rPr>
          <w:lang w:val="en-US"/>
        </w:rPr>
        <w:t xml:space="preserve">, </w:t>
      </w:r>
      <w:r w:rsidRPr="00703243">
        <w:rPr>
          <w:rStyle w:val="Hyperlink"/>
          <w:color w:val="auto"/>
          <w:u w:val="none"/>
          <w:lang w:val="en-US"/>
        </w:rPr>
        <w:t xml:space="preserve">the term </w:t>
      </w:r>
      <w:r w:rsidR="00935D7B">
        <w:rPr>
          <w:rStyle w:val="Hyperlink"/>
          <w:color w:val="auto"/>
          <w:u w:val="none"/>
          <w:lang w:val="en-US"/>
        </w:rPr>
        <w:t>‘</w:t>
      </w:r>
      <w:r w:rsidRPr="00703243">
        <w:rPr>
          <w:rStyle w:val="Hyperlink"/>
          <w:color w:val="auto"/>
          <w:u w:val="none"/>
          <w:lang w:val="en-US"/>
        </w:rPr>
        <w:t>food losses</w:t>
      </w:r>
      <w:r w:rsidR="00935D7B">
        <w:rPr>
          <w:rStyle w:val="Hyperlink"/>
          <w:color w:val="auto"/>
          <w:u w:val="none"/>
          <w:lang w:val="en-US"/>
        </w:rPr>
        <w:t>’</w:t>
      </w:r>
      <w:r w:rsidRPr="00703243">
        <w:rPr>
          <w:rStyle w:val="Hyperlink"/>
          <w:color w:val="auto"/>
          <w:u w:val="none"/>
          <w:lang w:val="en-US"/>
        </w:rPr>
        <w:t xml:space="preserve"> “refers to a decrease</w:t>
      </w:r>
      <w:r w:rsidRPr="00703243">
        <w:rPr>
          <w:lang w:val="en-US"/>
        </w:rPr>
        <w:t xml:space="preserve"> </w:t>
      </w:r>
      <w:r w:rsidRPr="00703243">
        <w:rPr>
          <w:rStyle w:val="Hyperlink"/>
          <w:color w:val="auto"/>
          <w:u w:val="none"/>
          <w:lang w:val="en-US"/>
        </w:rPr>
        <w:t>in the quantity or quality of food resulting from decisions and actions by food suppliers in the chain, excluding retailers, food service providers and consumers</w:t>
      </w:r>
      <w:r w:rsidR="00F53AE4">
        <w:rPr>
          <w:rStyle w:val="Hyperlink"/>
          <w:color w:val="auto"/>
          <w:u w:val="none"/>
          <w:lang w:val="en-US"/>
        </w:rPr>
        <w:t>,</w:t>
      </w:r>
      <w:r w:rsidRPr="00703243">
        <w:rPr>
          <w:rStyle w:val="Hyperlink"/>
          <w:color w:val="auto"/>
          <w:u w:val="none"/>
          <w:lang w:val="en-US"/>
        </w:rPr>
        <w:t xml:space="preserve">” while the term </w:t>
      </w:r>
      <w:r w:rsidR="00F53AE4">
        <w:rPr>
          <w:rStyle w:val="Hyperlink"/>
          <w:color w:val="auto"/>
          <w:u w:val="none"/>
          <w:lang w:val="en-US"/>
        </w:rPr>
        <w:t>‘</w:t>
      </w:r>
      <w:r w:rsidRPr="00703243">
        <w:rPr>
          <w:rStyle w:val="Hyperlink"/>
          <w:color w:val="auto"/>
          <w:u w:val="none"/>
          <w:lang w:val="en-US"/>
        </w:rPr>
        <w:t>food waste</w:t>
      </w:r>
      <w:r w:rsidR="00F53AE4">
        <w:rPr>
          <w:rStyle w:val="Hyperlink"/>
          <w:color w:val="auto"/>
          <w:u w:val="none"/>
          <w:lang w:val="en-US"/>
        </w:rPr>
        <w:t>’</w:t>
      </w:r>
      <w:r w:rsidRPr="00703243">
        <w:rPr>
          <w:rStyle w:val="Hyperlink"/>
          <w:color w:val="auto"/>
          <w:u w:val="none"/>
          <w:lang w:val="en-US"/>
        </w:rPr>
        <w:t xml:space="preserve"> “</w:t>
      </w:r>
      <w:r w:rsidRPr="00703243">
        <w:rPr>
          <w:lang w:val="en-US"/>
        </w:rPr>
        <w:t>refers to the decrease in the quantity or quality of food resulting from decisions and actions by retailers, food service providers and consumers” (FAO, 2019</w:t>
      </w:r>
      <w:r w:rsidR="00335163">
        <w:rPr>
          <w:lang w:val="en-US"/>
        </w:rPr>
        <w:t xml:space="preserve">). Indeed, </w:t>
      </w:r>
      <w:r w:rsidRPr="00A03230">
        <w:rPr>
          <w:rFonts w:cstheme="minorHAnsi"/>
          <w:color w:val="000000"/>
          <w:lang w:val="en-US"/>
        </w:rPr>
        <w:t>FLW occur throughout the entire food supply chain (FSC), from the initial agricultural production, passing for industrial transformation, distribution and retail</w:t>
      </w:r>
      <w:r w:rsidR="0032685F">
        <w:rPr>
          <w:rFonts w:cstheme="minorHAnsi"/>
          <w:color w:val="000000"/>
          <w:lang w:val="en-US"/>
        </w:rPr>
        <w:t>,</w:t>
      </w:r>
      <w:r w:rsidRPr="00A03230">
        <w:rPr>
          <w:rFonts w:cstheme="minorHAnsi"/>
          <w:color w:val="000000"/>
          <w:lang w:val="en-US"/>
        </w:rPr>
        <w:t xml:space="preserve"> down to the final consumption phase (Gustavsson et al. 2011)</w:t>
      </w:r>
      <w:r w:rsidR="00F53AE4">
        <w:rPr>
          <w:rFonts w:cstheme="minorHAnsi"/>
          <w:color w:val="000000"/>
          <w:lang w:val="en-US"/>
        </w:rPr>
        <w:t>.</w:t>
      </w:r>
      <w:r w:rsidRPr="00A03230">
        <w:rPr>
          <w:rFonts w:cstheme="minorHAnsi"/>
          <w:color w:val="000000"/>
          <w:lang w:val="en-US"/>
        </w:rPr>
        <w:t xml:space="preserve"> </w:t>
      </w:r>
      <w:r w:rsidR="00F53AE4">
        <w:rPr>
          <w:rFonts w:cstheme="minorHAnsi"/>
          <w:color w:val="000000"/>
          <w:lang w:val="en-US"/>
        </w:rPr>
        <w:t>In</w:t>
      </w:r>
      <w:r w:rsidRPr="00A03230">
        <w:rPr>
          <w:rFonts w:cstheme="minorHAnsi"/>
          <w:color w:val="000000"/>
          <w:lang w:val="en-US"/>
        </w:rPr>
        <w:t xml:space="preserve"> industrialized countries</w:t>
      </w:r>
      <w:r w:rsidR="00ED324A">
        <w:rPr>
          <w:rFonts w:cstheme="minorHAnsi"/>
          <w:color w:val="000000"/>
          <w:lang w:val="en-US"/>
        </w:rPr>
        <w:t xml:space="preserve">, </w:t>
      </w:r>
      <w:r w:rsidRPr="00A03230">
        <w:rPr>
          <w:rFonts w:cstheme="minorHAnsi"/>
          <w:color w:val="000000"/>
          <w:lang w:val="en-US"/>
        </w:rPr>
        <w:t>the majority of food is wasted during the retail and consumption stages of the FSC</w:t>
      </w:r>
      <w:r w:rsidRPr="00A03230">
        <w:rPr>
          <w:rFonts w:cstheme="minorHAnsi"/>
          <w:lang w:val="en-US"/>
        </w:rPr>
        <w:t xml:space="preserve"> (Principato,2018; Principato et al., 2020; Parfitt et al. 2010; Gustavsson et al. 2011; Stuart, </w:t>
      </w:r>
      <w:r w:rsidRPr="00A03230">
        <w:rPr>
          <w:rFonts w:cstheme="minorHAnsi"/>
          <w:lang w:val="en-US"/>
        </w:rPr>
        <w:lastRenderedPageBreak/>
        <w:t xml:space="preserve">2009), </w:t>
      </w:r>
      <w:r w:rsidRPr="00A03230">
        <w:rPr>
          <w:rFonts w:cstheme="minorHAnsi"/>
          <w:color w:val="000000"/>
          <w:lang w:val="en-US"/>
        </w:rPr>
        <w:t xml:space="preserve">whereas in developing countries, the largest proportion of </w:t>
      </w:r>
      <w:r w:rsidR="000C41FF">
        <w:rPr>
          <w:rFonts w:cstheme="minorHAnsi"/>
          <w:color w:val="000000"/>
          <w:lang w:val="en-US"/>
        </w:rPr>
        <w:t>waste</w:t>
      </w:r>
      <w:r w:rsidRPr="00A03230">
        <w:rPr>
          <w:rFonts w:cstheme="minorHAnsi"/>
          <w:color w:val="000000"/>
          <w:lang w:val="en-US"/>
        </w:rPr>
        <w:t xml:space="preserve"> occur</w:t>
      </w:r>
      <w:r w:rsidR="00F53AE4">
        <w:rPr>
          <w:rFonts w:cstheme="minorHAnsi"/>
          <w:color w:val="000000"/>
          <w:lang w:val="en-US"/>
        </w:rPr>
        <w:t>s</w:t>
      </w:r>
      <w:r w:rsidRPr="00A03230">
        <w:rPr>
          <w:rFonts w:cstheme="minorHAnsi"/>
          <w:color w:val="000000"/>
          <w:lang w:val="en-US"/>
        </w:rPr>
        <w:t xml:space="preserve"> in the first stages of the FSC, </w:t>
      </w:r>
      <w:r w:rsidRPr="00044FE3">
        <w:rPr>
          <w:rFonts w:cstheme="minorHAnsi"/>
          <w:lang w:val="en-US"/>
        </w:rPr>
        <w:t xml:space="preserve">mainly due to </w:t>
      </w:r>
      <w:r w:rsidR="004B3154" w:rsidRPr="004B3154">
        <w:rPr>
          <w:rFonts w:cstheme="minorHAnsi"/>
          <w:lang w:val="en-US"/>
        </w:rPr>
        <w:t>a lack of sophisticated agricultural techniques</w:t>
      </w:r>
      <w:r w:rsidRPr="00044FE3">
        <w:rPr>
          <w:rFonts w:cstheme="minorHAnsi"/>
          <w:lang w:val="en-US"/>
        </w:rPr>
        <w:t xml:space="preserve">, poor storage facilities, </w:t>
      </w:r>
      <w:r w:rsidR="00F53AE4">
        <w:rPr>
          <w:rFonts w:cstheme="minorHAnsi"/>
          <w:lang w:val="en-US"/>
        </w:rPr>
        <w:t xml:space="preserve">and </w:t>
      </w:r>
      <w:r w:rsidRPr="00044FE3">
        <w:rPr>
          <w:rFonts w:cstheme="minorHAnsi"/>
          <w:lang w:val="en-US"/>
        </w:rPr>
        <w:t>lack of infrastructure</w:t>
      </w:r>
      <w:r w:rsidR="0032685F" w:rsidRPr="00044FE3">
        <w:rPr>
          <w:rFonts w:cstheme="minorHAnsi"/>
          <w:lang w:val="en-US"/>
        </w:rPr>
        <w:t>s</w:t>
      </w:r>
      <w:r w:rsidRPr="00044FE3">
        <w:rPr>
          <w:rFonts w:cstheme="minorHAnsi"/>
          <w:lang w:val="en-US"/>
        </w:rPr>
        <w:t xml:space="preserve"> and adequate transportation (BCNF, 2012; Gustavsson et al.,2011; </w:t>
      </w:r>
      <w:proofErr w:type="spellStart"/>
      <w:r w:rsidRPr="00044FE3">
        <w:rPr>
          <w:rFonts w:cstheme="minorHAnsi"/>
          <w:lang w:val="en-US"/>
        </w:rPr>
        <w:t>Chalak</w:t>
      </w:r>
      <w:proofErr w:type="spellEnd"/>
      <w:r w:rsidRPr="00044FE3">
        <w:rPr>
          <w:rFonts w:cstheme="minorHAnsi"/>
          <w:lang w:val="en-US"/>
        </w:rPr>
        <w:t xml:space="preserve"> et al., 2015). </w:t>
      </w:r>
    </w:p>
    <w:p w14:paraId="24B841D4" w14:textId="1B2C94D4" w:rsidR="007706C6" w:rsidRPr="00044FE3" w:rsidRDefault="00F53AE4" w:rsidP="00A9027A">
      <w:pPr>
        <w:spacing w:line="480" w:lineRule="auto"/>
        <w:jc w:val="both"/>
        <w:rPr>
          <w:rFonts w:cstheme="minorHAnsi"/>
          <w:lang w:val="en-US"/>
        </w:rPr>
      </w:pPr>
      <w:r>
        <w:rPr>
          <w:rFonts w:cstheme="minorHAnsi"/>
          <w:lang w:val="en-US"/>
        </w:rPr>
        <w:t>A</w:t>
      </w:r>
      <w:r w:rsidR="00A9027A" w:rsidRPr="00044FE3">
        <w:rPr>
          <w:rFonts w:cstheme="minorHAnsi"/>
          <w:lang w:val="en-US"/>
        </w:rPr>
        <w:t xml:space="preserve"> recent report by </w:t>
      </w:r>
      <w:r>
        <w:rPr>
          <w:rFonts w:cstheme="minorHAnsi"/>
          <w:lang w:val="en-US"/>
        </w:rPr>
        <w:t xml:space="preserve">the </w:t>
      </w:r>
      <w:r w:rsidR="00A9027A" w:rsidRPr="00044FE3">
        <w:rPr>
          <w:rFonts w:cstheme="minorHAnsi"/>
          <w:lang w:val="en-US"/>
        </w:rPr>
        <w:t>World Bank (World Bank, 2020) highlights that the best stage of the supply chain for policy</w:t>
      </w:r>
      <w:r w:rsidR="000C41FF">
        <w:rPr>
          <w:rFonts w:cstheme="minorHAnsi"/>
          <w:lang w:val="en-US"/>
        </w:rPr>
        <w:t xml:space="preserve"> action</w:t>
      </w:r>
      <w:r w:rsidR="00A9027A" w:rsidRPr="00044FE3">
        <w:rPr>
          <w:rFonts w:cstheme="minorHAnsi"/>
          <w:lang w:val="en-US"/>
        </w:rPr>
        <w:t xml:space="preserve"> to reduce FLW depends on the specific circumstances of the </w:t>
      </w:r>
      <w:r>
        <w:rPr>
          <w:rFonts w:cstheme="minorHAnsi"/>
          <w:lang w:val="en-US"/>
        </w:rPr>
        <w:t>c</w:t>
      </w:r>
      <w:r w:rsidR="00A9027A" w:rsidRPr="00044FE3">
        <w:rPr>
          <w:rFonts w:cstheme="minorHAnsi"/>
          <w:lang w:val="en-US"/>
        </w:rPr>
        <w:t>ountry</w:t>
      </w:r>
      <w:r w:rsidR="00363F68">
        <w:rPr>
          <w:rFonts w:cstheme="minorHAnsi"/>
          <w:lang w:val="en-US"/>
        </w:rPr>
        <w:t xml:space="preserve"> under </w:t>
      </w:r>
      <w:r w:rsidR="00ED6201">
        <w:rPr>
          <w:rFonts w:cstheme="minorHAnsi"/>
          <w:lang w:val="en-US"/>
        </w:rPr>
        <w:t>consideration</w:t>
      </w:r>
      <w:r w:rsidR="00A9027A" w:rsidRPr="00044FE3">
        <w:rPr>
          <w:rFonts w:cstheme="minorHAnsi"/>
          <w:lang w:val="en-US"/>
        </w:rPr>
        <w:t xml:space="preserve">. </w:t>
      </w:r>
      <w:r w:rsidR="0032685F" w:rsidRPr="00044FE3">
        <w:rPr>
          <w:rFonts w:cstheme="minorHAnsi"/>
          <w:lang w:val="en-US"/>
        </w:rPr>
        <w:t>Indeed</w:t>
      </w:r>
      <w:r w:rsidR="00A9027A" w:rsidRPr="00044FE3">
        <w:rPr>
          <w:rFonts w:cstheme="minorHAnsi"/>
          <w:lang w:val="en-US"/>
        </w:rPr>
        <w:t xml:space="preserve">, in developing countries, where the largest proportion of losses occurs in the first stages of the FSC, a reduction of FLW at the farm level would </w:t>
      </w:r>
      <w:r w:rsidR="00363F68">
        <w:rPr>
          <w:rFonts w:cstheme="minorHAnsi"/>
          <w:lang w:val="en-US"/>
        </w:rPr>
        <w:t>have a more efficient result</w:t>
      </w:r>
      <w:r w:rsidR="00A9027A" w:rsidRPr="00044FE3">
        <w:rPr>
          <w:rFonts w:cstheme="minorHAnsi"/>
          <w:lang w:val="en-US"/>
        </w:rPr>
        <w:t xml:space="preserve"> than</w:t>
      </w:r>
      <w:r w:rsidR="00A9027A" w:rsidRPr="00044FE3">
        <w:rPr>
          <w:lang w:val="en-US"/>
        </w:rPr>
        <w:t xml:space="preserve"> </w:t>
      </w:r>
      <w:r w:rsidR="00A9027A" w:rsidRPr="00044FE3">
        <w:rPr>
          <w:rFonts w:cstheme="minorHAnsi"/>
          <w:lang w:val="en-US"/>
        </w:rPr>
        <w:t xml:space="preserve">a reduction at consumer level. </w:t>
      </w:r>
      <w:r w:rsidR="00A82A5E">
        <w:rPr>
          <w:rFonts w:cstheme="minorHAnsi"/>
          <w:lang w:val="en-US"/>
        </w:rPr>
        <w:t>I</w:t>
      </w:r>
      <w:r w:rsidR="00A9027A" w:rsidRPr="00044FE3">
        <w:rPr>
          <w:rFonts w:cstheme="minorHAnsi"/>
          <w:lang w:val="en-US"/>
        </w:rPr>
        <w:t xml:space="preserve">n industrialized countries, </w:t>
      </w:r>
      <w:r w:rsidR="00A82A5E">
        <w:rPr>
          <w:rFonts w:cstheme="minorHAnsi"/>
          <w:lang w:val="en-US"/>
        </w:rPr>
        <w:t xml:space="preserve">however, </w:t>
      </w:r>
      <w:r w:rsidR="007706C6" w:rsidRPr="00044FE3">
        <w:rPr>
          <w:rFonts w:cstheme="minorHAnsi"/>
          <w:lang w:val="en-US"/>
        </w:rPr>
        <w:t xml:space="preserve">where </w:t>
      </w:r>
      <w:r w:rsidR="00ED324A" w:rsidRPr="00044FE3">
        <w:rPr>
          <w:rFonts w:cstheme="minorHAnsi"/>
          <w:lang w:val="en-US"/>
        </w:rPr>
        <w:t>most of the</w:t>
      </w:r>
      <w:r w:rsidR="007706C6" w:rsidRPr="00044FE3">
        <w:rPr>
          <w:rFonts w:cstheme="minorHAnsi"/>
          <w:lang w:val="en-US"/>
        </w:rPr>
        <w:t xml:space="preserve"> food is wasted in the final stages of the FSC, a reduction of</w:t>
      </w:r>
      <w:r w:rsidR="00A9027A" w:rsidRPr="00044FE3">
        <w:rPr>
          <w:rFonts w:cstheme="minorHAnsi"/>
          <w:lang w:val="en-US"/>
        </w:rPr>
        <w:t xml:space="preserve"> FLW at the farm level </w:t>
      </w:r>
      <w:r w:rsidR="007706C6" w:rsidRPr="00044FE3">
        <w:rPr>
          <w:rFonts w:cstheme="minorHAnsi"/>
          <w:lang w:val="en-US"/>
        </w:rPr>
        <w:t>would affect total FLW</w:t>
      </w:r>
      <w:r w:rsidR="00A9027A" w:rsidRPr="00044FE3">
        <w:rPr>
          <w:rFonts w:cstheme="minorHAnsi"/>
          <w:lang w:val="en-US"/>
        </w:rPr>
        <w:t xml:space="preserve"> </w:t>
      </w:r>
      <w:r w:rsidR="00804338" w:rsidRPr="00804338">
        <w:rPr>
          <w:rFonts w:cstheme="minorHAnsi"/>
          <w:lang w:val="en-US"/>
        </w:rPr>
        <w:t>differently</w:t>
      </w:r>
      <w:r w:rsidR="00804338">
        <w:rPr>
          <w:rFonts w:cstheme="minorHAnsi"/>
          <w:lang w:val="en-US"/>
        </w:rPr>
        <w:t xml:space="preserve"> </w:t>
      </w:r>
      <w:r w:rsidR="007706C6" w:rsidRPr="00044FE3">
        <w:rPr>
          <w:rFonts w:cstheme="minorHAnsi"/>
          <w:lang w:val="en-US"/>
        </w:rPr>
        <w:t>than a similar reduction at consumer level</w:t>
      </w:r>
      <w:r w:rsidR="00ED324A">
        <w:rPr>
          <w:rFonts w:cstheme="minorHAnsi"/>
          <w:lang w:val="en-US"/>
        </w:rPr>
        <w:t xml:space="preserve"> that</w:t>
      </w:r>
      <w:r w:rsidR="007706C6" w:rsidRPr="00044FE3">
        <w:rPr>
          <w:rFonts w:cstheme="minorHAnsi"/>
          <w:lang w:val="en-US"/>
        </w:rPr>
        <w:t xml:space="preserve"> would lead to a stronger negative cascade effect (or waste-decreasing) throughout the entire FSC. Thus, in th</w:t>
      </w:r>
      <w:r w:rsidR="008B0F02">
        <w:rPr>
          <w:rFonts w:cstheme="minorHAnsi"/>
          <w:lang w:val="en-US"/>
        </w:rPr>
        <w:t>e</w:t>
      </w:r>
      <w:r w:rsidR="007706C6" w:rsidRPr="00044FE3">
        <w:rPr>
          <w:rFonts w:cstheme="minorHAnsi"/>
          <w:lang w:val="en-US"/>
        </w:rPr>
        <w:t xml:space="preserve"> case</w:t>
      </w:r>
      <w:r w:rsidR="008B0F02">
        <w:rPr>
          <w:rFonts w:cstheme="minorHAnsi"/>
          <w:lang w:val="en-US"/>
        </w:rPr>
        <w:t xml:space="preserve"> of industrialized countries</w:t>
      </w:r>
      <w:r w:rsidR="007706C6" w:rsidRPr="00044FE3">
        <w:rPr>
          <w:rFonts w:cstheme="minorHAnsi"/>
          <w:lang w:val="en-US"/>
        </w:rPr>
        <w:t>, the reduction of the FLW at an intermediate stage of the FSC, such as the processing</w:t>
      </w:r>
      <w:r w:rsidR="008B0F02">
        <w:rPr>
          <w:rFonts w:cstheme="minorHAnsi"/>
          <w:lang w:val="en-US"/>
        </w:rPr>
        <w:t xml:space="preserve"> level</w:t>
      </w:r>
      <w:r w:rsidR="007706C6" w:rsidRPr="00044FE3">
        <w:rPr>
          <w:rFonts w:cstheme="minorHAnsi"/>
          <w:lang w:val="en-US"/>
        </w:rPr>
        <w:t xml:space="preserve">, </w:t>
      </w:r>
      <w:r w:rsidR="007F7889">
        <w:rPr>
          <w:rFonts w:cstheme="minorHAnsi"/>
          <w:lang w:val="en-US"/>
        </w:rPr>
        <w:t>could lead to</w:t>
      </w:r>
      <w:r w:rsidR="007706C6" w:rsidRPr="00044FE3">
        <w:rPr>
          <w:rFonts w:cstheme="minorHAnsi"/>
          <w:lang w:val="en-US"/>
        </w:rPr>
        <w:t xml:space="preserve"> an increase of FLW downstream and a decrease of FLW upstream.</w:t>
      </w:r>
      <w:r w:rsidR="007706C6" w:rsidRPr="00044FE3">
        <w:rPr>
          <w:lang w:val="en-US"/>
        </w:rPr>
        <w:t xml:space="preserve"> </w:t>
      </w:r>
      <w:r w:rsidR="007706C6" w:rsidRPr="00044FE3">
        <w:rPr>
          <w:rFonts w:cstheme="minorHAnsi"/>
          <w:lang w:val="en-US"/>
        </w:rPr>
        <w:t xml:space="preserve">This is </w:t>
      </w:r>
      <w:r w:rsidR="008B0F02">
        <w:rPr>
          <w:rFonts w:cstheme="minorHAnsi"/>
          <w:lang w:val="en-US"/>
        </w:rPr>
        <w:t>because</w:t>
      </w:r>
      <w:r w:rsidR="007706C6" w:rsidRPr="00044FE3">
        <w:rPr>
          <w:rFonts w:cstheme="minorHAnsi"/>
          <w:lang w:val="en-US"/>
        </w:rPr>
        <w:t xml:space="preserve"> upstream reductions of FLW </w:t>
      </w:r>
      <w:r w:rsidR="00567FBC" w:rsidRPr="00044FE3">
        <w:rPr>
          <w:rFonts w:cstheme="minorHAnsi"/>
          <w:lang w:val="en-US"/>
        </w:rPr>
        <w:t>work</w:t>
      </w:r>
      <w:r w:rsidR="007706C6" w:rsidRPr="00044FE3">
        <w:rPr>
          <w:rFonts w:cstheme="minorHAnsi"/>
          <w:lang w:val="en-US"/>
        </w:rPr>
        <w:t xml:space="preserve"> in the </w:t>
      </w:r>
      <w:r w:rsidR="00567FBC" w:rsidRPr="00044FE3">
        <w:rPr>
          <w:rFonts w:cstheme="minorHAnsi"/>
          <w:lang w:val="en-US"/>
        </w:rPr>
        <w:t>contrary</w:t>
      </w:r>
      <w:r w:rsidR="007706C6" w:rsidRPr="00044FE3">
        <w:rPr>
          <w:rFonts w:cstheme="minorHAnsi"/>
          <w:lang w:val="en-US"/>
        </w:rPr>
        <w:t xml:space="preserve"> direction, </w:t>
      </w:r>
      <w:r w:rsidR="00567FBC" w:rsidRPr="00044FE3">
        <w:rPr>
          <w:rFonts w:cstheme="minorHAnsi"/>
          <w:lang w:val="en-US"/>
        </w:rPr>
        <w:t xml:space="preserve">causing </w:t>
      </w:r>
      <w:r w:rsidR="007706C6" w:rsidRPr="00044FE3">
        <w:rPr>
          <w:rFonts w:cstheme="minorHAnsi"/>
          <w:lang w:val="en-US"/>
        </w:rPr>
        <w:t xml:space="preserve">a </w:t>
      </w:r>
      <w:r w:rsidR="00567FBC" w:rsidRPr="00044FE3">
        <w:rPr>
          <w:rFonts w:cstheme="minorHAnsi"/>
          <w:lang w:val="en-US"/>
        </w:rPr>
        <w:t>harmful</w:t>
      </w:r>
      <w:r w:rsidR="007706C6" w:rsidRPr="00044FE3">
        <w:rPr>
          <w:rFonts w:cstheme="minorHAnsi"/>
          <w:lang w:val="en-US"/>
        </w:rPr>
        <w:t xml:space="preserve"> positive cascading effect (or waste-augmenting) (World Bank, 2020).</w:t>
      </w:r>
    </w:p>
    <w:p w14:paraId="15D7D4EC" w14:textId="77777777" w:rsidR="00637C57" w:rsidRPr="00637C57" w:rsidRDefault="00637C57" w:rsidP="00A9027A">
      <w:pPr>
        <w:spacing w:line="480" w:lineRule="auto"/>
        <w:jc w:val="both"/>
        <w:rPr>
          <w:rStyle w:val="Hyperlink"/>
          <w:rFonts w:cstheme="minorHAnsi"/>
          <w:color w:val="FF0000"/>
          <w:u w:val="none"/>
          <w:lang w:val="en-US"/>
        </w:rPr>
      </w:pPr>
    </w:p>
    <w:p w14:paraId="5CE77A7D" w14:textId="1AB3D7B6" w:rsidR="006D544A" w:rsidRPr="006D149E" w:rsidRDefault="006D544A" w:rsidP="00B62D7E">
      <w:pPr>
        <w:spacing w:line="480" w:lineRule="auto"/>
        <w:jc w:val="both"/>
        <w:rPr>
          <w:rStyle w:val="Hyperlink"/>
          <w:b/>
          <w:color w:val="auto"/>
          <w:sz w:val="28"/>
          <w:u w:val="none"/>
          <w:lang w:val="en-US"/>
        </w:rPr>
      </w:pPr>
      <w:r w:rsidRPr="006D149E">
        <w:rPr>
          <w:rStyle w:val="Hyperlink"/>
          <w:b/>
          <w:color w:val="auto"/>
          <w:sz w:val="28"/>
          <w:u w:val="none"/>
          <w:lang w:val="en-US"/>
        </w:rPr>
        <w:t xml:space="preserve">1.2 </w:t>
      </w:r>
      <w:r w:rsidR="00E13A07" w:rsidRPr="006D149E">
        <w:rPr>
          <w:rStyle w:val="Hyperlink"/>
          <w:b/>
          <w:color w:val="auto"/>
          <w:sz w:val="28"/>
          <w:u w:val="none"/>
          <w:lang w:val="en-US"/>
        </w:rPr>
        <w:t>Food losses and waste in Italy: Data</w:t>
      </w:r>
    </w:p>
    <w:p w14:paraId="792CFDEE" w14:textId="65225F8E" w:rsidR="0022738B" w:rsidRPr="00044FE3" w:rsidRDefault="00A03230" w:rsidP="00A03230">
      <w:pPr>
        <w:spacing w:line="480" w:lineRule="auto"/>
        <w:jc w:val="both"/>
        <w:rPr>
          <w:rStyle w:val="Hyperlink"/>
          <w:color w:val="auto"/>
          <w:u w:val="none"/>
          <w:lang w:val="en-US"/>
        </w:rPr>
      </w:pPr>
      <w:r>
        <w:rPr>
          <w:rStyle w:val="Hyperlink"/>
          <w:color w:val="auto"/>
          <w:u w:val="none"/>
          <w:lang w:val="en-US"/>
        </w:rPr>
        <w:t>Worldwide, t</w:t>
      </w:r>
      <w:r w:rsidRPr="006D544A">
        <w:rPr>
          <w:rStyle w:val="Hyperlink"/>
          <w:color w:val="auto"/>
          <w:u w:val="none"/>
          <w:lang w:val="en-US"/>
        </w:rPr>
        <w:t xml:space="preserve">he </w:t>
      </w:r>
      <w:r>
        <w:rPr>
          <w:rStyle w:val="Hyperlink"/>
          <w:color w:val="auto"/>
          <w:u w:val="none"/>
          <w:lang w:val="en-US"/>
        </w:rPr>
        <w:t xml:space="preserve">total </w:t>
      </w:r>
      <w:r w:rsidR="00B53667">
        <w:rPr>
          <w:rStyle w:val="Hyperlink"/>
          <w:color w:val="auto"/>
          <w:u w:val="none"/>
          <w:lang w:val="en-US"/>
        </w:rPr>
        <w:t>volume</w:t>
      </w:r>
      <w:r w:rsidR="00B53667" w:rsidRPr="006D544A">
        <w:rPr>
          <w:rStyle w:val="Hyperlink"/>
          <w:color w:val="auto"/>
          <w:u w:val="none"/>
          <w:lang w:val="en-US"/>
        </w:rPr>
        <w:t xml:space="preserve"> </w:t>
      </w:r>
      <w:r w:rsidRPr="006D544A">
        <w:rPr>
          <w:rStyle w:val="Hyperlink"/>
          <w:color w:val="auto"/>
          <w:u w:val="none"/>
          <w:lang w:val="en-US"/>
        </w:rPr>
        <w:t xml:space="preserve">of food produced for human consumption that is </w:t>
      </w:r>
      <w:r>
        <w:rPr>
          <w:rStyle w:val="Hyperlink"/>
          <w:color w:val="auto"/>
          <w:u w:val="none"/>
          <w:lang w:val="en-US"/>
        </w:rPr>
        <w:t xml:space="preserve">instead </w:t>
      </w:r>
      <w:r w:rsidRPr="006D544A">
        <w:rPr>
          <w:rStyle w:val="Hyperlink"/>
          <w:color w:val="auto"/>
          <w:u w:val="none"/>
          <w:lang w:val="en-US"/>
        </w:rPr>
        <w:t xml:space="preserve">wasted or lost along the </w:t>
      </w:r>
      <w:r w:rsidR="00282939">
        <w:rPr>
          <w:rStyle w:val="Hyperlink"/>
          <w:color w:val="auto"/>
          <w:u w:val="none"/>
          <w:lang w:val="en-US"/>
        </w:rPr>
        <w:t>FSC</w:t>
      </w:r>
      <w:r>
        <w:rPr>
          <w:rStyle w:val="Hyperlink"/>
          <w:color w:val="auto"/>
          <w:u w:val="none"/>
          <w:lang w:val="en-US"/>
        </w:rPr>
        <w:t xml:space="preserve"> amounts to</w:t>
      </w:r>
      <w:r w:rsidRPr="006D544A">
        <w:rPr>
          <w:rStyle w:val="Hyperlink"/>
          <w:color w:val="auto"/>
          <w:u w:val="none"/>
          <w:lang w:val="en-US"/>
        </w:rPr>
        <w:t xml:space="preserve"> over 1.3 billion tons</w:t>
      </w:r>
      <w:r>
        <w:rPr>
          <w:rStyle w:val="Hyperlink"/>
          <w:color w:val="auto"/>
          <w:u w:val="none"/>
          <w:lang w:val="en-US"/>
        </w:rPr>
        <w:t xml:space="preserve"> per year</w:t>
      </w:r>
      <w:r w:rsidR="004A6F77">
        <w:rPr>
          <w:rStyle w:val="Hyperlink"/>
          <w:color w:val="auto"/>
          <w:u w:val="none"/>
          <w:lang w:val="en-US"/>
        </w:rPr>
        <w:t xml:space="preserve">, </w:t>
      </w:r>
      <w:r w:rsidRPr="006D544A">
        <w:rPr>
          <w:rStyle w:val="Hyperlink"/>
          <w:color w:val="auto"/>
          <w:u w:val="none"/>
          <w:lang w:val="en-US"/>
        </w:rPr>
        <w:t xml:space="preserve">more than </w:t>
      </w:r>
      <w:r>
        <w:rPr>
          <w:rStyle w:val="Hyperlink"/>
          <w:color w:val="auto"/>
          <w:u w:val="none"/>
          <w:lang w:val="en-US"/>
        </w:rPr>
        <w:t xml:space="preserve">a third of the total food production (Gustavsson et al., 2011). The annual </w:t>
      </w:r>
      <w:r w:rsidRPr="004F00C2">
        <w:rPr>
          <w:rStyle w:val="Hyperlink"/>
          <w:color w:val="auto"/>
          <w:u w:val="none"/>
          <w:lang w:val="en-US"/>
        </w:rPr>
        <w:t>cost of global FLW exceeds 1</w:t>
      </w:r>
      <w:r>
        <w:rPr>
          <w:rStyle w:val="Hyperlink"/>
          <w:color w:val="auto"/>
          <w:u w:val="none"/>
          <w:lang w:val="en-US"/>
        </w:rPr>
        <w:t xml:space="preserve"> trillion dollars</w:t>
      </w:r>
      <w:r w:rsidRPr="004F00C2">
        <w:rPr>
          <w:rStyle w:val="Hyperlink"/>
          <w:color w:val="auto"/>
          <w:u w:val="none"/>
          <w:lang w:val="en-US"/>
        </w:rPr>
        <w:t>, increasing to 2</w:t>
      </w:r>
      <w:r>
        <w:rPr>
          <w:rStyle w:val="Hyperlink"/>
          <w:color w:val="auto"/>
          <w:u w:val="none"/>
          <w:lang w:val="en-US"/>
        </w:rPr>
        <w:t>.</w:t>
      </w:r>
      <w:r w:rsidRPr="004F00C2">
        <w:rPr>
          <w:rStyle w:val="Hyperlink"/>
          <w:color w:val="auto"/>
          <w:u w:val="none"/>
          <w:lang w:val="en-US"/>
        </w:rPr>
        <w:t>6</w:t>
      </w:r>
      <w:r>
        <w:rPr>
          <w:rStyle w:val="Hyperlink"/>
          <w:color w:val="auto"/>
          <w:u w:val="none"/>
          <w:lang w:val="en-US"/>
        </w:rPr>
        <w:t xml:space="preserve"> trillion dollars</w:t>
      </w:r>
      <w:r w:rsidRPr="004F00C2">
        <w:rPr>
          <w:rStyle w:val="Hyperlink"/>
          <w:color w:val="auto"/>
          <w:u w:val="none"/>
          <w:lang w:val="en-US"/>
        </w:rPr>
        <w:t xml:space="preserve"> if we consider the "hidden" costs related to</w:t>
      </w:r>
      <w:r>
        <w:rPr>
          <w:rStyle w:val="Hyperlink"/>
          <w:color w:val="auto"/>
          <w:u w:val="none"/>
          <w:lang w:val="en-US"/>
        </w:rPr>
        <w:t xml:space="preserve"> </w:t>
      </w:r>
      <w:r w:rsidRPr="004F00C2">
        <w:rPr>
          <w:rStyle w:val="Hyperlink"/>
          <w:color w:val="auto"/>
          <w:u w:val="none"/>
          <w:lang w:val="en-US"/>
        </w:rPr>
        <w:t>environmental impacts</w:t>
      </w:r>
      <w:r>
        <w:rPr>
          <w:rStyle w:val="Hyperlink"/>
          <w:color w:val="auto"/>
          <w:u w:val="none"/>
          <w:lang w:val="en-US"/>
        </w:rPr>
        <w:t xml:space="preserve"> </w:t>
      </w:r>
      <w:r w:rsidRPr="00044FE3">
        <w:rPr>
          <w:rStyle w:val="Hyperlink"/>
          <w:color w:val="auto"/>
          <w:u w:val="none"/>
          <w:lang w:val="en-US"/>
        </w:rPr>
        <w:t>(</w:t>
      </w:r>
      <w:r w:rsidR="004A6F77">
        <w:rPr>
          <w:rStyle w:val="Hyperlink"/>
          <w:color w:val="auto"/>
          <w:u w:val="none"/>
          <w:lang w:val="en-US"/>
        </w:rPr>
        <w:t xml:space="preserve">USD </w:t>
      </w:r>
      <w:r w:rsidRPr="00044FE3">
        <w:rPr>
          <w:rStyle w:val="Hyperlink"/>
          <w:color w:val="auto"/>
          <w:u w:val="none"/>
          <w:lang w:val="en-US"/>
        </w:rPr>
        <w:t>700 billion) and social costs (</w:t>
      </w:r>
      <w:r w:rsidR="004A6F77">
        <w:rPr>
          <w:rStyle w:val="Hyperlink"/>
          <w:color w:val="auto"/>
          <w:u w:val="none"/>
          <w:lang w:val="en-US"/>
        </w:rPr>
        <w:t xml:space="preserve">USD </w:t>
      </w:r>
      <w:r w:rsidRPr="00044FE3">
        <w:rPr>
          <w:rStyle w:val="Hyperlink"/>
          <w:color w:val="auto"/>
          <w:u w:val="none"/>
          <w:lang w:val="en-US"/>
        </w:rPr>
        <w:t>900 billion) (FAO, 2014).</w:t>
      </w:r>
      <w:r w:rsidR="0022738B" w:rsidRPr="00044FE3">
        <w:rPr>
          <w:rFonts w:ascii="Segoe UI" w:hAnsi="Segoe UI" w:cs="Segoe UI"/>
          <w:sz w:val="21"/>
          <w:szCs w:val="21"/>
          <w:shd w:val="clear" w:color="auto" w:fill="FFFFFF"/>
          <w:lang w:val="en-US"/>
        </w:rPr>
        <w:t xml:space="preserve"> </w:t>
      </w:r>
      <w:r w:rsidR="0022738B" w:rsidRPr="00044FE3">
        <w:rPr>
          <w:szCs w:val="21"/>
          <w:shd w:val="clear" w:color="auto" w:fill="FFFFFF"/>
          <w:lang w:val="en-US"/>
        </w:rPr>
        <w:t xml:space="preserve">Maintaining the current production rates would lead to an increase in </w:t>
      </w:r>
      <w:r w:rsidR="00DF3F55">
        <w:rPr>
          <w:szCs w:val="21"/>
          <w:shd w:val="clear" w:color="auto" w:fill="FFFFFF"/>
          <w:lang w:val="en-US"/>
        </w:rPr>
        <w:t>FLW</w:t>
      </w:r>
      <w:r w:rsidR="0022738B" w:rsidRPr="00044FE3">
        <w:rPr>
          <w:szCs w:val="21"/>
          <w:shd w:val="clear" w:color="auto" w:fill="FFFFFF"/>
          <w:lang w:val="en-US"/>
        </w:rPr>
        <w:t xml:space="preserve"> from 1.3 billion tons to 2.1 billion tons by 2030 (</w:t>
      </w:r>
      <w:proofErr w:type="spellStart"/>
      <w:r w:rsidR="0022738B" w:rsidRPr="00044FE3">
        <w:rPr>
          <w:szCs w:val="21"/>
          <w:shd w:val="clear" w:color="auto" w:fill="FFFFFF"/>
          <w:lang w:val="en-US"/>
        </w:rPr>
        <w:t>Hegnsholt</w:t>
      </w:r>
      <w:proofErr w:type="spellEnd"/>
      <w:r w:rsidR="0022738B" w:rsidRPr="00044FE3">
        <w:rPr>
          <w:szCs w:val="21"/>
          <w:shd w:val="clear" w:color="auto" w:fill="FFFFFF"/>
          <w:lang w:val="en-US"/>
        </w:rPr>
        <w:t xml:space="preserve"> et al. 2018) and </w:t>
      </w:r>
      <w:r w:rsidR="0022738B" w:rsidRPr="00044FE3">
        <w:rPr>
          <w:szCs w:val="21"/>
          <w:shd w:val="clear" w:color="auto" w:fill="FFFFFF"/>
          <w:lang w:val="en-US"/>
        </w:rPr>
        <w:lastRenderedPageBreak/>
        <w:t>even more by 2050 (</w:t>
      </w:r>
      <w:proofErr w:type="spellStart"/>
      <w:r w:rsidR="0022738B" w:rsidRPr="00044FE3">
        <w:rPr>
          <w:szCs w:val="21"/>
          <w:shd w:val="clear" w:color="auto" w:fill="FFFFFF"/>
          <w:lang w:val="en-US"/>
        </w:rPr>
        <w:t>Searchinger</w:t>
      </w:r>
      <w:proofErr w:type="spellEnd"/>
      <w:r w:rsidR="0022738B" w:rsidRPr="00044FE3">
        <w:rPr>
          <w:szCs w:val="21"/>
          <w:shd w:val="clear" w:color="auto" w:fill="FFFFFF"/>
          <w:lang w:val="en-US"/>
        </w:rPr>
        <w:t xml:space="preserve"> et al. 2018). On the </w:t>
      </w:r>
      <w:r w:rsidR="00B53667">
        <w:rPr>
          <w:szCs w:val="21"/>
          <w:shd w:val="clear" w:color="auto" w:fill="FFFFFF"/>
          <w:lang w:val="en-US"/>
        </w:rPr>
        <w:t>other hand</w:t>
      </w:r>
      <w:r w:rsidR="0022738B" w:rsidRPr="00044FE3">
        <w:rPr>
          <w:szCs w:val="21"/>
          <w:shd w:val="clear" w:color="auto" w:fill="FFFFFF"/>
          <w:lang w:val="en-US"/>
        </w:rPr>
        <w:t>, by halving this value, environmental impacts would be reduced by 16% (World Bank, 2020</w:t>
      </w:r>
      <w:r w:rsidR="00EB7C3E" w:rsidRPr="00044FE3">
        <w:rPr>
          <w:szCs w:val="21"/>
          <w:shd w:val="clear" w:color="auto" w:fill="FFFFFF"/>
          <w:lang w:val="en-US"/>
        </w:rPr>
        <w:t>).</w:t>
      </w:r>
    </w:p>
    <w:p w14:paraId="0BC9FFD3" w14:textId="07DECA61" w:rsidR="00A03230" w:rsidRPr="00044FE3" w:rsidRDefault="00A03230" w:rsidP="00A03230">
      <w:pPr>
        <w:spacing w:line="480" w:lineRule="auto"/>
        <w:jc w:val="both"/>
        <w:rPr>
          <w:rStyle w:val="Hyperlink"/>
          <w:color w:val="auto"/>
          <w:u w:val="none"/>
          <w:lang w:val="en-US"/>
        </w:rPr>
      </w:pPr>
      <w:r w:rsidRPr="00044FE3">
        <w:rPr>
          <w:rStyle w:val="Hyperlink"/>
          <w:color w:val="auto"/>
          <w:u w:val="none"/>
          <w:lang w:val="en-US"/>
        </w:rPr>
        <w:t xml:space="preserve">In the European Union, the total </w:t>
      </w:r>
      <w:r w:rsidR="00B53667">
        <w:rPr>
          <w:rStyle w:val="Hyperlink"/>
          <w:color w:val="auto"/>
          <w:u w:val="none"/>
          <w:lang w:val="en-US"/>
        </w:rPr>
        <w:t>volume</w:t>
      </w:r>
      <w:r w:rsidR="00B53667" w:rsidRPr="00044FE3">
        <w:rPr>
          <w:rStyle w:val="Hyperlink"/>
          <w:color w:val="auto"/>
          <w:u w:val="none"/>
          <w:lang w:val="en-US"/>
        </w:rPr>
        <w:t xml:space="preserve"> </w:t>
      </w:r>
      <w:r w:rsidRPr="00044FE3">
        <w:rPr>
          <w:rStyle w:val="Hyperlink"/>
          <w:color w:val="auto"/>
          <w:u w:val="none"/>
          <w:lang w:val="en-US"/>
        </w:rPr>
        <w:t xml:space="preserve">of FLW is estimated at 88 million tons per </w:t>
      </w:r>
      <w:r w:rsidR="00044FE3" w:rsidRPr="00044FE3">
        <w:rPr>
          <w:rStyle w:val="Hyperlink"/>
          <w:color w:val="auto"/>
          <w:u w:val="none"/>
          <w:lang w:val="en-US"/>
        </w:rPr>
        <w:t>year,</w:t>
      </w:r>
      <w:r w:rsidRPr="00044FE3">
        <w:rPr>
          <w:rStyle w:val="Hyperlink"/>
          <w:color w:val="auto"/>
          <w:u w:val="none"/>
          <w:lang w:val="en-US"/>
        </w:rPr>
        <w:t xml:space="preserve"> equal to 20 percent of the food produced (CREA, 2020), with consequent costs estimated at</w:t>
      </w:r>
      <w:r w:rsidR="00576BB0">
        <w:rPr>
          <w:rStyle w:val="Hyperlink"/>
          <w:color w:val="auto"/>
          <w:u w:val="none"/>
          <w:lang w:val="en-US"/>
        </w:rPr>
        <w:t xml:space="preserve"> EUR </w:t>
      </w:r>
      <w:r w:rsidRPr="00044FE3">
        <w:rPr>
          <w:rStyle w:val="Hyperlink"/>
          <w:color w:val="auto"/>
          <w:u w:val="none"/>
          <w:lang w:val="en-US"/>
        </w:rPr>
        <w:t>143 billion</w:t>
      </w:r>
      <w:r w:rsidR="00576BB0">
        <w:rPr>
          <w:rStyle w:val="Hyperlink"/>
          <w:color w:val="auto"/>
          <w:u w:val="none"/>
          <w:lang w:val="en-US"/>
        </w:rPr>
        <w:t xml:space="preserve"> </w:t>
      </w:r>
      <w:r w:rsidRPr="00044FE3">
        <w:rPr>
          <w:rStyle w:val="Hyperlink"/>
          <w:color w:val="auto"/>
          <w:u w:val="none"/>
          <w:lang w:val="en-US"/>
        </w:rPr>
        <w:t xml:space="preserve">(ASVIS, 2019). </w:t>
      </w:r>
    </w:p>
    <w:p w14:paraId="3CCE6A5D" w14:textId="504474E4" w:rsidR="0064764B" w:rsidRPr="00044FE3" w:rsidRDefault="00A03230" w:rsidP="00A03230">
      <w:pPr>
        <w:spacing w:line="480" w:lineRule="auto"/>
        <w:jc w:val="both"/>
        <w:rPr>
          <w:lang w:val="en-US"/>
        </w:rPr>
      </w:pPr>
      <w:r w:rsidRPr="00044FE3">
        <w:rPr>
          <w:lang w:val="en-US"/>
        </w:rPr>
        <w:t xml:space="preserve">In Italy, more than 70 percent of waste occurs during household consumption and catering phases, almost 20 percent in distribution and sales, and </w:t>
      </w:r>
      <w:r w:rsidR="00B53667">
        <w:rPr>
          <w:lang w:val="en-US"/>
        </w:rPr>
        <w:t>more than</w:t>
      </w:r>
      <w:r w:rsidR="00B53667" w:rsidRPr="00044FE3">
        <w:rPr>
          <w:lang w:val="en-US"/>
        </w:rPr>
        <w:t xml:space="preserve"> </w:t>
      </w:r>
      <w:r w:rsidRPr="00044FE3">
        <w:rPr>
          <w:lang w:val="en-US"/>
        </w:rPr>
        <w:t>10 percent in the agricultural and transformation phases (CREA, 2020). Considering the costs, the</w:t>
      </w:r>
      <w:r w:rsidR="00D57B25">
        <w:rPr>
          <w:lang w:val="en-US"/>
        </w:rPr>
        <w:t xml:space="preserve"> total</w:t>
      </w:r>
      <w:r w:rsidR="00983F1C">
        <w:rPr>
          <w:lang w:val="en-US"/>
        </w:rPr>
        <w:t xml:space="preserve"> economic</w:t>
      </w:r>
      <w:r w:rsidRPr="00044FE3">
        <w:rPr>
          <w:lang w:val="en-US"/>
        </w:rPr>
        <w:t xml:space="preserve"> value of </w:t>
      </w:r>
      <w:r w:rsidR="00EF2FD7" w:rsidRPr="00044FE3">
        <w:rPr>
          <w:lang w:val="en-US"/>
        </w:rPr>
        <w:t>FLW is</w:t>
      </w:r>
      <w:r w:rsidRPr="00044FE3">
        <w:rPr>
          <w:lang w:val="en-US"/>
        </w:rPr>
        <w:t xml:space="preserve"> estimated at around </w:t>
      </w:r>
      <w:r w:rsidR="00576BB0">
        <w:rPr>
          <w:lang w:val="en-US"/>
        </w:rPr>
        <w:t xml:space="preserve">EUR </w:t>
      </w:r>
      <w:r w:rsidRPr="00044FE3">
        <w:rPr>
          <w:lang w:val="en-US"/>
        </w:rPr>
        <w:t>10 billion (Waste Watcher, 2020).</w:t>
      </w:r>
      <w:r w:rsidR="00983F1C">
        <w:rPr>
          <w:lang w:val="en-US"/>
        </w:rPr>
        <w:t xml:space="preserve"> </w:t>
      </w:r>
      <w:r w:rsidR="00B53667">
        <w:rPr>
          <w:lang w:val="en-US"/>
        </w:rPr>
        <w:t>H</w:t>
      </w:r>
      <w:r w:rsidRPr="00044FE3">
        <w:rPr>
          <w:lang w:val="en-US"/>
        </w:rPr>
        <w:t xml:space="preserve">ousehold food waste </w:t>
      </w:r>
      <w:r w:rsidR="00B53667">
        <w:rPr>
          <w:lang w:val="en-US"/>
        </w:rPr>
        <w:t xml:space="preserve">in particular </w:t>
      </w:r>
      <w:r w:rsidRPr="00044FE3">
        <w:rPr>
          <w:lang w:val="en-US"/>
        </w:rPr>
        <w:t xml:space="preserve">has an average cost of </w:t>
      </w:r>
      <w:r w:rsidR="00576BB0">
        <w:rPr>
          <w:lang w:val="en-US"/>
        </w:rPr>
        <w:t>EUR</w:t>
      </w:r>
      <w:r w:rsidR="00576BB0" w:rsidRPr="00044FE3">
        <w:rPr>
          <w:lang w:val="en-US"/>
        </w:rPr>
        <w:t xml:space="preserve"> </w:t>
      </w:r>
      <w:r w:rsidRPr="00044FE3">
        <w:rPr>
          <w:lang w:val="en-US"/>
        </w:rPr>
        <w:t xml:space="preserve">4.9 </w:t>
      </w:r>
      <w:r w:rsidR="00983F1C" w:rsidRPr="00983F1C">
        <w:rPr>
          <w:lang w:val="en-US"/>
        </w:rPr>
        <w:t xml:space="preserve">per family </w:t>
      </w:r>
      <w:r w:rsidRPr="00044FE3">
        <w:rPr>
          <w:lang w:val="en-US"/>
        </w:rPr>
        <w:t xml:space="preserve">per week, for a total of approximately </w:t>
      </w:r>
      <w:r w:rsidR="00576BB0">
        <w:rPr>
          <w:lang w:val="en-US"/>
        </w:rPr>
        <w:t xml:space="preserve">EUR </w:t>
      </w:r>
      <w:r w:rsidRPr="00044FE3">
        <w:rPr>
          <w:lang w:val="en-US"/>
        </w:rPr>
        <w:t>6.5 billion (Waste Watchers, 2020)</w:t>
      </w:r>
      <w:r w:rsidR="00874785">
        <w:rPr>
          <w:lang w:val="en-US"/>
        </w:rPr>
        <w:t>.</w:t>
      </w:r>
      <w:r w:rsidRPr="00044FE3">
        <w:rPr>
          <w:lang w:val="en-US"/>
        </w:rPr>
        <w:t xml:space="preserve"> </w:t>
      </w:r>
      <w:r w:rsidR="00874785">
        <w:rPr>
          <w:lang w:val="en-US"/>
        </w:rPr>
        <w:t xml:space="preserve">This </w:t>
      </w:r>
      <w:r w:rsidR="00A35161">
        <w:rPr>
          <w:lang w:val="en-US"/>
        </w:rPr>
        <w:t xml:space="preserve">amount is </w:t>
      </w:r>
      <w:r w:rsidRPr="00044FE3">
        <w:rPr>
          <w:lang w:val="en-US"/>
        </w:rPr>
        <w:t>about 25 percent less than the 2019 data (Waste Watchers, 2019)</w:t>
      </w:r>
      <w:r w:rsidR="0064764B" w:rsidRPr="00044FE3">
        <w:rPr>
          <w:lang w:val="en-US"/>
        </w:rPr>
        <w:t xml:space="preserve"> -</w:t>
      </w:r>
      <w:r w:rsidR="00874785">
        <w:rPr>
          <w:lang w:val="en-US"/>
        </w:rPr>
        <w:t xml:space="preserve"> </w:t>
      </w:r>
      <w:r w:rsidRPr="00044FE3">
        <w:rPr>
          <w:lang w:val="en-US"/>
        </w:rPr>
        <w:t xml:space="preserve">considering that </w:t>
      </w:r>
      <w:r w:rsidR="00A35161">
        <w:rPr>
          <w:lang w:val="en-US"/>
        </w:rPr>
        <w:t xml:space="preserve">in 2019 </w:t>
      </w:r>
      <w:r w:rsidRPr="00044FE3">
        <w:rPr>
          <w:lang w:val="en-US"/>
        </w:rPr>
        <w:t xml:space="preserve">an average value of </w:t>
      </w:r>
      <w:r w:rsidR="00576BB0">
        <w:rPr>
          <w:lang w:val="en-US"/>
        </w:rPr>
        <w:t>EUR</w:t>
      </w:r>
      <w:r w:rsidR="00576BB0" w:rsidRPr="00044FE3">
        <w:rPr>
          <w:lang w:val="en-US"/>
        </w:rPr>
        <w:t xml:space="preserve"> </w:t>
      </w:r>
      <w:r w:rsidRPr="00044FE3">
        <w:rPr>
          <w:lang w:val="en-US"/>
        </w:rPr>
        <w:t xml:space="preserve">6.6 </w:t>
      </w:r>
      <w:r w:rsidR="00A35161" w:rsidRPr="00044FE3">
        <w:rPr>
          <w:lang w:val="en-US"/>
        </w:rPr>
        <w:t xml:space="preserve">per family </w:t>
      </w:r>
      <w:r w:rsidRPr="00044FE3">
        <w:rPr>
          <w:lang w:val="en-US"/>
        </w:rPr>
        <w:t xml:space="preserve">per week was </w:t>
      </w:r>
      <w:r w:rsidR="00A35161">
        <w:rPr>
          <w:lang w:val="en-US"/>
        </w:rPr>
        <w:t>lost</w:t>
      </w:r>
      <w:r w:rsidR="00B53667">
        <w:rPr>
          <w:lang w:val="en-US"/>
        </w:rPr>
        <w:t>,</w:t>
      </w:r>
      <w:r w:rsidRPr="00044FE3">
        <w:rPr>
          <w:lang w:val="en-US"/>
        </w:rPr>
        <w:t xml:space="preserve"> for a total of about </w:t>
      </w:r>
      <w:r w:rsidR="00576BB0">
        <w:rPr>
          <w:lang w:val="en-US"/>
        </w:rPr>
        <w:t xml:space="preserve">EUR </w:t>
      </w:r>
      <w:r w:rsidRPr="00044FE3">
        <w:rPr>
          <w:lang w:val="en-US"/>
        </w:rPr>
        <w:t xml:space="preserve">8.4 billion. It is important to note that these data consider </w:t>
      </w:r>
      <w:r w:rsidR="00B53667">
        <w:rPr>
          <w:lang w:val="en-US"/>
        </w:rPr>
        <w:t xml:space="preserve">both </w:t>
      </w:r>
      <w:r w:rsidRPr="00044FE3">
        <w:rPr>
          <w:lang w:val="en-US"/>
        </w:rPr>
        <w:t xml:space="preserve">perceived and declared waste. </w:t>
      </w:r>
    </w:p>
    <w:p w14:paraId="7C2BD767" w14:textId="33C8C252" w:rsidR="00A03230" w:rsidRPr="00044FE3" w:rsidRDefault="00A03230" w:rsidP="00A03230">
      <w:pPr>
        <w:spacing w:line="480" w:lineRule="auto"/>
        <w:jc w:val="both"/>
        <w:rPr>
          <w:lang w:val="en-US"/>
        </w:rPr>
      </w:pPr>
      <w:r w:rsidRPr="00044FE3">
        <w:rPr>
          <w:lang w:val="en-US"/>
        </w:rPr>
        <w:t xml:space="preserve">The figure of actual </w:t>
      </w:r>
      <w:r w:rsidR="0064764B" w:rsidRPr="00044FE3">
        <w:rPr>
          <w:lang w:val="en-US"/>
        </w:rPr>
        <w:t xml:space="preserve">food </w:t>
      </w:r>
      <w:r w:rsidRPr="00044FE3">
        <w:rPr>
          <w:lang w:val="en-US"/>
        </w:rPr>
        <w:t xml:space="preserve">waste </w:t>
      </w:r>
      <w:r w:rsidR="0047257D">
        <w:rPr>
          <w:lang w:val="en-US"/>
        </w:rPr>
        <w:t>was</w:t>
      </w:r>
      <w:r w:rsidRPr="00044FE3">
        <w:rPr>
          <w:lang w:val="en-US"/>
        </w:rPr>
        <w:t xml:space="preserve"> calculated</w:t>
      </w:r>
      <w:r w:rsidR="0064764B" w:rsidRPr="00044FE3">
        <w:rPr>
          <w:lang w:val="en-US"/>
        </w:rPr>
        <w:t xml:space="preserve"> in</w:t>
      </w:r>
      <w:r w:rsidRPr="00044FE3">
        <w:rPr>
          <w:lang w:val="en-US"/>
        </w:rPr>
        <w:t xml:space="preserve"> 2018-2019 </w:t>
      </w:r>
      <w:r w:rsidR="0047257D">
        <w:rPr>
          <w:lang w:val="en-US"/>
        </w:rPr>
        <w:t>as a result of</w:t>
      </w:r>
      <w:r w:rsidRPr="00044FE3">
        <w:rPr>
          <w:lang w:val="en-US"/>
        </w:rPr>
        <w:t xml:space="preserve"> the </w:t>
      </w:r>
      <w:r w:rsidR="0064764B" w:rsidRPr="00044FE3">
        <w:rPr>
          <w:lang w:val="en-US"/>
        </w:rPr>
        <w:t xml:space="preserve">European </w:t>
      </w:r>
      <w:r w:rsidR="00EF2FD7" w:rsidRPr="00044FE3">
        <w:rPr>
          <w:lang w:val="en-US"/>
        </w:rPr>
        <w:t>Project</w:t>
      </w:r>
      <w:r w:rsidRPr="00044FE3">
        <w:rPr>
          <w:lang w:val="en-US"/>
        </w:rPr>
        <w:t xml:space="preserve"> Reduce </w:t>
      </w:r>
      <w:r w:rsidR="005B4306" w:rsidRPr="00044FE3">
        <w:rPr>
          <w:lang w:val="en-US"/>
        </w:rPr>
        <w:t>(</w:t>
      </w:r>
      <w:r w:rsidRPr="00044FE3">
        <w:rPr>
          <w:lang w:val="en-US"/>
        </w:rPr>
        <w:t>University of Bologna/Distal with the Ministry of the Environment and the campaign Waste Zero</w:t>
      </w:r>
      <w:r w:rsidR="005B4306" w:rsidRPr="00044FE3">
        <w:rPr>
          <w:lang w:val="en-US"/>
        </w:rPr>
        <w:t>) that conducted</w:t>
      </w:r>
      <w:r w:rsidRPr="00044FE3">
        <w:rPr>
          <w:lang w:val="en-US"/>
        </w:rPr>
        <w:t xml:space="preserve"> an experiment </w:t>
      </w:r>
      <w:r w:rsidR="00B33CE4">
        <w:rPr>
          <w:lang w:val="en-US"/>
        </w:rPr>
        <w:t>that</w:t>
      </w:r>
      <w:r w:rsidR="00B33CE4" w:rsidRPr="00044FE3">
        <w:rPr>
          <w:lang w:val="en-US"/>
        </w:rPr>
        <w:t xml:space="preserve"> </w:t>
      </w:r>
      <w:r w:rsidRPr="00044FE3">
        <w:rPr>
          <w:lang w:val="en-US"/>
        </w:rPr>
        <w:t xml:space="preserve">measured food waste in Italian families </w:t>
      </w:r>
      <w:r w:rsidR="005B4306" w:rsidRPr="00044FE3">
        <w:rPr>
          <w:lang w:val="en-US"/>
        </w:rPr>
        <w:t>using the food diaries</w:t>
      </w:r>
      <w:r w:rsidRPr="00044FE3">
        <w:rPr>
          <w:lang w:val="en-US"/>
        </w:rPr>
        <w:t xml:space="preserve"> methodology, highlighting a weekly food waste for each household equal to</w:t>
      </w:r>
      <w:r w:rsidR="00576BB0">
        <w:rPr>
          <w:lang w:val="en-US"/>
        </w:rPr>
        <w:t xml:space="preserve"> EUR</w:t>
      </w:r>
      <w:r w:rsidRPr="00044FE3">
        <w:rPr>
          <w:lang w:val="en-US"/>
        </w:rPr>
        <w:t xml:space="preserve"> 8.7, for a total value of </w:t>
      </w:r>
      <w:r w:rsidR="00576BB0">
        <w:rPr>
          <w:lang w:val="en-US"/>
        </w:rPr>
        <w:t xml:space="preserve">EUR </w:t>
      </w:r>
      <w:r w:rsidRPr="00044FE3">
        <w:rPr>
          <w:lang w:val="en-US"/>
        </w:rPr>
        <w:t>11.5 billion</w:t>
      </w:r>
      <w:r w:rsidR="00576BB0">
        <w:rPr>
          <w:lang w:val="en-US"/>
        </w:rPr>
        <w:t xml:space="preserve"> </w:t>
      </w:r>
      <w:r w:rsidR="00352CDC">
        <w:rPr>
          <w:lang w:val="en-US"/>
        </w:rPr>
        <w:t>per</w:t>
      </w:r>
      <w:r w:rsidRPr="00044FE3">
        <w:rPr>
          <w:lang w:val="en-US"/>
        </w:rPr>
        <w:t xml:space="preserve"> year.</w:t>
      </w:r>
    </w:p>
    <w:p w14:paraId="0AAFF848" w14:textId="04BF4F0D" w:rsidR="00352CDC" w:rsidRDefault="00A03230" w:rsidP="00A03230">
      <w:pPr>
        <w:spacing w:line="480" w:lineRule="auto"/>
        <w:jc w:val="both"/>
        <w:rPr>
          <w:lang w:val="en-US"/>
        </w:rPr>
      </w:pPr>
      <w:r w:rsidRPr="00703243">
        <w:rPr>
          <w:lang w:val="en-US"/>
        </w:rPr>
        <w:t>In terms of weight</w:t>
      </w:r>
      <w:r w:rsidR="00A35C99" w:rsidRPr="00703243">
        <w:rPr>
          <w:lang w:val="en-US"/>
        </w:rPr>
        <w:t>,</w:t>
      </w:r>
      <w:r w:rsidRPr="00703243">
        <w:rPr>
          <w:lang w:val="en-US"/>
        </w:rPr>
        <w:t xml:space="preserve"> the weekly food waste per capita (to be considered as avoidable food waste</w:t>
      </w:r>
      <w:r w:rsidRPr="00703243">
        <w:rPr>
          <w:rStyle w:val="FootnoteReference"/>
          <w:lang w:val="en-US"/>
        </w:rPr>
        <w:footnoteReference w:id="1"/>
      </w:r>
      <w:r w:rsidRPr="00703243">
        <w:rPr>
          <w:lang w:val="en-US"/>
        </w:rPr>
        <w:t xml:space="preserve"> corresponding to 60</w:t>
      </w:r>
      <w:r w:rsidR="00B33CE4">
        <w:rPr>
          <w:lang w:val="en-US"/>
        </w:rPr>
        <w:t xml:space="preserve"> percent </w:t>
      </w:r>
      <w:r w:rsidRPr="00703243">
        <w:rPr>
          <w:lang w:val="en-US"/>
        </w:rPr>
        <w:t>of the total waste) amounted to 530 grams, the weekly waste per family corresponds on average to 1</w:t>
      </w:r>
      <w:r w:rsidR="00E56576">
        <w:rPr>
          <w:lang w:val="en-US"/>
        </w:rPr>
        <w:t>,</w:t>
      </w:r>
      <w:r w:rsidRPr="00703243">
        <w:rPr>
          <w:lang w:val="en-US"/>
        </w:rPr>
        <w:t>224 grams and, annually, this amounts to 27.5 kilograms per person per year</w:t>
      </w:r>
      <w:r w:rsidR="0047257D">
        <w:rPr>
          <w:lang w:val="en-US"/>
        </w:rPr>
        <w:t>,</w:t>
      </w:r>
      <w:r w:rsidRPr="00703243">
        <w:rPr>
          <w:lang w:val="en-US"/>
        </w:rPr>
        <w:t xml:space="preserve"> equivalent to 1.6 million tons per year (Giordano et al., 2019</w:t>
      </w:r>
      <w:r w:rsidR="00716244" w:rsidRPr="00703243">
        <w:rPr>
          <w:lang w:val="en-US"/>
        </w:rPr>
        <w:t>a</w:t>
      </w:r>
      <w:r w:rsidRPr="00703243">
        <w:rPr>
          <w:lang w:val="en-US"/>
        </w:rPr>
        <w:t>).</w:t>
      </w:r>
    </w:p>
    <w:p w14:paraId="4C444CE5" w14:textId="30C17314" w:rsidR="00500A8F" w:rsidRDefault="00A03230" w:rsidP="00A03230">
      <w:pPr>
        <w:spacing w:line="480" w:lineRule="auto"/>
        <w:jc w:val="both"/>
        <w:rPr>
          <w:lang w:val="en-US"/>
        </w:rPr>
      </w:pPr>
      <w:r w:rsidRPr="00703243">
        <w:rPr>
          <w:lang w:val="en-US"/>
        </w:rPr>
        <w:lastRenderedPageBreak/>
        <w:t>Besides that, food loss</w:t>
      </w:r>
      <w:r w:rsidR="00E86CAD" w:rsidRPr="00703243">
        <w:rPr>
          <w:lang w:val="en-US"/>
        </w:rPr>
        <w:t>es</w:t>
      </w:r>
      <w:r w:rsidRPr="00703243">
        <w:rPr>
          <w:lang w:val="en-US"/>
        </w:rPr>
        <w:t xml:space="preserve"> </w:t>
      </w:r>
      <w:r w:rsidR="00E86CAD" w:rsidRPr="00703243">
        <w:rPr>
          <w:lang w:val="en-US"/>
        </w:rPr>
        <w:t xml:space="preserve">are </w:t>
      </w:r>
      <w:r w:rsidRPr="00703243">
        <w:rPr>
          <w:lang w:val="en-US"/>
        </w:rPr>
        <w:t xml:space="preserve">estimated at over </w:t>
      </w:r>
      <w:r w:rsidR="00576BB0">
        <w:rPr>
          <w:lang w:val="en-US"/>
        </w:rPr>
        <w:t>EUR</w:t>
      </w:r>
      <w:r w:rsidR="00576BB0" w:rsidRPr="00703243">
        <w:rPr>
          <w:lang w:val="en-US"/>
        </w:rPr>
        <w:t xml:space="preserve"> </w:t>
      </w:r>
      <w:r w:rsidRPr="00703243">
        <w:rPr>
          <w:lang w:val="en-US"/>
        </w:rPr>
        <w:t>3 billion</w:t>
      </w:r>
      <w:r w:rsidR="00E86CAD" w:rsidRPr="00703243">
        <w:rPr>
          <w:lang w:val="en-US"/>
        </w:rPr>
        <w:t>.</w:t>
      </w:r>
      <w:r w:rsidRPr="00703243">
        <w:rPr>
          <w:lang w:val="en-US"/>
        </w:rPr>
        <w:t xml:space="preserve"> </w:t>
      </w:r>
      <w:r w:rsidR="008E5761">
        <w:rPr>
          <w:rFonts w:cstheme="minorHAnsi"/>
          <w:lang w:val="en-US"/>
        </w:rPr>
        <w:t>A</w:t>
      </w:r>
      <w:r w:rsidRPr="00703243">
        <w:rPr>
          <w:rFonts w:cstheme="minorHAnsi"/>
          <w:lang w:val="en-US"/>
        </w:rPr>
        <w:t xml:space="preserve"> value of </w:t>
      </w:r>
      <w:r w:rsidR="00576BB0">
        <w:rPr>
          <w:rFonts w:cstheme="minorHAnsi"/>
          <w:lang w:val="en-US"/>
        </w:rPr>
        <w:t xml:space="preserve">EUR </w:t>
      </w:r>
      <w:r w:rsidRPr="00703243">
        <w:rPr>
          <w:rFonts w:cstheme="minorHAnsi"/>
          <w:lang w:val="en-US"/>
        </w:rPr>
        <w:t>833</w:t>
      </w:r>
      <w:r w:rsidR="00431929" w:rsidRPr="00703243">
        <w:rPr>
          <w:rFonts w:cstheme="minorHAnsi"/>
          <w:lang w:val="en-US"/>
        </w:rPr>
        <w:t xml:space="preserve"> million</w:t>
      </w:r>
      <w:r w:rsidRPr="00703243">
        <w:rPr>
          <w:rFonts w:cstheme="minorHAnsi"/>
          <w:lang w:val="en-US"/>
        </w:rPr>
        <w:t xml:space="preserve"> per year </w:t>
      </w:r>
      <w:r w:rsidR="008E5761">
        <w:rPr>
          <w:rFonts w:cstheme="minorHAnsi"/>
          <w:lang w:val="en-US"/>
        </w:rPr>
        <w:t xml:space="preserve">is estimated </w:t>
      </w:r>
      <w:r w:rsidRPr="00703243">
        <w:rPr>
          <w:rFonts w:cstheme="minorHAnsi"/>
          <w:lang w:val="en-US"/>
        </w:rPr>
        <w:t xml:space="preserve">for losses that occur in agriculture, </w:t>
      </w:r>
      <w:r w:rsidR="00576BB0">
        <w:rPr>
          <w:lang w:val="en-US"/>
        </w:rPr>
        <w:t>EUR</w:t>
      </w:r>
      <w:r w:rsidR="00576BB0">
        <w:rPr>
          <w:rFonts w:cstheme="minorHAnsi"/>
          <w:lang w:val="en-US"/>
        </w:rPr>
        <w:t xml:space="preserve"> </w:t>
      </w:r>
      <w:r w:rsidRPr="00703243">
        <w:rPr>
          <w:rFonts w:cstheme="minorHAnsi"/>
          <w:lang w:val="en-US"/>
        </w:rPr>
        <w:t>1 billion for industrial waste</w:t>
      </w:r>
      <w:r w:rsidR="00431929" w:rsidRPr="00703243">
        <w:rPr>
          <w:rFonts w:cstheme="minorHAnsi"/>
          <w:lang w:val="en-US"/>
        </w:rPr>
        <w:t>,</w:t>
      </w:r>
      <w:r w:rsidRPr="00703243">
        <w:rPr>
          <w:rFonts w:cstheme="minorHAnsi"/>
          <w:lang w:val="en-US"/>
        </w:rPr>
        <w:t xml:space="preserve"> and </w:t>
      </w:r>
      <w:r w:rsidR="00B33CE4">
        <w:rPr>
          <w:rFonts w:cstheme="minorHAnsi"/>
          <w:lang w:val="en-US"/>
        </w:rPr>
        <w:t xml:space="preserve">EUR </w:t>
      </w:r>
      <w:r w:rsidRPr="00703243">
        <w:rPr>
          <w:rFonts w:cstheme="minorHAnsi"/>
          <w:lang w:val="en-US"/>
        </w:rPr>
        <w:t xml:space="preserve">1.3 billion for </w:t>
      </w:r>
      <w:r w:rsidR="008E5761">
        <w:rPr>
          <w:rFonts w:cstheme="minorHAnsi"/>
          <w:lang w:val="en-US"/>
        </w:rPr>
        <w:t>waste</w:t>
      </w:r>
      <w:r w:rsidR="008E5761" w:rsidRPr="00703243">
        <w:rPr>
          <w:rFonts w:cstheme="minorHAnsi"/>
          <w:lang w:val="en-US"/>
        </w:rPr>
        <w:t xml:space="preserve"> </w:t>
      </w:r>
      <w:r w:rsidRPr="00703243">
        <w:rPr>
          <w:rFonts w:cstheme="minorHAnsi"/>
          <w:lang w:val="en-US"/>
        </w:rPr>
        <w:t>concentrated in the distribution phase (Waste Watchers, 2019).</w:t>
      </w:r>
    </w:p>
    <w:p w14:paraId="6EFC65FB" w14:textId="3BDEB737" w:rsidR="00A03230" w:rsidRDefault="00A03230" w:rsidP="00A03230">
      <w:pPr>
        <w:spacing w:line="480" w:lineRule="auto"/>
        <w:jc w:val="both"/>
        <w:rPr>
          <w:lang w:val="en-US"/>
        </w:rPr>
      </w:pPr>
      <w:r w:rsidRPr="00044FE3">
        <w:rPr>
          <w:lang w:val="en-US"/>
        </w:rPr>
        <w:t xml:space="preserve">If we consider food loss </w:t>
      </w:r>
      <w:r w:rsidR="009E6746">
        <w:rPr>
          <w:lang w:val="en-US"/>
        </w:rPr>
        <w:t>numbers</w:t>
      </w:r>
      <w:r w:rsidRPr="00044FE3">
        <w:rPr>
          <w:lang w:val="en-US"/>
        </w:rPr>
        <w:t>, which are often more difficult to calculate, the Italian National Institute of Statistics (ISTAT, 2018) highlighted that the agricultural production left in the field is over 1.4 million tons</w:t>
      </w:r>
      <w:r w:rsidR="00500A8F">
        <w:rPr>
          <w:lang w:val="en-US"/>
        </w:rPr>
        <w:t xml:space="preserve"> of produce per year</w:t>
      </w:r>
      <w:r w:rsidRPr="00044FE3">
        <w:rPr>
          <w:lang w:val="en-US"/>
        </w:rPr>
        <w:t xml:space="preserve">, representing 2.8 percent of </w:t>
      </w:r>
      <w:r w:rsidR="00500A8F">
        <w:rPr>
          <w:lang w:val="en-US"/>
        </w:rPr>
        <w:t xml:space="preserve">the </w:t>
      </w:r>
      <w:r w:rsidRPr="00044FE3">
        <w:rPr>
          <w:lang w:val="en-US"/>
        </w:rPr>
        <w:t xml:space="preserve">total production. </w:t>
      </w:r>
      <w:r w:rsidR="0006437F">
        <w:rPr>
          <w:lang w:val="en-US"/>
        </w:rPr>
        <w:t>Of this figure</w:t>
      </w:r>
      <w:r w:rsidR="009E6746">
        <w:rPr>
          <w:lang w:val="en-US"/>
        </w:rPr>
        <w:t>,</w:t>
      </w:r>
      <w:r w:rsidRPr="00044FE3">
        <w:rPr>
          <w:lang w:val="en-US"/>
        </w:rPr>
        <w:t xml:space="preserve"> 21.9 percent of uncollected production is attributable to </w:t>
      </w:r>
      <w:r w:rsidR="005100E8" w:rsidRPr="00044FE3">
        <w:rPr>
          <w:lang w:val="en-US"/>
        </w:rPr>
        <w:t xml:space="preserve">growing </w:t>
      </w:r>
      <w:r w:rsidRPr="00044FE3">
        <w:rPr>
          <w:lang w:val="en-US"/>
        </w:rPr>
        <w:t xml:space="preserve">vegetables in the open air, followed by cereals, with a share of 17.3 percent, </w:t>
      </w:r>
      <w:r w:rsidRPr="00703243">
        <w:rPr>
          <w:lang w:val="en-US"/>
        </w:rPr>
        <w:t>olive tree</w:t>
      </w:r>
      <w:r w:rsidR="009E6746">
        <w:rPr>
          <w:lang w:val="en-US"/>
        </w:rPr>
        <w:t>s</w:t>
      </w:r>
      <w:r w:rsidRPr="00703243">
        <w:rPr>
          <w:lang w:val="en-US"/>
        </w:rPr>
        <w:t xml:space="preserve"> (14.1 percent) </w:t>
      </w:r>
      <w:r w:rsidRPr="00044FE3">
        <w:rPr>
          <w:lang w:val="en-US"/>
        </w:rPr>
        <w:t xml:space="preserve">and fresh fruit (13.4 percent) (CREA, 2020). </w:t>
      </w:r>
    </w:p>
    <w:p w14:paraId="63E130DD" w14:textId="1BCC8D65" w:rsidR="00A03230" w:rsidRPr="00044FE3" w:rsidRDefault="00FA698C" w:rsidP="00A03230">
      <w:pPr>
        <w:spacing w:line="480" w:lineRule="auto"/>
        <w:jc w:val="both"/>
        <w:rPr>
          <w:lang w:val="en-US"/>
        </w:rPr>
      </w:pPr>
      <w:r>
        <w:rPr>
          <w:lang w:val="en-US"/>
        </w:rPr>
        <w:t>A</w:t>
      </w:r>
      <w:r w:rsidRPr="00703243">
        <w:rPr>
          <w:lang w:val="en-US"/>
        </w:rPr>
        <w:t xml:space="preserve">ccording to the Reduce project, </w:t>
      </w:r>
      <w:r w:rsidR="00A03230" w:rsidRPr="00703243">
        <w:rPr>
          <w:lang w:val="en-US"/>
        </w:rPr>
        <w:t>in Northern Italy food waste is lower, on average</w:t>
      </w:r>
      <w:r w:rsidRPr="00FA698C">
        <w:rPr>
          <w:lang w:val="en-US"/>
        </w:rPr>
        <w:t xml:space="preserve"> </w:t>
      </w:r>
      <w:r>
        <w:rPr>
          <w:lang w:val="en-US"/>
        </w:rPr>
        <w:t>a</w:t>
      </w:r>
      <w:r w:rsidRPr="00703243">
        <w:rPr>
          <w:lang w:val="en-US"/>
        </w:rPr>
        <w:t>t</w:t>
      </w:r>
      <w:r>
        <w:rPr>
          <w:lang w:val="en-US"/>
        </w:rPr>
        <w:t xml:space="preserve"> a</w:t>
      </w:r>
      <w:r w:rsidRPr="00703243">
        <w:rPr>
          <w:lang w:val="en-US"/>
        </w:rPr>
        <w:t xml:space="preserve"> regional level</w:t>
      </w:r>
      <w:r w:rsidR="00A03230" w:rsidRPr="00703243">
        <w:rPr>
          <w:lang w:val="en-US"/>
        </w:rPr>
        <w:t xml:space="preserve">, than in the </w:t>
      </w:r>
      <w:r w:rsidR="00727C08" w:rsidRPr="00703243">
        <w:rPr>
          <w:lang w:val="en-US"/>
        </w:rPr>
        <w:t>C</w:t>
      </w:r>
      <w:r w:rsidR="00A03230" w:rsidRPr="00703243">
        <w:rPr>
          <w:lang w:val="en-US"/>
        </w:rPr>
        <w:t>enter and</w:t>
      </w:r>
      <w:r w:rsidR="00727C08" w:rsidRPr="00703243">
        <w:rPr>
          <w:lang w:val="en-US"/>
        </w:rPr>
        <w:t xml:space="preserve"> S</w:t>
      </w:r>
      <w:r w:rsidR="00A03230" w:rsidRPr="00703243">
        <w:rPr>
          <w:lang w:val="en-US"/>
        </w:rPr>
        <w:t xml:space="preserve">outh and </w:t>
      </w:r>
      <w:r>
        <w:rPr>
          <w:lang w:val="en-US"/>
        </w:rPr>
        <w:t xml:space="preserve">the </w:t>
      </w:r>
      <w:r w:rsidR="00727C08" w:rsidRPr="00703243">
        <w:rPr>
          <w:lang w:val="en-US"/>
        </w:rPr>
        <w:t>I</w:t>
      </w:r>
      <w:r w:rsidR="00A03230" w:rsidRPr="00703243">
        <w:rPr>
          <w:lang w:val="en-US"/>
        </w:rPr>
        <w:t xml:space="preserve">slands. </w:t>
      </w:r>
      <w:r w:rsidR="00F0171B" w:rsidRPr="00703243">
        <w:rPr>
          <w:lang w:val="en-US"/>
        </w:rPr>
        <w:t>This data might be</w:t>
      </w:r>
      <w:r w:rsidR="00A03230" w:rsidRPr="00703243">
        <w:rPr>
          <w:lang w:val="en-US"/>
        </w:rPr>
        <w:t xml:space="preserve"> linked to the fact that in Northern Italy the system of separate collection</w:t>
      </w:r>
      <w:r w:rsidR="00BA26E5">
        <w:rPr>
          <w:lang w:val="en-US"/>
        </w:rPr>
        <w:t xml:space="preserve"> and composting</w:t>
      </w:r>
      <w:r w:rsidR="00A03230" w:rsidRPr="00703243">
        <w:rPr>
          <w:lang w:val="en-US"/>
        </w:rPr>
        <w:t xml:space="preserve"> is more </w:t>
      </w:r>
      <w:r w:rsidR="000F40A1" w:rsidRPr="00703243">
        <w:rPr>
          <w:lang w:val="en-US"/>
        </w:rPr>
        <w:t>widespread</w:t>
      </w:r>
      <w:r w:rsidR="003C66CB">
        <w:rPr>
          <w:lang w:val="en-US"/>
        </w:rPr>
        <w:t>,</w:t>
      </w:r>
      <w:r w:rsidR="000F40A1" w:rsidRPr="00703243">
        <w:rPr>
          <w:lang w:val="en-US"/>
        </w:rPr>
        <w:t xml:space="preserve"> and</w:t>
      </w:r>
      <w:r w:rsidR="00A03230" w:rsidRPr="00703243">
        <w:rPr>
          <w:lang w:val="en-US"/>
        </w:rPr>
        <w:t xml:space="preserve"> that </w:t>
      </w:r>
      <w:r w:rsidR="003A604E">
        <w:rPr>
          <w:lang w:val="en-US"/>
        </w:rPr>
        <w:t>individuals</w:t>
      </w:r>
      <w:r w:rsidR="00A03230" w:rsidRPr="00703243">
        <w:rPr>
          <w:lang w:val="en-US"/>
        </w:rPr>
        <w:t xml:space="preserve"> who </w:t>
      </w:r>
      <w:r w:rsidR="003A604E">
        <w:rPr>
          <w:lang w:val="en-US"/>
        </w:rPr>
        <w:t>compost food seem to waste less food</w:t>
      </w:r>
      <w:r w:rsidR="00A03230" w:rsidRPr="00703243">
        <w:rPr>
          <w:lang w:val="en-US"/>
        </w:rPr>
        <w:t xml:space="preserve"> (</w:t>
      </w:r>
      <w:r w:rsidR="00FF4483">
        <w:rPr>
          <w:lang w:val="en-US"/>
        </w:rPr>
        <w:t xml:space="preserve">Secondi et al., 2015; </w:t>
      </w:r>
      <w:r w:rsidR="00A03230" w:rsidRPr="00703243">
        <w:rPr>
          <w:lang w:val="en-US"/>
        </w:rPr>
        <w:t>Giordano et al., 2019</w:t>
      </w:r>
      <w:r w:rsidR="00716244" w:rsidRPr="00703243">
        <w:rPr>
          <w:lang w:val="en-US"/>
        </w:rPr>
        <w:t>a</w:t>
      </w:r>
      <w:r w:rsidR="00A03230" w:rsidRPr="00703243">
        <w:rPr>
          <w:lang w:val="en-US"/>
        </w:rPr>
        <w:t>).</w:t>
      </w:r>
      <w:r w:rsidR="00A03230" w:rsidRPr="00044FE3">
        <w:rPr>
          <w:lang w:val="en-US"/>
        </w:rPr>
        <w:t xml:space="preserve"> </w:t>
      </w:r>
    </w:p>
    <w:p w14:paraId="09C28797" w14:textId="3F796D7E" w:rsidR="00ED6201" w:rsidRPr="00E40FCD" w:rsidRDefault="00A03230" w:rsidP="00A03230">
      <w:pPr>
        <w:spacing w:line="480" w:lineRule="auto"/>
        <w:jc w:val="both"/>
        <w:rPr>
          <w:lang w:val="en-US"/>
        </w:rPr>
      </w:pPr>
      <w:r w:rsidRPr="00E40FCD">
        <w:rPr>
          <w:lang w:val="en-US"/>
        </w:rPr>
        <w:t>Moreover,</w:t>
      </w:r>
      <w:r w:rsidR="00ED6201">
        <w:rPr>
          <w:lang w:val="en-US"/>
        </w:rPr>
        <w:t xml:space="preserve"> a</w:t>
      </w:r>
      <w:r w:rsidR="00ED6201" w:rsidRPr="00ED6201">
        <w:rPr>
          <w:lang w:val="en-US"/>
        </w:rPr>
        <w:t xml:space="preserve">nother study </w:t>
      </w:r>
      <w:r w:rsidR="00ED6201" w:rsidRPr="00E40FCD">
        <w:rPr>
          <w:lang w:val="en-US"/>
        </w:rPr>
        <w:t>(Masotti et al., 2019</w:t>
      </w:r>
      <w:r w:rsidR="00ED6201">
        <w:rPr>
          <w:lang w:val="en-US"/>
        </w:rPr>
        <w:t>)</w:t>
      </w:r>
      <w:r w:rsidR="00ED6201" w:rsidRPr="00ED6201">
        <w:rPr>
          <w:lang w:val="en-US"/>
        </w:rPr>
        <w:t>that estimated potential household food waste, and which considered the current values of different socio-economic and demographic factors, such as GDP, national tertiary education levels, national employment rate, average household size and house ownership status, showed that the lowest levels of food waste are registered in the region of Liguria (with an average household food waste volume of 89.44 kilograms), while the highest levels are registered in the Campania region (with a volume of 96.98 kilograms per year)</w:t>
      </w:r>
      <w:r w:rsidR="00ED6201">
        <w:rPr>
          <w:lang w:val="en-US"/>
        </w:rPr>
        <w:t>.</w:t>
      </w:r>
    </w:p>
    <w:p w14:paraId="531B437F" w14:textId="08B11577" w:rsidR="00A03230" w:rsidRPr="00E40FCD" w:rsidRDefault="00A03230" w:rsidP="00A03230">
      <w:pPr>
        <w:spacing w:line="480" w:lineRule="auto"/>
        <w:jc w:val="both"/>
        <w:rPr>
          <w:lang w:val="en-US"/>
        </w:rPr>
      </w:pPr>
      <w:r w:rsidRPr="00E40FCD">
        <w:rPr>
          <w:lang w:val="en-US"/>
        </w:rPr>
        <w:t>Figure 1 summarize</w:t>
      </w:r>
      <w:r w:rsidR="00E2297B">
        <w:rPr>
          <w:lang w:val="en-US"/>
        </w:rPr>
        <w:t>s</w:t>
      </w:r>
      <w:r w:rsidRPr="00E40FCD">
        <w:rPr>
          <w:lang w:val="en-US"/>
        </w:rPr>
        <w:t xml:space="preserve"> </w:t>
      </w:r>
      <w:r w:rsidR="00B80165">
        <w:rPr>
          <w:lang w:val="en-US"/>
        </w:rPr>
        <w:t>household</w:t>
      </w:r>
      <w:r w:rsidRPr="00E40FCD">
        <w:rPr>
          <w:lang w:val="en-US"/>
        </w:rPr>
        <w:t xml:space="preserve"> food waste </w:t>
      </w:r>
      <w:r w:rsidR="00783B53">
        <w:rPr>
          <w:lang w:val="en-US"/>
        </w:rPr>
        <w:t>in Italy</w:t>
      </w:r>
      <w:r w:rsidRPr="00E40FCD">
        <w:rPr>
          <w:lang w:val="en-US"/>
        </w:rPr>
        <w:t xml:space="preserve">, </w:t>
      </w:r>
      <w:r w:rsidR="001A770A">
        <w:rPr>
          <w:lang w:val="en-US"/>
        </w:rPr>
        <w:t>highlighting the differences at regional</w:t>
      </w:r>
      <w:r w:rsidRPr="00E40FCD">
        <w:rPr>
          <w:lang w:val="en-US"/>
        </w:rPr>
        <w:t xml:space="preserve"> level.</w:t>
      </w:r>
    </w:p>
    <w:p w14:paraId="648089FB" w14:textId="77777777" w:rsidR="002B4253" w:rsidRPr="00D11A0B" w:rsidRDefault="002B4253" w:rsidP="00021D51">
      <w:pPr>
        <w:spacing w:line="480" w:lineRule="auto"/>
        <w:jc w:val="both"/>
        <w:rPr>
          <w:lang w:val="en-US"/>
        </w:rPr>
      </w:pPr>
    </w:p>
    <w:p w14:paraId="150509D1" w14:textId="26C87896" w:rsidR="00D11A0B" w:rsidRPr="00B62D7E" w:rsidRDefault="00D11A0B" w:rsidP="00021D51">
      <w:pPr>
        <w:spacing w:line="480" w:lineRule="auto"/>
        <w:jc w:val="both"/>
        <w:rPr>
          <w:lang w:val="en-US"/>
        </w:rPr>
      </w:pPr>
      <w:r>
        <w:rPr>
          <w:noProof/>
          <w:lang w:eastAsia="it-IT"/>
        </w:rPr>
        <w:lastRenderedPageBreak/>
        <w:drawing>
          <wp:anchor distT="0" distB="0" distL="114300" distR="114300" simplePos="0" relativeHeight="251654144" behindDoc="0" locked="0" layoutInCell="1" allowOverlap="1" wp14:anchorId="4E39ABF8" wp14:editId="721B7593">
            <wp:simplePos x="0" y="0"/>
            <wp:positionH relativeFrom="margin">
              <wp:posOffset>946297</wp:posOffset>
            </wp:positionH>
            <wp:positionV relativeFrom="paragraph">
              <wp:posOffset>8890</wp:posOffset>
            </wp:positionV>
            <wp:extent cx="3431540" cy="32004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83" b="5301"/>
                    <a:stretch/>
                  </pic:blipFill>
                  <pic:spPr bwMode="auto">
                    <a:xfrm>
                      <a:off x="0" y="0"/>
                      <a:ext cx="343154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847ED" w14:textId="5DC8FA90" w:rsidR="00021D51" w:rsidRPr="00B62D7E" w:rsidRDefault="00021D51" w:rsidP="00026C5F">
      <w:pPr>
        <w:spacing w:line="480" w:lineRule="auto"/>
        <w:jc w:val="both"/>
        <w:rPr>
          <w:lang w:val="en-US"/>
        </w:rPr>
      </w:pPr>
    </w:p>
    <w:p w14:paraId="37759C2A" w14:textId="7B8353E2" w:rsidR="00021D51" w:rsidRPr="00B62D7E" w:rsidRDefault="00021D51" w:rsidP="00026C5F">
      <w:pPr>
        <w:spacing w:line="480" w:lineRule="auto"/>
        <w:jc w:val="both"/>
        <w:rPr>
          <w:lang w:val="en-US"/>
        </w:rPr>
      </w:pPr>
    </w:p>
    <w:p w14:paraId="0BFAFE46" w14:textId="7342485A" w:rsidR="00021D51" w:rsidRPr="00B62D7E" w:rsidRDefault="00021D51" w:rsidP="00026C5F">
      <w:pPr>
        <w:spacing w:line="480" w:lineRule="auto"/>
        <w:jc w:val="both"/>
        <w:rPr>
          <w:lang w:val="en-US"/>
        </w:rPr>
      </w:pPr>
    </w:p>
    <w:p w14:paraId="46430DDC" w14:textId="75AA7DF2" w:rsidR="00C82735" w:rsidRPr="00B62D7E" w:rsidRDefault="00C82735" w:rsidP="00026C5F">
      <w:pPr>
        <w:spacing w:line="480" w:lineRule="auto"/>
        <w:jc w:val="both"/>
        <w:rPr>
          <w:lang w:val="en-US"/>
        </w:rPr>
      </w:pPr>
    </w:p>
    <w:p w14:paraId="5F8D1BDE" w14:textId="77777777" w:rsidR="00EF454B" w:rsidRDefault="00EF454B" w:rsidP="00026C5F">
      <w:pPr>
        <w:spacing w:line="480" w:lineRule="auto"/>
        <w:jc w:val="both"/>
        <w:rPr>
          <w:rStyle w:val="Hyperlink"/>
          <w:color w:val="auto"/>
          <w:u w:val="none"/>
          <w:lang w:val="en-US"/>
        </w:rPr>
      </w:pPr>
    </w:p>
    <w:p w14:paraId="0A419DAB" w14:textId="452C9071" w:rsidR="00D11A0B" w:rsidRDefault="00D11A0B" w:rsidP="00026C5F">
      <w:pPr>
        <w:spacing w:line="480" w:lineRule="auto"/>
        <w:jc w:val="both"/>
        <w:rPr>
          <w:rStyle w:val="Hyperlink"/>
          <w:color w:val="auto"/>
          <w:u w:val="none"/>
          <w:lang w:val="en-US"/>
        </w:rPr>
      </w:pPr>
    </w:p>
    <w:p w14:paraId="124A71A8" w14:textId="6FA015D4" w:rsidR="00D11A0B" w:rsidRDefault="00D11A0B" w:rsidP="00026C5F">
      <w:pPr>
        <w:spacing w:line="480" w:lineRule="auto"/>
        <w:jc w:val="both"/>
        <w:rPr>
          <w:rStyle w:val="Hyperlink"/>
          <w:color w:val="auto"/>
          <w:u w:val="none"/>
          <w:lang w:val="en-US"/>
        </w:rPr>
      </w:pPr>
    </w:p>
    <w:p w14:paraId="2D59EC2D" w14:textId="27A4C51F" w:rsidR="00DE46F6" w:rsidRDefault="00DE46F6" w:rsidP="00D11A0B">
      <w:pPr>
        <w:spacing w:line="480" w:lineRule="auto"/>
        <w:rPr>
          <w:rStyle w:val="Hyperlink"/>
          <w:color w:val="auto"/>
          <w:sz w:val="20"/>
          <w:szCs w:val="20"/>
          <w:u w:val="none"/>
          <w:lang w:val="en-US"/>
        </w:rPr>
      </w:pPr>
    </w:p>
    <w:p w14:paraId="772B0323" w14:textId="18BD9804" w:rsidR="00DE46F6" w:rsidRDefault="00F76582" w:rsidP="00D11A0B">
      <w:pPr>
        <w:spacing w:line="480" w:lineRule="auto"/>
        <w:rPr>
          <w:rStyle w:val="Hyperlink"/>
          <w:color w:val="auto"/>
          <w:u w:val="none"/>
          <w:lang w:val="en-US"/>
        </w:rPr>
      </w:pPr>
      <w:r w:rsidRPr="00DE46F6">
        <w:rPr>
          <w:rStyle w:val="Strong"/>
          <w:noProof/>
          <w:lang w:eastAsia="it-IT"/>
        </w:rPr>
        <mc:AlternateContent>
          <mc:Choice Requires="wps">
            <w:drawing>
              <wp:anchor distT="45720" distB="45720" distL="114300" distR="114300" simplePos="0" relativeHeight="251672576" behindDoc="0" locked="0" layoutInCell="1" allowOverlap="1" wp14:anchorId="512055EF" wp14:editId="227A8144">
                <wp:simplePos x="0" y="0"/>
                <wp:positionH relativeFrom="margin">
                  <wp:posOffset>2959306</wp:posOffset>
                </wp:positionH>
                <wp:positionV relativeFrom="paragraph">
                  <wp:posOffset>16717</wp:posOffset>
                </wp:positionV>
                <wp:extent cx="1753870" cy="233045"/>
                <wp:effectExtent l="0" t="0" r="0" b="0"/>
                <wp:wrapSquare wrapText="bothSides"/>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33045"/>
                        </a:xfrm>
                        <a:prstGeom prst="rect">
                          <a:avLst/>
                        </a:prstGeom>
                        <a:solidFill>
                          <a:srgbClr val="FFFFFF"/>
                        </a:solidFill>
                        <a:ln w="9525">
                          <a:noFill/>
                          <a:miter lim="800000"/>
                          <a:headEnd/>
                          <a:tailEnd/>
                        </a:ln>
                      </wps:spPr>
                      <wps:txbx>
                        <w:txbxContent>
                          <w:p w14:paraId="0C8A1887" w14:textId="77777777" w:rsidR="008C5901" w:rsidRPr="004051FF" w:rsidRDefault="008C5901" w:rsidP="00DE46F6">
                            <w:pPr>
                              <w:spacing w:line="480" w:lineRule="auto"/>
                              <w:rPr>
                                <w:sz w:val="18"/>
                                <w:szCs w:val="20"/>
                                <w:lang w:val="en-US"/>
                              </w:rPr>
                            </w:pPr>
                            <w:r w:rsidRPr="004051FF">
                              <w:rPr>
                                <w:rStyle w:val="Hyperlink"/>
                                <w:color w:val="auto"/>
                                <w:sz w:val="18"/>
                                <w:szCs w:val="20"/>
                                <w:u w:val="none"/>
                                <w:lang w:val="en-US"/>
                              </w:rPr>
                              <w:t xml:space="preserve">Source: </w:t>
                            </w:r>
                            <w:r w:rsidRPr="004051FF">
                              <w:rPr>
                                <w:sz w:val="18"/>
                                <w:szCs w:val="20"/>
                                <w:lang w:val="en-US"/>
                              </w:rPr>
                              <w:t>REFRESH Road Map</w:t>
                            </w:r>
                          </w:p>
                          <w:p w14:paraId="28DB9BCE" w14:textId="77777777" w:rsidR="008C5901" w:rsidRDefault="008C5901" w:rsidP="00DE46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055EF" id="_x0000_t202" coordsize="21600,21600" o:spt="202" path="m,l,21600r21600,l21600,xe">
                <v:stroke joinstyle="miter"/>
                <v:path gradientshapeok="t" o:connecttype="rect"/>
              </v:shapetype>
              <v:shape id="Casella di testo 2" o:spid="_x0000_s1026" type="#_x0000_t202" style="position:absolute;margin-left:233pt;margin-top:1.3pt;width:138.1pt;height:18.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" stroked="f">
                <v:textbox>
                  <w:txbxContent>
                    <w:p w14:paraId="0C8A1887" w14:textId="77777777" w:rsidR="008C5901" w:rsidRPr="004051FF" w:rsidRDefault="008C5901" w:rsidP="00DE46F6">
                      <w:pPr>
                        <w:spacing w:line="480" w:lineRule="auto"/>
                        <w:rPr>
                          <w:sz w:val="18"/>
                          <w:szCs w:val="20"/>
                          <w:lang w:val="en-US"/>
                        </w:rPr>
                      </w:pPr>
                      <w:r w:rsidRPr="004051FF">
                        <w:rPr>
                          <w:rStyle w:val="Hyperlink"/>
                          <w:color w:val="auto"/>
                          <w:sz w:val="18"/>
                          <w:szCs w:val="20"/>
                          <w:u w:val="none"/>
                          <w:lang w:val="en-US"/>
                        </w:rPr>
                        <w:t xml:space="preserve">Source: </w:t>
                      </w:r>
                      <w:r w:rsidRPr="004051FF">
                        <w:rPr>
                          <w:sz w:val="18"/>
                          <w:szCs w:val="20"/>
                          <w:lang w:val="en-US"/>
                        </w:rPr>
                        <w:t>REFRESH Road Map</w:t>
                      </w:r>
                    </w:p>
                    <w:p w14:paraId="28DB9BCE" w14:textId="77777777" w:rsidR="008C5901" w:rsidRDefault="008C5901" w:rsidP="00DE46F6"/>
                  </w:txbxContent>
                </v:textbox>
                <w10:wrap type="square" anchorx="margin"/>
              </v:shape>
            </w:pict>
          </mc:Fallback>
        </mc:AlternateContent>
      </w:r>
    </w:p>
    <w:p w14:paraId="3D802DA8" w14:textId="030F7E9A" w:rsidR="00D66AA8" w:rsidRDefault="00F76582" w:rsidP="004051FF">
      <w:pPr>
        <w:spacing w:line="480" w:lineRule="auto"/>
        <w:rPr>
          <w:rStyle w:val="Hyperlink"/>
          <w:b/>
          <w:color w:val="auto"/>
          <w:sz w:val="28"/>
          <w:u w:val="none"/>
          <w:lang w:val="en-US"/>
        </w:rPr>
      </w:pPr>
      <w:r w:rsidRPr="00D11A0B">
        <w:rPr>
          <w:noProof/>
          <w:lang w:eastAsia="it-IT"/>
        </w:rPr>
        <mc:AlternateContent>
          <mc:Choice Requires="wps">
            <w:drawing>
              <wp:anchor distT="45720" distB="45720" distL="114300" distR="114300" simplePos="0" relativeHeight="251653120" behindDoc="0" locked="0" layoutInCell="1" allowOverlap="1" wp14:anchorId="5CBABA87" wp14:editId="50BDC0BB">
                <wp:simplePos x="0" y="0"/>
                <wp:positionH relativeFrom="margin">
                  <wp:align>left</wp:align>
                </wp:positionH>
                <wp:positionV relativeFrom="paragraph">
                  <wp:posOffset>-114418</wp:posOffset>
                </wp:positionV>
                <wp:extent cx="4253865" cy="397510"/>
                <wp:effectExtent l="0" t="0" r="0" b="254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397510"/>
                        </a:xfrm>
                        <a:prstGeom prst="rect">
                          <a:avLst/>
                        </a:prstGeom>
                        <a:solidFill>
                          <a:srgbClr val="FFFFFF"/>
                        </a:solidFill>
                        <a:ln w="9525">
                          <a:noFill/>
                          <a:miter lim="800000"/>
                          <a:headEnd/>
                          <a:tailEnd/>
                        </a:ln>
                      </wps:spPr>
                      <wps:txbx>
                        <w:txbxContent>
                          <w:p w14:paraId="4EC4D4CA" w14:textId="0818DD6A" w:rsidR="008C5901" w:rsidRPr="007C1FF0" w:rsidRDefault="008C5901">
                            <w:pPr>
                              <w:rPr>
                                <w:sz w:val="20"/>
                                <w:lang w:val="en-US"/>
                              </w:rPr>
                            </w:pPr>
                            <w:r w:rsidRPr="007C1FF0">
                              <w:rPr>
                                <w:sz w:val="20"/>
                                <w:lang w:val="en-US"/>
                              </w:rPr>
                              <w:t>Figure 1: Estimated</w:t>
                            </w:r>
                            <w:r>
                              <w:rPr>
                                <w:sz w:val="20"/>
                                <w:lang w:val="en-US"/>
                              </w:rPr>
                              <w:t xml:space="preserve"> food waste</w:t>
                            </w:r>
                            <w:r w:rsidRPr="007C1FF0">
                              <w:rPr>
                                <w:sz w:val="20"/>
                                <w:lang w:val="en-US"/>
                              </w:rPr>
                              <w:t xml:space="preserve"> per household in Italian regions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BA87" id="_x0000_s1027" type="#_x0000_t202" style="position:absolute;margin-left:0;margin-top:-9pt;width:334.95pt;height:31.3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" stroked="f">
                <v:textbox>
                  <w:txbxContent>
                    <w:p w14:paraId="4EC4D4CA" w14:textId="0818DD6A" w:rsidR="008C5901" w:rsidRPr="007C1FF0" w:rsidRDefault="008C5901">
                      <w:pPr>
                        <w:rPr>
                          <w:sz w:val="20"/>
                          <w:lang w:val="en-US"/>
                        </w:rPr>
                      </w:pPr>
                      <w:r w:rsidRPr="007C1FF0">
                        <w:rPr>
                          <w:sz w:val="20"/>
                          <w:lang w:val="en-US"/>
                        </w:rPr>
                        <w:t>Figure 1: Estimated</w:t>
                      </w:r>
                      <w:r>
                        <w:rPr>
                          <w:sz w:val="20"/>
                          <w:lang w:val="en-US"/>
                        </w:rPr>
                        <w:t xml:space="preserve"> food waste</w:t>
                      </w:r>
                      <w:r w:rsidRPr="007C1FF0">
                        <w:rPr>
                          <w:sz w:val="20"/>
                          <w:lang w:val="en-US"/>
                        </w:rPr>
                        <w:t xml:space="preserve"> per household in Italian regions</w:t>
                      </w:r>
                    </w:p>
                  </w:txbxContent>
                </v:textbox>
                <w10:wrap type="square" anchorx="margin"/>
              </v:shape>
            </w:pict>
          </mc:Fallback>
        </mc:AlternateContent>
      </w:r>
    </w:p>
    <w:p w14:paraId="67E16B6C" w14:textId="29FB46E1" w:rsidR="00026C5F" w:rsidRDefault="006D149E" w:rsidP="00026C5F">
      <w:pPr>
        <w:spacing w:line="480" w:lineRule="auto"/>
        <w:jc w:val="both"/>
        <w:rPr>
          <w:rStyle w:val="Hyperlink"/>
          <w:b/>
          <w:color w:val="auto"/>
          <w:sz w:val="28"/>
          <w:u w:val="none"/>
          <w:lang w:val="en-US"/>
        </w:rPr>
      </w:pPr>
      <w:r w:rsidRPr="006D149E">
        <w:rPr>
          <w:rStyle w:val="Hyperlink"/>
          <w:b/>
          <w:color w:val="auto"/>
          <w:sz w:val="28"/>
          <w:u w:val="none"/>
          <w:lang w:val="en-US"/>
        </w:rPr>
        <w:t xml:space="preserve">1.3 </w:t>
      </w:r>
      <w:r w:rsidR="00F76582">
        <w:rPr>
          <w:rStyle w:val="Hyperlink"/>
          <w:b/>
          <w:color w:val="auto"/>
          <w:sz w:val="28"/>
          <w:u w:val="none"/>
          <w:lang w:val="en-US"/>
        </w:rPr>
        <w:t>The</w:t>
      </w:r>
      <w:r w:rsidR="00C12E4F">
        <w:rPr>
          <w:rStyle w:val="Hyperlink"/>
          <w:b/>
          <w:color w:val="auto"/>
          <w:sz w:val="28"/>
          <w:u w:val="none"/>
          <w:lang w:val="en-US"/>
        </w:rPr>
        <w:t xml:space="preserve"> impacts of </w:t>
      </w:r>
      <w:r w:rsidR="00F76582">
        <w:rPr>
          <w:rStyle w:val="Hyperlink"/>
          <w:b/>
          <w:color w:val="auto"/>
          <w:sz w:val="28"/>
          <w:u w:val="none"/>
          <w:lang w:val="en-US"/>
        </w:rPr>
        <w:t>food loss and waste</w:t>
      </w:r>
      <w:r w:rsidR="00F76582" w:rsidRPr="006D149E">
        <w:rPr>
          <w:rStyle w:val="Hyperlink"/>
          <w:b/>
          <w:color w:val="auto"/>
          <w:sz w:val="28"/>
          <w:u w:val="none"/>
          <w:lang w:val="en-US"/>
        </w:rPr>
        <w:t xml:space="preserve"> </w:t>
      </w:r>
      <w:r w:rsidRPr="006D149E">
        <w:rPr>
          <w:rStyle w:val="Hyperlink"/>
          <w:b/>
          <w:color w:val="auto"/>
          <w:sz w:val="28"/>
          <w:u w:val="none"/>
          <w:lang w:val="en-US"/>
        </w:rPr>
        <w:t xml:space="preserve">in Italy </w:t>
      </w:r>
    </w:p>
    <w:p w14:paraId="625DB1E9" w14:textId="21915BC3" w:rsidR="00A35BED" w:rsidRDefault="00A03230" w:rsidP="00A03230">
      <w:pPr>
        <w:spacing w:before="240" w:line="480" w:lineRule="auto"/>
        <w:jc w:val="both"/>
        <w:rPr>
          <w:lang w:val="en-US"/>
        </w:rPr>
      </w:pPr>
      <w:r>
        <w:rPr>
          <w:rStyle w:val="Hyperlink"/>
          <w:color w:val="auto"/>
          <w:u w:val="none"/>
          <w:lang w:val="en-US"/>
        </w:rPr>
        <w:t xml:space="preserve">As widely acknowledged, FLW </w:t>
      </w:r>
      <w:r w:rsidRPr="00D07A54">
        <w:rPr>
          <w:rStyle w:val="Hyperlink"/>
          <w:color w:val="auto"/>
          <w:u w:val="none"/>
          <w:lang w:val="en-US"/>
        </w:rPr>
        <w:t>cause negative environmental impa</w:t>
      </w:r>
      <w:r>
        <w:rPr>
          <w:rStyle w:val="Hyperlink"/>
          <w:color w:val="auto"/>
          <w:u w:val="none"/>
          <w:lang w:val="en-US"/>
        </w:rPr>
        <w:t xml:space="preserve">cts </w:t>
      </w:r>
      <w:r w:rsidR="000F40A1">
        <w:rPr>
          <w:rStyle w:val="Hyperlink"/>
          <w:color w:val="auto"/>
          <w:u w:val="none"/>
          <w:lang w:val="en-US"/>
        </w:rPr>
        <w:t xml:space="preserve">due to </w:t>
      </w:r>
      <w:r>
        <w:rPr>
          <w:rStyle w:val="Hyperlink"/>
          <w:color w:val="auto"/>
          <w:u w:val="none"/>
          <w:lang w:val="en-US"/>
        </w:rPr>
        <w:t xml:space="preserve">the use of land, </w:t>
      </w:r>
      <w:r w:rsidRPr="00D07A54">
        <w:rPr>
          <w:rStyle w:val="Hyperlink"/>
          <w:color w:val="auto"/>
          <w:u w:val="none"/>
          <w:lang w:val="en-US"/>
        </w:rPr>
        <w:t xml:space="preserve">water, </w:t>
      </w:r>
      <w:r w:rsidR="00150BA9">
        <w:rPr>
          <w:rStyle w:val="Hyperlink"/>
          <w:color w:val="auto"/>
          <w:u w:val="none"/>
          <w:lang w:val="en-US"/>
        </w:rPr>
        <w:t xml:space="preserve">and </w:t>
      </w:r>
      <w:r w:rsidRPr="00D07A54">
        <w:rPr>
          <w:rStyle w:val="Hyperlink"/>
          <w:color w:val="auto"/>
          <w:u w:val="none"/>
          <w:lang w:val="en-US"/>
        </w:rPr>
        <w:t>energy and other natural resources used to pro</w:t>
      </w:r>
      <w:r>
        <w:rPr>
          <w:rStyle w:val="Hyperlink"/>
          <w:color w:val="auto"/>
          <w:u w:val="none"/>
          <w:lang w:val="en-US"/>
        </w:rPr>
        <w:t xml:space="preserve">duce food that no-one consumes (FAO, 2013). Consequently, </w:t>
      </w:r>
      <w:r w:rsidRPr="00D07A54">
        <w:rPr>
          <w:rStyle w:val="Hyperlink"/>
          <w:color w:val="auto"/>
          <w:u w:val="none"/>
          <w:lang w:val="en-US"/>
        </w:rPr>
        <w:t>the non-fruitful us</w:t>
      </w:r>
      <w:r>
        <w:rPr>
          <w:rStyle w:val="Hyperlink"/>
          <w:color w:val="auto"/>
          <w:u w:val="none"/>
          <w:lang w:val="en-US"/>
        </w:rPr>
        <w:t xml:space="preserve">e of natural resources, such as </w:t>
      </w:r>
      <w:r w:rsidRPr="00D07A54">
        <w:rPr>
          <w:rStyle w:val="Hyperlink"/>
          <w:color w:val="auto"/>
          <w:u w:val="none"/>
          <w:lang w:val="en-US"/>
        </w:rPr>
        <w:t>land and water</w:t>
      </w:r>
      <w:r w:rsidR="00150BA9">
        <w:rPr>
          <w:rStyle w:val="Hyperlink"/>
          <w:color w:val="auto"/>
          <w:u w:val="none"/>
          <w:lang w:val="en-US"/>
        </w:rPr>
        <w:t>,</w:t>
      </w:r>
      <w:r w:rsidRPr="00D07A54">
        <w:rPr>
          <w:rStyle w:val="Hyperlink"/>
          <w:color w:val="auto"/>
          <w:u w:val="none"/>
          <w:lang w:val="en-US"/>
        </w:rPr>
        <w:t xml:space="preserve"> that results from </w:t>
      </w:r>
      <w:r w:rsidR="00C749EF">
        <w:rPr>
          <w:rStyle w:val="Hyperlink"/>
          <w:color w:val="auto"/>
          <w:u w:val="none"/>
          <w:lang w:val="en-US"/>
        </w:rPr>
        <w:t>FLW</w:t>
      </w:r>
      <w:r w:rsidRPr="00D07A54">
        <w:rPr>
          <w:rStyle w:val="Hyperlink"/>
          <w:color w:val="auto"/>
          <w:u w:val="none"/>
          <w:lang w:val="en-US"/>
        </w:rPr>
        <w:t xml:space="preserve"> has repercussions </w:t>
      </w:r>
      <w:r w:rsidR="00150BA9">
        <w:rPr>
          <w:rStyle w:val="Hyperlink"/>
          <w:color w:val="auto"/>
          <w:u w:val="none"/>
          <w:lang w:val="en-US"/>
        </w:rPr>
        <w:t>for</w:t>
      </w:r>
      <w:r w:rsidR="00150BA9" w:rsidRPr="00D07A54">
        <w:rPr>
          <w:rStyle w:val="Hyperlink"/>
          <w:color w:val="auto"/>
          <w:u w:val="none"/>
          <w:lang w:val="en-US"/>
        </w:rPr>
        <w:t xml:space="preserve"> </w:t>
      </w:r>
      <w:r w:rsidR="0039263E">
        <w:rPr>
          <w:rStyle w:val="Hyperlink"/>
          <w:color w:val="auto"/>
          <w:u w:val="none"/>
          <w:lang w:val="en-US"/>
        </w:rPr>
        <w:t>food security and</w:t>
      </w:r>
      <w:r w:rsidRPr="00D07A54">
        <w:rPr>
          <w:rStyle w:val="Hyperlink"/>
          <w:color w:val="auto"/>
          <w:u w:val="none"/>
          <w:lang w:val="en-US"/>
        </w:rPr>
        <w:t xml:space="preserve"> nutrition, income gene</w:t>
      </w:r>
      <w:r>
        <w:rPr>
          <w:rStyle w:val="Hyperlink"/>
          <w:color w:val="auto"/>
          <w:u w:val="none"/>
          <w:lang w:val="en-US"/>
        </w:rPr>
        <w:t xml:space="preserve">ration and economic growth (FAO, </w:t>
      </w:r>
      <w:r w:rsidRPr="00D07A54">
        <w:rPr>
          <w:rStyle w:val="Hyperlink"/>
          <w:color w:val="auto"/>
          <w:u w:val="none"/>
          <w:lang w:val="en-US"/>
        </w:rPr>
        <w:t>2013).</w:t>
      </w:r>
      <w:r>
        <w:rPr>
          <w:rStyle w:val="Hyperlink"/>
          <w:color w:val="auto"/>
          <w:u w:val="none"/>
          <w:lang w:val="en-US"/>
        </w:rPr>
        <w:t xml:space="preserve"> A</w:t>
      </w:r>
      <w:r w:rsidRPr="00011388">
        <w:rPr>
          <w:rStyle w:val="Hyperlink"/>
          <w:color w:val="auto"/>
          <w:u w:val="none"/>
          <w:lang w:val="en-US"/>
        </w:rPr>
        <w:t xml:space="preserve">ccording to a </w:t>
      </w:r>
      <w:r w:rsidR="00150BA9">
        <w:rPr>
          <w:rStyle w:val="Hyperlink"/>
          <w:color w:val="auto"/>
          <w:u w:val="none"/>
          <w:lang w:val="en-US"/>
        </w:rPr>
        <w:t>WWF</w:t>
      </w:r>
      <w:r w:rsidR="00150BA9" w:rsidRPr="00696564">
        <w:rPr>
          <w:rStyle w:val="Hyperlink"/>
          <w:color w:val="auto"/>
          <w:u w:val="none"/>
          <w:lang w:val="en-US"/>
        </w:rPr>
        <w:t xml:space="preserve"> </w:t>
      </w:r>
      <w:r w:rsidRPr="00696564">
        <w:rPr>
          <w:rStyle w:val="Hyperlink"/>
          <w:color w:val="auto"/>
          <w:u w:val="none"/>
          <w:lang w:val="en-US"/>
        </w:rPr>
        <w:t>st</w:t>
      </w:r>
      <w:r>
        <w:rPr>
          <w:rStyle w:val="Hyperlink"/>
          <w:color w:val="auto"/>
          <w:u w:val="none"/>
          <w:lang w:val="en-US"/>
        </w:rPr>
        <w:t xml:space="preserve">udy, FLW in Italy </w:t>
      </w:r>
      <w:r w:rsidR="00DC4E55">
        <w:rPr>
          <w:rStyle w:val="Hyperlink"/>
          <w:color w:val="auto"/>
          <w:u w:val="none"/>
          <w:lang w:val="en-US"/>
        </w:rPr>
        <w:t xml:space="preserve">results in </w:t>
      </w:r>
      <w:r>
        <w:rPr>
          <w:rStyle w:val="Hyperlink"/>
          <w:color w:val="auto"/>
          <w:u w:val="none"/>
          <w:lang w:val="en-US"/>
        </w:rPr>
        <w:t>a waste</w:t>
      </w:r>
      <w:r w:rsidR="00455B9D">
        <w:rPr>
          <w:rStyle w:val="Hyperlink"/>
          <w:color w:val="auto"/>
          <w:u w:val="none"/>
          <w:lang w:val="en-US"/>
        </w:rPr>
        <w:t xml:space="preserve"> of 1</w:t>
      </w:r>
      <w:r w:rsidRPr="00696564">
        <w:rPr>
          <w:rStyle w:val="Hyperlink"/>
          <w:color w:val="auto"/>
          <w:u w:val="none"/>
          <w:lang w:val="en-US"/>
        </w:rPr>
        <w:t>226 m</w:t>
      </w:r>
      <w:r w:rsidRPr="00724885">
        <w:rPr>
          <w:rStyle w:val="Hyperlink"/>
          <w:color w:val="auto"/>
          <w:u w:val="none"/>
          <w:vertAlign w:val="superscript"/>
          <w:lang w:val="en-US"/>
        </w:rPr>
        <w:t>3</w:t>
      </w:r>
      <w:r w:rsidRPr="00696564">
        <w:rPr>
          <w:rStyle w:val="Hyperlink"/>
          <w:color w:val="auto"/>
          <w:u w:val="none"/>
          <w:lang w:val="en-US"/>
        </w:rPr>
        <w:t xml:space="preserve"> per year, equal</w:t>
      </w:r>
      <w:r>
        <w:rPr>
          <w:rStyle w:val="Hyperlink"/>
          <w:color w:val="auto"/>
          <w:u w:val="none"/>
          <w:lang w:val="en-US"/>
        </w:rPr>
        <w:t xml:space="preserve"> to 2.5 percent</w:t>
      </w:r>
      <w:r w:rsidRPr="00011388">
        <w:rPr>
          <w:rStyle w:val="Hyperlink"/>
          <w:color w:val="auto"/>
          <w:u w:val="none"/>
          <w:lang w:val="en-US"/>
        </w:rPr>
        <w:t xml:space="preserve"> of the entire annual flow of the river Po</w:t>
      </w:r>
      <w:r>
        <w:rPr>
          <w:rStyle w:val="Hyperlink"/>
          <w:color w:val="auto"/>
          <w:u w:val="none"/>
          <w:lang w:val="en-US"/>
        </w:rPr>
        <w:t xml:space="preserve"> (WWF, 2013)</w:t>
      </w:r>
      <w:r w:rsidRPr="00011388">
        <w:rPr>
          <w:rStyle w:val="Hyperlink"/>
          <w:color w:val="auto"/>
          <w:u w:val="none"/>
          <w:lang w:val="en-US"/>
        </w:rPr>
        <w:t xml:space="preserve">. </w:t>
      </w:r>
      <w:r>
        <w:rPr>
          <w:rStyle w:val="Hyperlink"/>
          <w:color w:val="auto"/>
          <w:u w:val="none"/>
          <w:lang w:val="en-US"/>
        </w:rPr>
        <w:t>Indeed</w:t>
      </w:r>
      <w:r w:rsidRPr="00011388">
        <w:rPr>
          <w:rStyle w:val="Hyperlink"/>
          <w:color w:val="auto"/>
          <w:u w:val="none"/>
          <w:lang w:val="en-US"/>
        </w:rPr>
        <w:t>,</w:t>
      </w:r>
      <w:r w:rsidRPr="008C27F0">
        <w:rPr>
          <w:rStyle w:val="Hyperlink"/>
          <w:color w:val="auto"/>
          <w:u w:val="none"/>
          <w:lang w:val="en-US"/>
        </w:rPr>
        <w:t xml:space="preserve"> </w:t>
      </w:r>
      <w:r>
        <w:rPr>
          <w:rStyle w:val="Hyperlink"/>
          <w:color w:val="auto"/>
          <w:u w:val="none"/>
          <w:lang w:val="en-US"/>
        </w:rPr>
        <w:t xml:space="preserve">on the one hand, </w:t>
      </w:r>
      <w:r w:rsidRPr="00011388">
        <w:rPr>
          <w:rStyle w:val="Hyperlink"/>
          <w:color w:val="auto"/>
          <w:u w:val="none"/>
          <w:lang w:val="en-US"/>
        </w:rPr>
        <w:t xml:space="preserve">the </w:t>
      </w:r>
      <w:r w:rsidR="00DC4E55">
        <w:rPr>
          <w:rStyle w:val="Hyperlink"/>
          <w:color w:val="auto"/>
          <w:u w:val="none"/>
          <w:lang w:val="en-US"/>
        </w:rPr>
        <w:t>volume</w:t>
      </w:r>
      <w:r w:rsidR="00DC4E55" w:rsidRPr="00011388">
        <w:rPr>
          <w:rStyle w:val="Hyperlink"/>
          <w:color w:val="auto"/>
          <w:u w:val="none"/>
          <w:lang w:val="en-US"/>
        </w:rPr>
        <w:t xml:space="preserve"> </w:t>
      </w:r>
      <w:r w:rsidRPr="00011388">
        <w:rPr>
          <w:rStyle w:val="Hyperlink"/>
          <w:color w:val="auto"/>
          <w:u w:val="none"/>
          <w:lang w:val="en-US"/>
        </w:rPr>
        <w:t>of water wasted by c</w:t>
      </w:r>
      <w:r>
        <w:rPr>
          <w:rStyle w:val="Hyperlink"/>
          <w:color w:val="auto"/>
          <w:u w:val="none"/>
          <w:lang w:val="en-US"/>
        </w:rPr>
        <w:t>onsumers</w:t>
      </w:r>
      <w:r w:rsidR="00DC4E55" w:rsidRPr="00DC4E55">
        <w:rPr>
          <w:rStyle w:val="Hyperlink"/>
          <w:color w:val="auto"/>
          <w:u w:val="none"/>
          <w:lang w:val="en-US"/>
        </w:rPr>
        <w:t xml:space="preserve"> </w:t>
      </w:r>
      <w:r w:rsidR="00DC4E55" w:rsidRPr="00011388">
        <w:rPr>
          <w:rStyle w:val="Hyperlink"/>
          <w:color w:val="auto"/>
          <w:u w:val="none"/>
          <w:lang w:val="en-US"/>
        </w:rPr>
        <w:t>in Italy</w:t>
      </w:r>
      <w:r>
        <w:rPr>
          <w:rStyle w:val="Hyperlink"/>
          <w:color w:val="auto"/>
          <w:u w:val="none"/>
          <w:lang w:val="en-US"/>
        </w:rPr>
        <w:t xml:space="preserve">, </w:t>
      </w:r>
      <w:r w:rsidRPr="00011388">
        <w:rPr>
          <w:rStyle w:val="Hyperlink"/>
          <w:color w:val="auto"/>
          <w:u w:val="none"/>
          <w:lang w:val="en-US"/>
        </w:rPr>
        <w:t>due to food that has been unused or thrown away without real consumption</w:t>
      </w:r>
      <w:r>
        <w:rPr>
          <w:rStyle w:val="Hyperlink"/>
          <w:color w:val="auto"/>
          <w:u w:val="none"/>
          <w:lang w:val="en-US"/>
        </w:rPr>
        <w:t xml:space="preserve">, </w:t>
      </w:r>
      <w:r w:rsidRPr="00011388">
        <w:rPr>
          <w:rStyle w:val="Hyperlink"/>
          <w:color w:val="auto"/>
          <w:u w:val="none"/>
          <w:lang w:val="en-US"/>
        </w:rPr>
        <w:t>is equal to approximately 706 million m</w:t>
      </w:r>
      <w:r w:rsidRPr="00724885">
        <w:rPr>
          <w:rStyle w:val="Hyperlink"/>
          <w:color w:val="auto"/>
          <w:u w:val="none"/>
          <w:vertAlign w:val="superscript"/>
          <w:lang w:val="en-US"/>
        </w:rPr>
        <w:t>3</w:t>
      </w:r>
      <w:r w:rsidRPr="00011388">
        <w:rPr>
          <w:rStyle w:val="Hyperlink"/>
          <w:color w:val="auto"/>
          <w:u w:val="none"/>
          <w:lang w:val="en-US"/>
        </w:rPr>
        <w:t xml:space="preserve">. Of </w:t>
      </w:r>
      <w:r w:rsidR="0012621C">
        <w:rPr>
          <w:rStyle w:val="Hyperlink"/>
          <w:color w:val="auto"/>
          <w:u w:val="none"/>
          <w:lang w:val="en-US"/>
        </w:rPr>
        <w:t>this</w:t>
      </w:r>
      <w:r w:rsidRPr="00011388">
        <w:rPr>
          <w:rStyle w:val="Hyperlink"/>
          <w:color w:val="auto"/>
          <w:u w:val="none"/>
          <w:lang w:val="en-US"/>
        </w:rPr>
        <w:t>, about 43</w:t>
      </w:r>
      <w:r>
        <w:rPr>
          <w:rStyle w:val="Hyperlink"/>
          <w:color w:val="auto"/>
          <w:u w:val="none"/>
          <w:lang w:val="en-US"/>
        </w:rPr>
        <w:t xml:space="preserve"> percent</w:t>
      </w:r>
      <w:r w:rsidRPr="00011388">
        <w:rPr>
          <w:rStyle w:val="Hyperlink"/>
          <w:color w:val="auto"/>
          <w:u w:val="none"/>
          <w:lang w:val="en-US"/>
        </w:rPr>
        <w:t xml:space="preserve"> is due to waste of meat, 34</w:t>
      </w:r>
      <w:r>
        <w:rPr>
          <w:rStyle w:val="Hyperlink"/>
          <w:color w:val="auto"/>
          <w:u w:val="none"/>
          <w:lang w:val="en-US"/>
        </w:rPr>
        <w:t xml:space="preserve"> percent</w:t>
      </w:r>
      <w:r w:rsidRPr="00011388">
        <w:rPr>
          <w:rStyle w:val="Hyperlink"/>
          <w:color w:val="auto"/>
          <w:u w:val="none"/>
          <w:lang w:val="en-US"/>
        </w:rPr>
        <w:t xml:space="preserve"> to </w:t>
      </w:r>
      <w:r w:rsidR="00DC4E55">
        <w:rPr>
          <w:rStyle w:val="Hyperlink"/>
          <w:color w:val="auto"/>
          <w:u w:val="none"/>
          <w:lang w:val="en-US"/>
        </w:rPr>
        <w:t xml:space="preserve">waste of </w:t>
      </w:r>
      <w:r w:rsidRPr="00011388">
        <w:rPr>
          <w:rStyle w:val="Hyperlink"/>
          <w:color w:val="auto"/>
          <w:u w:val="none"/>
          <w:lang w:val="en-US"/>
        </w:rPr>
        <w:t>cereals and derivatives (pasta, bread, etc.), 16</w:t>
      </w:r>
      <w:r>
        <w:rPr>
          <w:rStyle w:val="Hyperlink"/>
          <w:color w:val="auto"/>
          <w:u w:val="none"/>
          <w:lang w:val="en-US"/>
        </w:rPr>
        <w:t xml:space="preserve"> percent</w:t>
      </w:r>
      <w:r w:rsidRPr="00011388">
        <w:rPr>
          <w:rStyle w:val="Hyperlink"/>
          <w:color w:val="auto"/>
          <w:u w:val="none"/>
          <w:lang w:val="en-US"/>
        </w:rPr>
        <w:t xml:space="preserve"> to fruit and vegetables, 4</w:t>
      </w:r>
      <w:r>
        <w:rPr>
          <w:rStyle w:val="Hyperlink"/>
          <w:color w:val="auto"/>
          <w:u w:val="none"/>
          <w:lang w:val="en-US"/>
        </w:rPr>
        <w:t xml:space="preserve"> percent</w:t>
      </w:r>
      <w:r w:rsidRPr="00011388">
        <w:rPr>
          <w:rStyle w:val="Hyperlink"/>
          <w:color w:val="auto"/>
          <w:u w:val="none"/>
          <w:lang w:val="en-US"/>
        </w:rPr>
        <w:t xml:space="preserve"> to milk and derivatives</w:t>
      </w:r>
      <w:r w:rsidR="00DC4E55">
        <w:rPr>
          <w:rStyle w:val="Hyperlink"/>
          <w:color w:val="auto"/>
          <w:u w:val="none"/>
          <w:lang w:val="en-US"/>
        </w:rPr>
        <w:t>,</w:t>
      </w:r>
      <w:r w:rsidRPr="00011388">
        <w:rPr>
          <w:rStyle w:val="Hyperlink"/>
          <w:color w:val="auto"/>
          <w:u w:val="none"/>
          <w:lang w:val="en-US"/>
        </w:rPr>
        <w:t xml:space="preserve"> and 3</w:t>
      </w:r>
      <w:r>
        <w:rPr>
          <w:rStyle w:val="Hyperlink"/>
          <w:color w:val="auto"/>
          <w:u w:val="none"/>
          <w:lang w:val="en-US"/>
        </w:rPr>
        <w:t xml:space="preserve"> percent</w:t>
      </w:r>
      <w:r w:rsidRPr="00011388">
        <w:rPr>
          <w:rStyle w:val="Hyperlink"/>
          <w:color w:val="auto"/>
          <w:u w:val="none"/>
          <w:lang w:val="en-US"/>
        </w:rPr>
        <w:t xml:space="preserve"> to</w:t>
      </w:r>
      <w:r>
        <w:rPr>
          <w:rStyle w:val="Hyperlink"/>
          <w:color w:val="auto"/>
          <w:u w:val="none"/>
          <w:lang w:val="en-US"/>
        </w:rPr>
        <w:t xml:space="preserve"> waste of tubers.</w:t>
      </w:r>
      <w:r w:rsidRPr="008C27F0">
        <w:rPr>
          <w:lang w:val="en-US"/>
        </w:rPr>
        <w:t xml:space="preserve"> </w:t>
      </w:r>
      <w:r w:rsidRPr="008C27F0">
        <w:rPr>
          <w:rStyle w:val="Hyperlink"/>
          <w:color w:val="auto"/>
          <w:u w:val="none"/>
          <w:lang w:val="en-US"/>
        </w:rPr>
        <w:t>On the other</w:t>
      </w:r>
      <w:r>
        <w:rPr>
          <w:rStyle w:val="Hyperlink"/>
          <w:color w:val="auto"/>
          <w:u w:val="none"/>
          <w:lang w:val="en-US"/>
        </w:rPr>
        <w:t xml:space="preserve"> hand</w:t>
      </w:r>
      <w:r w:rsidRPr="008C27F0">
        <w:rPr>
          <w:rStyle w:val="Hyperlink"/>
          <w:color w:val="auto"/>
          <w:u w:val="none"/>
          <w:lang w:val="en-US"/>
        </w:rPr>
        <w:t xml:space="preserve">, the waste of water associated with food that </w:t>
      </w:r>
      <w:r w:rsidR="00622940">
        <w:rPr>
          <w:rStyle w:val="Hyperlink"/>
          <w:color w:val="auto"/>
          <w:u w:val="none"/>
          <w:lang w:val="en-US"/>
        </w:rPr>
        <w:t xml:space="preserve">is produced and </w:t>
      </w:r>
      <w:r w:rsidRPr="008C27F0">
        <w:rPr>
          <w:rStyle w:val="Hyperlink"/>
          <w:color w:val="auto"/>
          <w:u w:val="none"/>
          <w:lang w:val="en-US"/>
        </w:rPr>
        <w:t>is lost along the food chain and never reaches</w:t>
      </w:r>
      <w:r w:rsidR="0012621C">
        <w:rPr>
          <w:rStyle w:val="Hyperlink"/>
          <w:color w:val="auto"/>
          <w:u w:val="none"/>
          <w:lang w:val="en-US"/>
        </w:rPr>
        <w:t xml:space="preserve"> </w:t>
      </w:r>
      <w:r>
        <w:rPr>
          <w:rStyle w:val="Hyperlink"/>
          <w:color w:val="auto"/>
          <w:u w:val="none"/>
          <w:lang w:val="en-US"/>
        </w:rPr>
        <w:t>the distribution</w:t>
      </w:r>
      <w:r w:rsidR="00622940">
        <w:rPr>
          <w:rStyle w:val="Hyperlink"/>
          <w:color w:val="auto"/>
          <w:u w:val="none"/>
          <w:lang w:val="en-US"/>
        </w:rPr>
        <w:t xml:space="preserve"> level</w:t>
      </w:r>
      <w:r>
        <w:rPr>
          <w:rStyle w:val="Hyperlink"/>
          <w:color w:val="auto"/>
          <w:u w:val="none"/>
          <w:lang w:val="en-US"/>
        </w:rPr>
        <w:t xml:space="preserve">, </w:t>
      </w:r>
      <w:r w:rsidRPr="008C27F0">
        <w:rPr>
          <w:rStyle w:val="Hyperlink"/>
          <w:color w:val="auto"/>
          <w:u w:val="none"/>
          <w:lang w:val="en-US"/>
        </w:rPr>
        <w:t>is around 520 million m</w:t>
      </w:r>
      <w:r w:rsidRPr="00724885">
        <w:rPr>
          <w:rStyle w:val="Hyperlink"/>
          <w:color w:val="auto"/>
          <w:u w:val="none"/>
          <w:vertAlign w:val="superscript"/>
          <w:lang w:val="en-US"/>
        </w:rPr>
        <w:t>3</w:t>
      </w:r>
      <w:r w:rsidRPr="00D05D2B">
        <w:rPr>
          <w:rStyle w:val="Hyperlink"/>
          <w:color w:val="auto"/>
          <w:u w:val="none"/>
          <w:lang w:val="en-US"/>
        </w:rPr>
        <w:t xml:space="preserve"> </w:t>
      </w:r>
      <w:r>
        <w:rPr>
          <w:rStyle w:val="Hyperlink"/>
          <w:color w:val="auto"/>
          <w:u w:val="none"/>
          <w:lang w:val="en-US"/>
        </w:rPr>
        <w:t>(WWF 2013;</w:t>
      </w:r>
      <w:r w:rsidRPr="00E0783C">
        <w:rPr>
          <w:rFonts w:cstheme="minorHAnsi"/>
          <w:b/>
          <w:sz w:val="20"/>
          <w:szCs w:val="20"/>
          <w:lang w:val="en-US"/>
        </w:rPr>
        <w:t xml:space="preserve"> </w:t>
      </w:r>
      <w:r>
        <w:rPr>
          <w:rFonts w:cstheme="minorHAnsi"/>
          <w:lang w:val="en-US"/>
        </w:rPr>
        <w:t>ISPRA</w:t>
      </w:r>
      <w:r w:rsidRPr="00E0783C">
        <w:rPr>
          <w:rFonts w:cstheme="minorHAnsi"/>
          <w:lang w:val="en-US"/>
        </w:rPr>
        <w:t xml:space="preserve"> 2018</w:t>
      </w:r>
      <w:r w:rsidRPr="00E0783C">
        <w:rPr>
          <w:rStyle w:val="Hyperlink"/>
          <w:color w:val="auto"/>
          <w:u w:val="none"/>
          <w:lang w:val="en-US"/>
        </w:rPr>
        <w:t>).</w:t>
      </w:r>
      <w:r w:rsidRPr="00E0783C">
        <w:rPr>
          <w:lang w:val="en-US"/>
        </w:rPr>
        <w:t xml:space="preserve"> </w:t>
      </w:r>
    </w:p>
    <w:p w14:paraId="2C2E03CF" w14:textId="030B65C7" w:rsidR="00A03230" w:rsidRDefault="00305B3E" w:rsidP="00A03230">
      <w:pPr>
        <w:spacing w:before="240" w:line="480" w:lineRule="auto"/>
        <w:jc w:val="both"/>
        <w:rPr>
          <w:rFonts w:cstheme="minorHAnsi"/>
          <w:lang w:val="en-US"/>
        </w:rPr>
      </w:pPr>
      <w:r>
        <w:rPr>
          <w:lang w:val="en-US"/>
        </w:rPr>
        <w:lastRenderedPageBreak/>
        <w:t>I</w:t>
      </w:r>
      <w:r w:rsidR="00A03230">
        <w:rPr>
          <w:lang w:val="en-US"/>
        </w:rPr>
        <w:t xml:space="preserve">f we </w:t>
      </w:r>
      <w:r>
        <w:rPr>
          <w:lang w:val="en-US"/>
        </w:rPr>
        <w:t xml:space="preserve">also </w:t>
      </w:r>
      <w:r w:rsidR="00A03230">
        <w:rPr>
          <w:lang w:val="en-US"/>
        </w:rPr>
        <w:t>consider the carbon footprint of FLW,</w:t>
      </w:r>
      <w:r w:rsidR="00A03230" w:rsidRPr="00B956DB">
        <w:rPr>
          <w:lang w:val="en-US"/>
        </w:rPr>
        <w:t xml:space="preserve"> </w:t>
      </w:r>
      <w:r w:rsidR="00A03230">
        <w:rPr>
          <w:lang w:val="en-US"/>
        </w:rPr>
        <w:t xml:space="preserve">in Italy </w:t>
      </w:r>
      <w:r w:rsidR="00A03230" w:rsidRPr="00B956DB">
        <w:rPr>
          <w:lang w:val="en-US"/>
        </w:rPr>
        <w:t xml:space="preserve">the quantity </w:t>
      </w:r>
      <w:r w:rsidR="00A03230" w:rsidRPr="00724885">
        <w:rPr>
          <w:lang w:val="en-US"/>
        </w:rPr>
        <w:t>of greenhouse gases</w:t>
      </w:r>
      <w:r w:rsidR="00A03230">
        <w:rPr>
          <w:lang w:val="en-US"/>
        </w:rPr>
        <w:t xml:space="preserve"> (GHG)</w:t>
      </w:r>
      <w:r w:rsidR="00A03230" w:rsidRPr="00724885">
        <w:rPr>
          <w:lang w:val="en-US"/>
        </w:rPr>
        <w:t xml:space="preserve"> associated with food waste amounts to approximately 14.3 million tons of CO</w:t>
      </w:r>
      <w:r w:rsidR="00A03230" w:rsidRPr="00B83C23">
        <w:rPr>
          <w:vertAlign w:val="subscript"/>
          <w:lang w:val="en-US"/>
        </w:rPr>
        <w:t>2</w:t>
      </w:r>
      <w:r w:rsidR="00A03230" w:rsidRPr="004051FF">
        <w:rPr>
          <w:b/>
          <w:lang w:val="en-US"/>
        </w:rPr>
        <w:t xml:space="preserve">, </w:t>
      </w:r>
      <w:r w:rsidR="00A03230" w:rsidRPr="00F76582">
        <w:rPr>
          <w:lang w:val="en-US"/>
        </w:rPr>
        <w:t>whil</w:t>
      </w:r>
      <w:r w:rsidR="00A03230" w:rsidRPr="00B956DB">
        <w:rPr>
          <w:lang w:val="en-US"/>
        </w:rPr>
        <w:t xml:space="preserve">e </w:t>
      </w:r>
      <w:r w:rsidR="00A03230">
        <w:rPr>
          <w:lang w:val="en-US"/>
        </w:rPr>
        <w:t>GHG</w:t>
      </w:r>
      <w:r w:rsidR="00A03230" w:rsidRPr="00B956DB">
        <w:rPr>
          <w:lang w:val="en-US"/>
        </w:rPr>
        <w:t xml:space="preserve"> associated with </w:t>
      </w:r>
      <w:r w:rsidR="00A03230">
        <w:rPr>
          <w:lang w:val="en-US"/>
        </w:rPr>
        <w:t xml:space="preserve">food </w:t>
      </w:r>
      <w:r w:rsidR="00A03230" w:rsidRPr="00B956DB">
        <w:rPr>
          <w:lang w:val="en-US"/>
        </w:rPr>
        <w:t>losses, from post-harvest to distribution</w:t>
      </w:r>
      <w:r w:rsidR="00A03230">
        <w:rPr>
          <w:lang w:val="en-US"/>
        </w:rPr>
        <w:t xml:space="preserve"> phases</w:t>
      </w:r>
      <w:r w:rsidR="00A03230" w:rsidRPr="00B956DB">
        <w:rPr>
          <w:lang w:val="en-US"/>
        </w:rPr>
        <w:t xml:space="preserve">, </w:t>
      </w:r>
      <w:r w:rsidR="00A03230">
        <w:rPr>
          <w:lang w:val="en-US"/>
        </w:rPr>
        <w:t>amount</w:t>
      </w:r>
      <w:r w:rsidR="00A03230" w:rsidRPr="00B956DB">
        <w:rPr>
          <w:lang w:val="en-US"/>
        </w:rPr>
        <w:t xml:space="preserve"> </w:t>
      </w:r>
      <w:r w:rsidR="00A03230" w:rsidRPr="00724885">
        <w:rPr>
          <w:lang w:val="en-US"/>
        </w:rPr>
        <w:t>to 10.2 million tons of CO</w:t>
      </w:r>
      <w:r w:rsidR="00A03230" w:rsidRPr="002B4253">
        <w:rPr>
          <w:vertAlign w:val="subscript"/>
          <w:lang w:val="en-US"/>
        </w:rPr>
        <w:t>2</w:t>
      </w:r>
      <w:r w:rsidR="00A35BED">
        <w:rPr>
          <w:vertAlign w:val="subscript"/>
          <w:lang w:val="en-US"/>
        </w:rPr>
        <w:t xml:space="preserve"> </w:t>
      </w:r>
      <w:r w:rsidR="00A35BED">
        <w:rPr>
          <w:lang w:val="en-US"/>
        </w:rPr>
        <w:t>(WWF, 2013)</w:t>
      </w:r>
      <w:r w:rsidR="00A03230" w:rsidRPr="00724885">
        <w:rPr>
          <w:lang w:val="en-US"/>
        </w:rPr>
        <w:t>. There</w:t>
      </w:r>
      <w:r w:rsidR="00A03230" w:rsidRPr="00B956DB">
        <w:rPr>
          <w:lang w:val="en-US"/>
        </w:rPr>
        <w:t xml:space="preserve">fore, </w:t>
      </w:r>
      <w:r w:rsidR="00A03230">
        <w:rPr>
          <w:lang w:val="en-US"/>
        </w:rPr>
        <w:t xml:space="preserve">FLW in Italy </w:t>
      </w:r>
      <w:r>
        <w:rPr>
          <w:lang w:val="en-US"/>
        </w:rPr>
        <w:t xml:space="preserve">leads to </w:t>
      </w:r>
      <w:r w:rsidR="00A03230" w:rsidRPr="00974568">
        <w:rPr>
          <w:lang w:val="en-US"/>
        </w:rPr>
        <w:t>a</w:t>
      </w:r>
      <w:r w:rsidR="00A03230">
        <w:rPr>
          <w:lang w:val="en-US"/>
        </w:rPr>
        <w:t xml:space="preserve"> useless </w:t>
      </w:r>
      <w:r w:rsidR="00A03230" w:rsidRPr="00974568">
        <w:rPr>
          <w:lang w:val="en-US"/>
        </w:rPr>
        <w:t xml:space="preserve">emission </w:t>
      </w:r>
      <w:r w:rsidR="00A03230">
        <w:rPr>
          <w:lang w:val="en-US"/>
        </w:rPr>
        <w:t xml:space="preserve">of </w:t>
      </w:r>
      <w:r w:rsidR="00A03230" w:rsidRPr="00B956DB">
        <w:rPr>
          <w:lang w:val="en-US"/>
        </w:rPr>
        <w:t>24.5 million tons of CO</w:t>
      </w:r>
      <w:r w:rsidR="00A03230" w:rsidRPr="002B4253">
        <w:rPr>
          <w:vertAlign w:val="subscript"/>
          <w:lang w:val="en-US"/>
        </w:rPr>
        <w:t>2</w:t>
      </w:r>
      <w:r w:rsidR="00A03230" w:rsidRPr="00B956DB">
        <w:rPr>
          <w:lang w:val="en-US"/>
        </w:rPr>
        <w:t>.</w:t>
      </w:r>
      <w:r w:rsidR="00A03230">
        <w:rPr>
          <w:lang w:val="en-US"/>
        </w:rPr>
        <w:t xml:space="preserve"> The production phase (</w:t>
      </w:r>
      <w:r w:rsidR="00A03230" w:rsidRPr="00B956DB">
        <w:rPr>
          <w:lang w:val="en-US"/>
        </w:rPr>
        <w:t>i.e.</w:t>
      </w:r>
      <w:r>
        <w:rPr>
          <w:lang w:val="en-US"/>
        </w:rPr>
        <w:t>,</w:t>
      </w:r>
      <w:r w:rsidR="00A03230" w:rsidRPr="00B956DB">
        <w:rPr>
          <w:lang w:val="en-US"/>
        </w:rPr>
        <w:t xml:space="preserve"> cultivation or breeding</w:t>
      </w:r>
      <w:r w:rsidR="00A03230">
        <w:rPr>
          <w:lang w:val="en-US"/>
        </w:rPr>
        <w:t>)</w:t>
      </w:r>
      <w:r w:rsidR="00A03230" w:rsidRPr="00B956DB">
        <w:rPr>
          <w:lang w:val="en-US"/>
        </w:rPr>
        <w:t xml:space="preserve"> is the one that contributes most to emissions, representing 70</w:t>
      </w:r>
      <w:r w:rsidR="00A03230">
        <w:rPr>
          <w:lang w:val="en-US"/>
        </w:rPr>
        <w:t xml:space="preserve"> </w:t>
      </w:r>
      <w:r w:rsidR="00A03230">
        <w:rPr>
          <w:rStyle w:val="Hyperlink"/>
          <w:color w:val="auto"/>
          <w:u w:val="none"/>
          <w:lang w:val="en-US"/>
        </w:rPr>
        <w:t>percent</w:t>
      </w:r>
      <w:r w:rsidR="00A03230" w:rsidRPr="00B956DB">
        <w:rPr>
          <w:lang w:val="en-US"/>
        </w:rPr>
        <w:t xml:space="preserve"> of total GHG emissions. The transformation and pa</w:t>
      </w:r>
      <w:r w:rsidR="00A03230">
        <w:rPr>
          <w:lang w:val="en-US"/>
        </w:rPr>
        <w:t>ckaging phase</w:t>
      </w:r>
      <w:r>
        <w:rPr>
          <w:lang w:val="en-US"/>
        </w:rPr>
        <w:t>s</w:t>
      </w:r>
      <w:r w:rsidR="00A03230">
        <w:rPr>
          <w:lang w:val="en-US"/>
        </w:rPr>
        <w:t xml:space="preserve"> contribute 18 </w:t>
      </w:r>
      <w:r w:rsidR="00A03230">
        <w:rPr>
          <w:rStyle w:val="Hyperlink"/>
          <w:color w:val="auto"/>
          <w:u w:val="none"/>
          <w:lang w:val="en-US"/>
        </w:rPr>
        <w:t>percent</w:t>
      </w:r>
      <w:r>
        <w:rPr>
          <w:rStyle w:val="Hyperlink"/>
          <w:color w:val="auto"/>
          <w:u w:val="none"/>
          <w:lang w:val="en-US"/>
        </w:rPr>
        <w:t>,</w:t>
      </w:r>
      <w:r w:rsidR="00A03230">
        <w:rPr>
          <w:lang w:val="en-US"/>
        </w:rPr>
        <w:t xml:space="preserve"> and the transport </w:t>
      </w:r>
      <w:r>
        <w:rPr>
          <w:lang w:val="en-US"/>
        </w:rPr>
        <w:t xml:space="preserve">phase </w:t>
      </w:r>
      <w:r w:rsidR="00A03230">
        <w:rPr>
          <w:lang w:val="en-US"/>
        </w:rPr>
        <w:t>12</w:t>
      </w:r>
      <w:r w:rsidR="00A03230" w:rsidRPr="00DB16CD">
        <w:rPr>
          <w:rStyle w:val="Hyperlink"/>
          <w:color w:val="auto"/>
          <w:u w:val="none"/>
          <w:lang w:val="en-US"/>
        </w:rPr>
        <w:t xml:space="preserve"> </w:t>
      </w:r>
      <w:r w:rsidR="00A03230">
        <w:rPr>
          <w:rStyle w:val="Hyperlink"/>
          <w:color w:val="auto"/>
          <w:u w:val="none"/>
          <w:lang w:val="en-US"/>
        </w:rPr>
        <w:t>percent</w:t>
      </w:r>
      <w:r w:rsidR="00A03230">
        <w:rPr>
          <w:lang w:val="en-US"/>
        </w:rPr>
        <w:t xml:space="preserve"> (WWF, 2013). To get an idea of the size of </w:t>
      </w:r>
      <w:r w:rsidR="00985633" w:rsidRPr="00B956DB">
        <w:rPr>
          <w:lang w:val="en-US"/>
        </w:rPr>
        <w:t>wasted</w:t>
      </w:r>
      <w:r w:rsidR="00985633">
        <w:rPr>
          <w:lang w:val="en-US"/>
        </w:rPr>
        <w:t xml:space="preserve"> </w:t>
      </w:r>
      <w:r w:rsidR="00A03230">
        <w:rPr>
          <w:lang w:val="en-US"/>
        </w:rPr>
        <w:t>CO</w:t>
      </w:r>
      <w:r w:rsidR="00A03230" w:rsidRPr="002B4253">
        <w:rPr>
          <w:vertAlign w:val="subscript"/>
          <w:lang w:val="en-US"/>
        </w:rPr>
        <w:t>2</w:t>
      </w:r>
      <w:r>
        <w:rPr>
          <w:lang w:val="en-US"/>
        </w:rPr>
        <w:t>:</w:t>
      </w:r>
      <w:r w:rsidR="00A03230" w:rsidRPr="00B956DB">
        <w:rPr>
          <w:lang w:val="en-US"/>
        </w:rPr>
        <w:t xml:space="preserve"> the absorption of </w:t>
      </w:r>
      <w:r w:rsidR="00A03230">
        <w:rPr>
          <w:lang w:val="en-US"/>
        </w:rPr>
        <w:t>the</w:t>
      </w:r>
      <w:r w:rsidR="00A03230" w:rsidRPr="00B956DB">
        <w:rPr>
          <w:lang w:val="en-US"/>
        </w:rPr>
        <w:t xml:space="preserve"> </w:t>
      </w:r>
      <w:r w:rsidR="00A03230">
        <w:rPr>
          <w:lang w:val="en-US"/>
        </w:rPr>
        <w:t>CO</w:t>
      </w:r>
      <w:r w:rsidR="00A03230" w:rsidRPr="002B4253">
        <w:rPr>
          <w:vertAlign w:val="subscript"/>
          <w:lang w:val="en-US"/>
        </w:rPr>
        <w:t>2</w:t>
      </w:r>
      <w:r w:rsidR="00A03230" w:rsidRPr="00B956DB">
        <w:rPr>
          <w:lang w:val="en-US"/>
        </w:rPr>
        <w:t xml:space="preserve"> wasted by consumers </w:t>
      </w:r>
      <w:r w:rsidR="00A03230">
        <w:rPr>
          <w:lang w:val="en-US"/>
        </w:rPr>
        <w:t xml:space="preserve">alone </w:t>
      </w:r>
      <w:r w:rsidR="00A03230" w:rsidRPr="00B956DB">
        <w:rPr>
          <w:lang w:val="en-US"/>
        </w:rPr>
        <w:t xml:space="preserve">requires a quarter of the </w:t>
      </w:r>
      <w:r>
        <w:rPr>
          <w:lang w:val="en-US"/>
        </w:rPr>
        <w:t xml:space="preserve">current </w:t>
      </w:r>
      <w:r w:rsidR="00A03230" w:rsidRPr="00B956DB">
        <w:rPr>
          <w:lang w:val="en-US"/>
        </w:rPr>
        <w:t>Italian forest</w:t>
      </w:r>
      <w:r>
        <w:rPr>
          <w:lang w:val="en-US"/>
        </w:rPr>
        <w:t>ed</w:t>
      </w:r>
      <w:r w:rsidR="00A03230" w:rsidRPr="00B956DB">
        <w:rPr>
          <w:lang w:val="en-US"/>
        </w:rPr>
        <w:t xml:space="preserve"> area</w:t>
      </w:r>
      <w:r w:rsidR="00A03230">
        <w:rPr>
          <w:lang w:val="en-US"/>
        </w:rPr>
        <w:t xml:space="preserve"> (WWF, 2013). </w:t>
      </w:r>
    </w:p>
    <w:p w14:paraId="28C91EA5" w14:textId="77777777" w:rsidR="008837BD" w:rsidRDefault="008837BD" w:rsidP="00A03230">
      <w:pPr>
        <w:spacing w:after="160" w:line="259" w:lineRule="auto"/>
        <w:rPr>
          <w:rFonts w:cstheme="minorHAnsi"/>
          <w:lang w:val="en-US"/>
        </w:rPr>
      </w:pPr>
    </w:p>
    <w:p w14:paraId="4398AD6D" w14:textId="77777777" w:rsidR="008837BD" w:rsidRPr="008837BD" w:rsidRDefault="008837BD" w:rsidP="00A03230">
      <w:pPr>
        <w:spacing w:after="160" w:line="259" w:lineRule="auto"/>
        <w:rPr>
          <w:rFonts w:cstheme="minorHAnsi"/>
          <w:color w:val="FF0000"/>
          <w:lang w:val="en-US"/>
        </w:rPr>
      </w:pPr>
    </w:p>
    <w:p w14:paraId="7C54F177" w14:textId="51E60449" w:rsidR="00A03230" w:rsidRPr="006D3B18" w:rsidRDefault="00A03230" w:rsidP="006D3B18">
      <w:pPr>
        <w:pStyle w:val="ListParagraph"/>
        <w:numPr>
          <w:ilvl w:val="0"/>
          <w:numId w:val="17"/>
        </w:numPr>
        <w:spacing w:after="160" w:line="259" w:lineRule="auto"/>
        <w:rPr>
          <w:b/>
          <w:color w:val="000000" w:themeColor="text1"/>
          <w:lang w:val="en-US"/>
        </w:rPr>
      </w:pPr>
      <w:r w:rsidRPr="006D3B18">
        <w:rPr>
          <w:rFonts w:cstheme="minorHAnsi"/>
          <w:b/>
          <w:lang w:val="en-US"/>
        </w:rPr>
        <w:br w:type="page"/>
      </w:r>
    </w:p>
    <w:p w14:paraId="470A6892" w14:textId="16A99DE7" w:rsidR="00C93DBB" w:rsidRDefault="007B29D8" w:rsidP="00EB7C3E">
      <w:pPr>
        <w:spacing w:before="240" w:line="480" w:lineRule="auto"/>
        <w:jc w:val="center"/>
        <w:rPr>
          <w:rFonts w:cstheme="minorHAnsi"/>
          <w:b/>
          <w:sz w:val="28"/>
          <w:lang w:val="en-US"/>
        </w:rPr>
      </w:pPr>
      <w:r w:rsidRPr="007B29D8">
        <w:rPr>
          <w:rFonts w:cstheme="minorHAnsi"/>
          <w:b/>
          <w:sz w:val="28"/>
          <w:lang w:val="en-US"/>
        </w:rPr>
        <w:lastRenderedPageBreak/>
        <w:t xml:space="preserve">Chapter 2: Legislative context of food loss and </w:t>
      </w:r>
      <w:r w:rsidRPr="00044FE3">
        <w:rPr>
          <w:rFonts w:cstheme="minorHAnsi"/>
          <w:b/>
          <w:sz w:val="28"/>
          <w:lang w:val="en-US"/>
        </w:rPr>
        <w:t>waste</w:t>
      </w:r>
      <w:r w:rsidR="00D63723" w:rsidRPr="00044FE3">
        <w:rPr>
          <w:rFonts w:cstheme="minorHAnsi"/>
          <w:b/>
          <w:sz w:val="28"/>
          <w:lang w:val="en-US"/>
        </w:rPr>
        <w:t xml:space="preserve"> in Italy</w:t>
      </w:r>
    </w:p>
    <w:p w14:paraId="514E1EA5" w14:textId="73A56234" w:rsidR="001C1B00" w:rsidRPr="009B38A3" w:rsidRDefault="001C1B00" w:rsidP="001C1B00">
      <w:pPr>
        <w:spacing w:before="240" w:line="480" w:lineRule="auto"/>
        <w:jc w:val="both"/>
        <w:rPr>
          <w:b/>
          <w:sz w:val="28"/>
          <w:szCs w:val="28"/>
          <w:lang w:val="en-US"/>
        </w:rPr>
      </w:pPr>
      <w:r>
        <w:rPr>
          <w:b/>
          <w:sz w:val="28"/>
          <w:szCs w:val="28"/>
          <w:lang w:val="en-US"/>
        </w:rPr>
        <w:t>2.1 Introduction</w:t>
      </w:r>
      <w:r w:rsidRPr="00A04E0A">
        <w:rPr>
          <w:b/>
          <w:sz w:val="28"/>
          <w:szCs w:val="28"/>
          <w:lang w:val="en-US"/>
        </w:rPr>
        <w:t xml:space="preserve"> </w:t>
      </w:r>
    </w:p>
    <w:p w14:paraId="713FC429" w14:textId="757E10F5" w:rsidR="00222FB3" w:rsidRPr="00807E55" w:rsidRDefault="00DC2511" w:rsidP="00D92542">
      <w:pPr>
        <w:spacing w:before="240" w:line="480" w:lineRule="auto"/>
        <w:jc w:val="both"/>
        <w:rPr>
          <w:bCs/>
          <w:color w:val="000000" w:themeColor="text1"/>
          <w:szCs w:val="28"/>
          <w:lang w:val="en-US"/>
        </w:rPr>
      </w:pPr>
      <w:r w:rsidRPr="00807E55">
        <w:rPr>
          <w:color w:val="000000" w:themeColor="text1"/>
          <w:szCs w:val="28"/>
          <w:lang w:val="en-US"/>
        </w:rPr>
        <w:t>Given</w:t>
      </w:r>
      <w:r w:rsidR="00D1727E" w:rsidRPr="00807E55">
        <w:rPr>
          <w:color w:val="000000" w:themeColor="text1"/>
          <w:szCs w:val="28"/>
          <w:lang w:val="en-US"/>
        </w:rPr>
        <w:t xml:space="preserve"> that food waste is a very complex issue, a multifaceted policy</w:t>
      </w:r>
      <w:r w:rsidR="00E11B26">
        <w:rPr>
          <w:color w:val="000000" w:themeColor="text1"/>
          <w:szCs w:val="28"/>
          <w:lang w:val="en-US"/>
        </w:rPr>
        <w:t xml:space="preserve"> </w:t>
      </w:r>
      <w:r w:rsidR="00D1727E" w:rsidRPr="00807E55">
        <w:rPr>
          <w:color w:val="000000" w:themeColor="text1"/>
          <w:szCs w:val="28"/>
          <w:lang w:val="en-US"/>
        </w:rPr>
        <w:t xml:space="preserve">mix is necessary to achieve a </w:t>
      </w:r>
      <w:r w:rsidR="00CB1E34" w:rsidRPr="00807E55">
        <w:rPr>
          <w:color w:val="000000" w:themeColor="text1"/>
          <w:szCs w:val="28"/>
          <w:lang w:val="en-US"/>
        </w:rPr>
        <w:t xml:space="preserve">concrete </w:t>
      </w:r>
      <w:r w:rsidR="00D1727E" w:rsidRPr="00807E55">
        <w:rPr>
          <w:color w:val="000000" w:themeColor="text1"/>
          <w:szCs w:val="28"/>
          <w:lang w:val="en-US"/>
        </w:rPr>
        <w:t>reduction</w:t>
      </w:r>
      <w:r w:rsidR="00CB1E34" w:rsidRPr="00807E55">
        <w:rPr>
          <w:color w:val="000000" w:themeColor="text1"/>
          <w:szCs w:val="28"/>
          <w:lang w:val="en-US"/>
        </w:rPr>
        <w:t xml:space="preserve"> align</w:t>
      </w:r>
      <w:r w:rsidR="00E11B26">
        <w:rPr>
          <w:color w:val="000000" w:themeColor="text1"/>
          <w:szCs w:val="28"/>
          <w:lang w:val="en-US"/>
        </w:rPr>
        <w:t>ed</w:t>
      </w:r>
      <w:r w:rsidR="00CB1E34" w:rsidRPr="00807E55">
        <w:rPr>
          <w:color w:val="000000" w:themeColor="text1"/>
          <w:szCs w:val="28"/>
          <w:lang w:val="en-US"/>
        </w:rPr>
        <w:t xml:space="preserve"> with the SDGs</w:t>
      </w:r>
      <w:r w:rsidR="00D1727E" w:rsidRPr="00807E55">
        <w:rPr>
          <w:color w:val="000000" w:themeColor="text1"/>
          <w:szCs w:val="28"/>
          <w:lang w:val="en-US"/>
        </w:rPr>
        <w:t xml:space="preserve">. </w:t>
      </w:r>
      <w:r w:rsidR="001C1B00" w:rsidRPr="00807E55">
        <w:rPr>
          <w:color w:val="000000" w:themeColor="text1"/>
          <w:szCs w:val="28"/>
          <w:lang w:val="en-US"/>
        </w:rPr>
        <w:t>The diversity and number of instruments included in the policy mix reflect its varied application</w:t>
      </w:r>
      <w:r w:rsidR="00E11B26">
        <w:rPr>
          <w:color w:val="000000" w:themeColor="text1"/>
          <w:szCs w:val="28"/>
          <w:lang w:val="en-US"/>
        </w:rPr>
        <w:t>,</w:t>
      </w:r>
      <w:r w:rsidR="001C1B00" w:rsidRPr="00807E55">
        <w:rPr>
          <w:color w:val="000000" w:themeColor="text1"/>
          <w:szCs w:val="28"/>
          <w:lang w:val="en-US"/>
        </w:rPr>
        <w:t xml:space="preserve"> and</w:t>
      </w:r>
      <w:r w:rsidR="00E11B26">
        <w:rPr>
          <w:color w:val="000000" w:themeColor="text1"/>
          <w:szCs w:val="28"/>
          <w:lang w:val="en-US"/>
        </w:rPr>
        <w:t xml:space="preserve"> –</w:t>
      </w:r>
      <w:r w:rsidR="00E11B26" w:rsidRPr="00807E55">
        <w:rPr>
          <w:color w:val="000000" w:themeColor="text1"/>
          <w:szCs w:val="28"/>
          <w:lang w:val="en-US"/>
        </w:rPr>
        <w:t xml:space="preserve"> </w:t>
      </w:r>
      <w:r w:rsidR="004846FA" w:rsidRPr="00807E55">
        <w:rPr>
          <w:color w:val="000000" w:themeColor="text1"/>
          <w:szCs w:val="28"/>
          <w:lang w:val="en-US"/>
        </w:rPr>
        <w:t>as also acknowledged in the FUSIONS Eu Report</w:t>
      </w:r>
      <w:r w:rsidR="001C1B00" w:rsidRPr="00807E55">
        <w:rPr>
          <w:color w:val="000000" w:themeColor="text1"/>
          <w:szCs w:val="28"/>
          <w:lang w:val="en-US"/>
        </w:rPr>
        <w:t xml:space="preserve"> </w:t>
      </w:r>
      <w:r w:rsidR="004846FA" w:rsidRPr="00807E55">
        <w:rPr>
          <w:color w:val="000000" w:themeColor="text1"/>
          <w:szCs w:val="28"/>
          <w:lang w:val="en-US"/>
        </w:rPr>
        <w:t>on FLW prevention and redistribution policies in Italy</w:t>
      </w:r>
      <w:r w:rsidR="00E11B26">
        <w:rPr>
          <w:color w:val="000000" w:themeColor="text1"/>
          <w:szCs w:val="28"/>
          <w:lang w:val="en-US"/>
        </w:rPr>
        <w:t xml:space="preserve"> –</w:t>
      </w:r>
      <w:r w:rsidR="00E11B26" w:rsidRPr="00807E55">
        <w:rPr>
          <w:color w:val="000000" w:themeColor="text1"/>
          <w:szCs w:val="28"/>
          <w:lang w:val="en-US"/>
        </w:rPr>
        <w:t xml:space="preserve"> </w:t>
      </w:r>
      <w:r w:rsidR="001C1B00" w:rsidRPr="00807E55">
        <w:rPr>
          <w:color w:val="000000" w:themeColor="text1"/>
          <w:szCs w:val="28"/>
          <w:lang w:val="en-US"/>
        </w:rPr>
        <w:t>these</w:t>
      </w:r>
      <w:r w:rsidRPr="00807E55">
        <w:rPr>
          <w:color w:val="000000" w:themeColor="text1"/>
          <w:szCs w:val="28"/>
          <w:lang w:val="en-US"/>
        </w:rPr>
        <w:t xml:space="preserve"> could</w:t>
      </w:r>
      <w:r w:rsidR="001C1B00" w:rsidRPr="00807E55">
        <w:rPr>
          <w:color w:val="000000" w:themeColor="text1"/>
          <w:szCs w:val="28"/>
          <w:lang w:val="en-US"/>
        </w:rPr>
        <w:t xml:space="preserve"> include</w:t>
      </w:r>
      <w:r w:rsidR="00D1727E" w:rsidRPr="00807E55">
        <w:rPr>
          <w:color w:val="000000" w:themeColor="text1"/>
          <w:szCs w:val="28"/>
          <w:lang w:val="en-US"/>
        </w:rPr>
        <w:t xml:space="preserve"> </w:t>
      </w:r>
      <w:r w:rsidR="001C1B00" w:rsidRPr="00807E55">
        <w:rPr>
          <w:color w:val="000000" w:themeColor="text1"/>
          <w:szCs w:val="28"/>
          <w:lang w:val="en-US"/>
        </w:rPr>
        <w:t xml:space="preserve">a national plan or strategy on food waste reduction, </w:t>
      </w:r>
      <w:r w:rsidR="001C1B00" w:rsidRPr="00807E55">
        <w:rPr>
          <w:bCs/>
          <w:color w:val="000000" w:themeColor="text1"/>
          <w:szCs w:val="28"/>
          <w:lang w:val="en-US"/>
        </w:rPr>
        <w:t>market-based instruments (</w:t>
      </w:r>
      <w:r w:rsidR="00807E55" w:rsidRPr="00807E55">
        <w:rPr>
          <w:bCs/>
          <w:color w:val="000000" w:themeColor="text1"/>
          <w:szCs w:val="28"/>
          <w:lang w:val="en-US"/>
        </w:rPr>
        <w:t xml:space="preserve">for instance </w:t>
      </w:r>
      <w:r w:rsidR="001C1B00" w:rsidRPr="00807E55">
        <w:rPr>
          <w:bCs/>
          <w:color w:val="000000" w:themeColor="text1"/>
          <w:szCs w:val="28"/>
          <w:lang w:val="en-US"/>
        </w:rPr>
        <w:t xml:space="preserve"> </w:t>
      </w:r>
      <w:r w:rsidR="006F251D" w:rsidRPr="00807E55">
        <w:rPr>
          <w:bCs/>
          <w:color w:val="000000" w:themeColor="text1"/>
          <w:szCs w:val="28"/>
          <w:lang w:val="en-US"/>
        </w:rPr>
        <w:t xml:space="preserve">fiscal </w:t>
      </w:r>
      <w:r w:rsidR="001C1B00" w:rsidRPr="00807E55">
        <w:rPr>
          <w:bCs/>
          <w:color w:val="000000" w:themeColor="text1"/>
          <w:szCs w:val="28"/>
          <w:lang w:val="en-US"/>
        </w:rPr>
        <w:t>incentives for the donation of food surplus</w:t>
      </w:r>
      <w:r w:rsidRPr="00807E55">
        <w:rPr>
          <w:bCs/>
          <w:color w:val="000000" w:themeColor="text1"/>
          <w:szCs w:val="28"/>
          <w:lang w:val="en-US"/>
        </w:rPr>
        <w:t>es</w:t>
      </w:r>
      <w:r w:rsidR="001C1B00" w:rsidRPr="00807E55">
        <w:rPr>
          <w:bCs/>
          <w:color w:val="000000" w:themeColor="text1"/>
          <w:szCs w:val="28"/>
          <w:lang w:val="en-US"/>
        </w:rPr>
        <w:t xml:space="preserve">), regulatory instruments, voluntary agreements, </w:t>
      </w:r>
      <w:r w:rsidR="00E11B26">
        <w:rPr>
          <w:bCs/>
          <w:color w:val="000000" w:themeColor="text1"/>
          <w:szCs w:val="28"/>
          <w:lang w:val="en-US"/>
        </w:rPr>
        <w:t xml:space="preserve">and </w:t>
      </w:r>
      <w:r w:rsidR="001C1B00" w:rsidRPr="00807E55">
        <w:rPr>
          <w:bCs/>
          <w:color w:val="000000" w:themeColor="text1"/>
          <w:szCs w:val="28"/>
          <w:lang w:val="en-US"/>
        </w:rPr>
        <w:t>communication campaigns and projects</w:t>
      </w:r>
      <w:r w:rsidR="001C1B00" w:rsidRPr="00807E55">
        <w:rPr>
          <w:b/>
          <w:bCs/>
          <w:color w:val="000000" w:themeColor="text1"/>
          <w:szCs w:val="28"/>
          <w:lang w:val="en-US"/>
        </w:rPr>
        <w:t xml:space="preserve"> </w:t>
      </w:r>
      <w:r w:rsidR="001C1B00" w:rsidRPr="00807E55">
        <w:rPr>
          <w:bCs/>
          <w:color w:val="000000" w:themeColor="text1"/>
          <w:szCs w:val="28"/>
          <w:lang w:val="en-US"/>
        </w:rPr>
        <w:t>(Azzurro et al., 2016).</w:t>
      </w:r>
    </w:p>
    <w:p w14:paraId="444AC65C" w14:textId="22F0504B" w:rsidR="00D1727E" w:rsidRPr="00807E55" w:rsidRDefault="008C5901" w:rsidP="00D92542">
      <w:pPr>
        <w:spacing w:before="240" w:line="480" w:lineRule="auto"/>
        <w:jc w:val="both"/>
        <w:rPr>
          <w:bCs/>
          <w:color w:val="000000" w:themeColor="text1"/>
          <w:szCs w:val="28"/>
          <w:lang w:val="en-US"/>
        </w:rPr>
      </w:pPr>
      <w:r w:rsidRPr="00807E55">
        <w:rPr>
          <w:bCs/>
          <w:color w:val="000000" w:themeColor="text1"/>
          <w:szCs w:val="28"/>
          <w:lang w:val="en-US"/>
        </w:rPr>
        <w:t>Similarly</w:t>
      </w:r>
      <w:r w:rsidR="006F251D" w:rsidRPr="00807E55">
        <w:rPr>
          <w:bCs/>
          <w:color w:val="000000" w:themeColor="text1"/>
          <w:szCs w:val="28"/>
          <w:lang w:val="en-US"/>
        </w:rPr>
        <w:t>,</w:t>
      </w:r>
      <w:r w:rsidR="001C1B00" w:rsidRPr="00807E55">
        <w:rPr>
          <w:bCs/>
          <w:color w:val="000000" w:themeColor="text1"/>
          <w:szCs w:val="28"/>
          <w:lang w:val="en-US"/>
        </w:rPr>
        <w:t xml:space="preserve"> </w:t>
      </w:r>
      <w:r w:rsidR="006F251D" w:rsidRPr="00807E55">
        <w:rPr>
          <w:bCs/>
          <w:color w:val="000000" w:themeColor="text1"/>
          <w:szCs w:val="28"/>
          <w:lang w:val="en-US"/>
        </w:rPr>
        <w:t>a</w:t>
      </w:r>
      <w:r w:rsidR="00D92542" w:rsidRPr="00807E55">
        <w:rPr>
          <w:bCs/>
          <w:color w:val="000000" w:themeColor="text1"/>
          <w:szCs w:val="28"/>
          <w:lang w:val="en-US"/>
        </w:rPr>
        <w:t xml:space="preserve">ccording to Principato </w:t>
      </w:r>
      <w:r w:rsidRPr="00807E55">
        <w:rPr>
          <w:bCs/>
          <w:color w:val="000000" w:themeColor="text1"/>
          <w:szCs w:val="28"/>
          <w:lang w:val="en-US"/>
        </w:rPr>
        <w:t>(</w:t>
      </w:r>
      <w:r w:rsidR="00D92542" w:rsidRPr="00807E55">
        <w:rPr>
          <w:bCs/>
          <w:color w:val="000000" w:themeColor="text1"/>
          <w:szCs w:val="28"/>
          <w:lang w:val="en-US"/>
        </w:rPr>
        <w:t>201</w:t>
      </w:r>
      <w:r w:rsidRPr="00807E55">
        <w:rPr>
          <w:bCs/>
          <w:color w:val="000000" w:themeColor="text1"/>
          <w:szCs w:val="28"/>
          <w:lang w:val="en-US"/>
        </w:rPr>
        <w:t>8)</w:t>
      </w:r>
      <w:r w:rsidR="00D92542" w:rsidRPr="00807E55">
        <w:rPr>
          <w:bCs/>
          <w:color w:val="000000" w:themeColor="text1"/>
          <w:szCs w:val="28"/>
          <w:lang w:val="en-US"/>
        </w:rPr>
        <w:t xml:space="preserve">, food policies aimed at reducing food waste are based on </w:t>
      </w:r>
      <w:r w:rsidR="007E11CA" w:rsidRPr="00807E55">
        <w:rPr>
          <w:bCs/>
          <w:color w:val="000000" w:themeColor="text1"/>
          <w:szCs w:val="28"/>
          <w:lang w:val="en-US"/>
        </w:rPr>
        <w:t>five</w:t>
      </w:r>
      <w:r w:rsidR="00D92542" w:rsidRPr="00807E55">
        <w:rPr>
          <w:bCs/>
          <w:color w:val="000000" w:themeColor="text1"/>
          <w:szCs w:val="28"/>
          <w:lang w:val="en-US"/>
        </w:rPr>
        <w:t xml:space="preserve"> major types of measures: information-based</w:t>
      </w:r>
      <w:r w:rsidR="00A11967" w:rsidRPr="00807E55">
        <w:rPr>
          <w:bCs/>
          <w:color w:val="000000" w:themeColor="text1"/>
          <w:szCs w:val="28"/>
          <w:lang w:val="en-US"/>
        </w:rPr>
        <w:t xml:space="preserve"> (like social and awareness-raising campaigns)</w:t>
      </w:r>
      <w:r w:rsidR="00D92542" w:rsidRPr="00807E55">
        <w:rPr>
          <w:bCs/>
          <w:color w:val="000000" w:themeColor="text1"/>
          <w:szCs w:val="28"/>
          <w:lang w:val="en-US"/>
        </w:rPr>
        <w:t>, market-based</w:t>
      </w:r>
      <w:r w:rsidR="003B4ACB" w:rsidRPr="00807E55">
        <w:rPr>
          <w:bCs/>
          <w:color w:val="000000" w:themeColor="text1"/>
          <w:szCs w:val="28"/>
          <w:lang w:val="en-US"/>
        </w:rPr>
        <w:t xml:space="preserve"> (fiscal</w:t>
      </w:r>
      <w:r w:rsidR="00BE6A3D" w:rsidRPr="00807E55">
        <w:rPr>
          <w:bCs/>
          <w:color w:val="000000" w:themeColor="text1"/>
          <w:szCs w:val="28"/>
          <w:lang w:val="en-US"/>
        </w:rPr>
        <w:t>/tax</w:t>
      </w:r>
      <w:r w:rsidR="003B4ACB" w:rsidRPr="00807E55">
        <w:rPr>
          <w:bCs/>
          <w:color w:val="000000" w:themeColor="text1"/>
          <w:szCs w:val="28"/>
          <w:lang w:val="en-US"/>
        </w:rPr>
        <w:t xml:space="preserve"> incentives, and monitoring </w:t>
      </w:r>
      <w:r w:rsidR="00942D34">
        <w:rPr>
          <w:bCs/>
          <w:color w:val="000000" w:themeColor="text1"/>
          <w:szCs w:val="28"/>
          <w:lang w:val="en-US"/>
        </w:rPr>
        <w:t xml:space="preserve">of </w:t>
      </w:r>
      <w:r w:rsidR="003B4ACB" w:rsidRPr="00807E55">
        <w:rPr>
          <w:bCs/>
          <w:color w:val="000000" w:themeColor="text1"/>
          <w:szCs w:val="28"/>
          <w:lang w:val="en-US"/>
        </w:rPr>
        <w:t>programs to ensure voluntary agreements are followed)</w:t>
      </w:r>
      <w:r w:rsidR="00D92542" w:rsidRPr="00807E55">
        <w:rPr>
          <w:bCs/>
          <w:color w:val="000000" w:themeColor="text1"/>
          <w:szCs w:val="28"/>
          <w:lang w:val="en-US"/>
        </w:rPr>
        <w:t>, regulatory</w:t>
      </w:r>
      <w:r w:rsidR="003B4ACB" w:rsidRPr="00807E55">
        <w:rPr>
          <w:bCs/>
          <w:color w:val="000000" w:themeColor="text1"/>
          <w:szCs w:val="28"/>
          <w:lang w:val="en-US"/>
        </w:rPr>
        <w:t xml:space="preserve"> policies (</w:t>
      </w:r>
      <w:r w:rsidR="00FA6118" w:rsidRPr="00807E55">
        <w:rPr>
          <w:bCs/>
          <w:color w:val="000000" w:themeColor="text1"/>
          <w:szCs w:val="28"/>
          <w:lang w:val="en-US"/>
        </w:rPr>
        <w:t xml:space="preserve">ministerial orders having the force of law; some </w:t>
      </w:r>
      <w:r w:rsidR="00942D34" w:rsidRPr="00807E55">
        <w:rPr>
          <w:bCs/>
          <w:color w:val="000000" w:themeColor="text1"/>
          <w:szCs w:val="28"/>
          <w:lang w:val="en-US"/>
        </w:rPr>
        <w:t xml:space="preserve">also </w:t>
      </w:r>
      <w:r w:rsidR="00BA7649" w:rsidRPr="00807E55">
        <w:rPr>
          <w:bCs/>
          <w:color w:val="000000" w:themeColor="text1"/>
          <w:szCs w:val="28"/>
          <w:lang w:val="en-US"/>
        </w:rPr>
        <w:t>specify</w:t>
      </w:r>
      <w:r w:rsidR="00942D34">
        <w:rPr>
          <w:bCs/>
          <w:color w:val="000000" w:themeColor="text1"/>
          <w:szCs w:val="28"/>
          <w:lang w:val="en-US"/>
        </w:rPr>
        <w:t>ing</w:t>
      </w:r>
      <w:r w:rsidR="00FA6118" w:rsidRPr="00807E55">
        <w:rPr>
          <w:bCs/>
          <w:color w:val="000000" w:themeColor="text1"/>
          <w:szCs w:val="28"/>
          <w:lang w:val="en-US"/>
        </w:rPr>
        <w:t xml:space="preserve"> </w:t>
      </w:r>
      <w:r w:rsidR="003B4ACB" w:rsidRPr="00807E55">
        <w:rPr>
          <w:bCs/>
          <w:color w:val="000000" w:themeColor="text1"/>
          <w:szCs w:val="28"/>
          <w:lang w:val="en-US"/>
        </w:rPr>
        <w:t>binding reduction</w:t>
      </w:r>
      <w:r w:rsidR="00942D34" w:rsidRPr="00942D34">
        <w:rPr>
          <w:bCs/>
          <w:color w:val="000000" w:themeColor="text1"/>
          <w:szCs w:val="28"/>
          <w:lang w:val="en-US"/>
        </w:rPr>
        <w:t xml:space="preserve"> </w:t>
      </w:r>
      <w:r w:rsidR="00942D34" w:rsidRPr="00807E55">
        <w:rPr>
          <w:bCs/>
          <w:color w:val="000000" w:themeColor="text1"/>
          <w:szCs w:val="28"/>
          <w:lang w:val="en-US"/>
        </w:rPr>
        <w:t>targets</w:t>
      </w:r>
      <w:r w:rsidR="003B4ACB" w:rsidRPr="00807E55">
        <w:rPr>
          <w:bCs/>
          <w:color w:val="000000" w:themeColor="text1"/>
          <w:szCs w:val="28"/>
          <w:lang w:val="en-US"/>
        </w:rPr>
        <w:t>)</w:t>
      </w:r>
      <w:r w:rsidR="00F440D3" w:rsidRPr="00807E55">
        <w:rPr>
          <w:bCs/>
          <w:color w:val="000000" w:themeColor="text1"/>
          <w:szCs w:val="28"/>
          <w:lang w:val="en-US"/>
        </w:rPr>
        <w:t>,</w:t>
      </w:r>
      <w:r w:rsidR="00D92542" w:rsidRPr="00807E55">
        <w:rPr>
          <w:bCs/>
          <w:color w:val="000000" w:themeColor="text1"/>
          <w:szCs w:val="28"/>
          <w:lang w:val="en-US"/>
        </w:rPr>
        <w:t xml:space="preserve"> voluntary agreements</w:t>
      </w:r>
      <w:r w:rsidR="003B4ACB" w:rsidRPr="00807E55">
        <w:rPr>
          <w:bCs/>
          <w:color w:val="000000" w:themeColor="text1"/>
          <w:szCs w:val="28"/>
          <w:lang w:val="en-US"/>
        </w:rPr>
        <w:t xml:space="preserve"> (at public-private level, or signatory pacts among institutions and other stakeholders)</w:t>
      </w:r>
      <w:r w:rsidR="00F440D3" w:rsidRPr="00807E55">
        <w:rPr>
          <w:bCs/>
          <w:color w:val="000000" w:themeColor="text1"/>
          <w:szCs w:val="28"/>
          <w:lang w:val="en-US"/>
        </w:rPr>
        <w:t>, and nudging tools</w:t>
      </w:r>
      <w:r w:rsidR="00601FC2" w:rsidRPr="00807E55">
        <w:rPr>
          <w:bCs/>
          <w:color w:val="000000" w:themeColor="text1"/>
          <w:szCs w:val="28"/>
          <w:lang w:val="en-US"/>
        </w:rPr>
        <w:t xml:space="preserve"> (like </w:t>
      </w:r>
      <w:r w:rsidR="00BE50D0" w:rsidRPr="00807E55">
        <w:rPr>
          <w:bCs/>
          <w:color w:val="000000" w:themeColor="text1"/>
          <w:szCs w:val="28"/>
          <w:lang w:val="en-US"/>
        </w:rPr>
        <w:t xml:space="preserve">interventions to promote behavior change through a gentle nudge, or choice architecture </w:t>
      </w:r>
      <w:r w:rsidR="00575EEE" w:rsidRPr="00807E55">
        <w:rPr>
          <w:bCs/>
          <w:color w:val="000000" w:themeColor="text1"/>
          <w:szCs w:val="28"/>
          <w:lang w:val="en-US"/>
        </w:rPr>
        <w:t>settings</w:t>
      </w:r>
      <w:r w:rsidR="00405145" w:rsidRPr="00807E55">
        <w:rPr>
          <w:bCs/>
          <w:color w:val="000000" w:themeColor="text1"/>
          <w:szCs w:val="28"/>
          <w:lang w:val="en-US"/>
        </w:rPr>
        <w:t xml:space="preserve">, </w:t>
      </w:r>
      <w:r w:rsidR="00576BB0">
        <w:rPr>
          <w:bCs/>
          <w:color w:val="000000" w:themeColor="text1"/>
          <w:szCs w:val="28"/>
          <w:lang w:val="en-US"/>
        </w:rPr>
        <w:t>or</w:t>
      </w:r>
      <w:r w:rsidR="00405145" w:rsidRPr="00807E55">
        <w:rPr>
          <w:bCs/>
          <w:color w:val="000000" w:themeColor="text1"/>
          <w:szCs w:val="28"/>
          <w:lang w:val="en-US"/>
        </w:rPr>
        <w:t xml:space="preserve"> promot</w:t>
      </w:r>
      <w:r w:rsidR="00942D34">
        <w:rPr>
          <w:bCs/>
          <w:color w:val="000000" w:themeColor="text1"/>
          <w:szCs w:val="28"/>
          <w:lang w:val="en-US"/>
        </w:rPr>
        <w:t>ing</w:t>
      </w:r>
      <w:r w:rsidR="00405145" w:rsidRPr="00807E55">
        <w:rPr>
          <w:bCs/>
          <w:color w:val="000000" w:themeColor="text1"/>
          <w:szCs w:val="28"/>
          <w:lang w:val="en-US"/>
        </w:rPr>
        <w:t xml:space="preserve"> the use of doggy bags to </w:t>
      </w:r>
      <w:r w:rsidR="004A08AB" w:rsidRPr="00807E55">
        <w:rPr>
          <w:bCs/>
          <w:color w:val="000000" w:themeColor="text1"/>
          <w:szCs w:val="28"/>
          <w:lang w:val="en-US"/>
        </w:rPr>
        <w:t>consume</w:t>
      </w:r>
      <w:r w:rsidR="00405145" w:rsidRPr="00807E55">
        <w:rPr>
          <w:bCs/>
          <w:color w:val="000000" w:themeColor="text1"/>
          <w:szCs w:val="28"/>
          <w:lang w:val="en-US"/>
        </w:rPr>
        <w:t xml:space="preserve"> </w:t>
      </w:r>
      <w:r w:rsidR="00942D34">
        <w:rPr>
          <w:bCs/>
          <w:color w:val="000000" w:themeColor="text1"/>
          <w:szCs w:val="28"/>
          <w:lang w:val="en-US"/>
        </w:rPr>
        <w:t xml:space="preserve">restaurant </w:t>
      </w:r>
      <w:r w:rsidR="00405145" w:rsidRPr="00807E55">
        <w:rPr>
          <w:bCs/>
          <w:color w:val="000000" w:themeColor="text1"/>
          <w:szCs w:val="28"/>
          <w:lang w:val="en-US"/>
        </w:rPr>
        <w:t>leftovers at a later time</w:t>
      </w:r>
      <w:r w:rsidR="00415499" w:rsidRPr="00807E55">
        <w:rPr>
          <w:bCs/>
          <w:color w:val="000000" w:themeColor="text1"/>
          <w:szCs w:val="28"/>
          <w:lang w:val="en-US"/>
        </w:rPr>
        <w:t>)</w:t>
      </w:r>
      <w:r w:rsidR="00F440D3" w:rsidRPr="00807E55">
        <w:rPr>
          <w:bCs/>
          <w:color w:val="000000" w:themeColor="text1"/>
          <w:szCs w:val="28"/>
          <w:lang w:val="en-US"/>
        </w:rPr>
        <w:t>.</w:t>
      </w:r>
      <w:r w:rsidR="00D92542" w:rsidRPr="00807E55">
        <w:rPr>
          <w:bCs/>
          <w:color w:val="000000" w:themeColor="text1"/>
          <w:szCs w:val="28"/>
          <w:lang w:val="en-US"/>
        </w:rPr>
        <w:t xml:space="preserve"> </w:t>
      </w:r>
    </w:p>
    <w:p w14:paraId="287B51A7" w14:textId="3A96BF06" w:rsidR="002700FE" w:rsidRPr="00807E55" w:rsidRDefault="002700FE" w:rsidP="00D92542">
      <w:pPr>
        <w:spacing w:before="240" w:line="480" w:lineRule="auto"/>
        <w:jc w:val="both"/>
        <w:rPr>
          <w:bCs/>
          <w:color w:val="000000" w:themeColor="text1"/>
          <w:szCs w:val="28"/>
          <w:lang w:val="en-US"/>
        </w:rPr>
      </w:pPr>
      <w:r w:rsidRPr="00807E55">
        <w:rPr>
          <w:bCs/>
          <w:color w:val="000000" w:themeColor="text1"/>
          <w:szCs w:val="28"/>
          <w:lang w:val="en-US"/>
        </w:rPr>
        <w:t xml:space="preserve">The main aim of this chapter is to </w:t>
      </w:r>
      <w:r w:rsidR="00CE591B" w:rsidRPr="00807E55">
        <w:rPr>
          <w:bCs/>
          <w:color w:val="000000" w:themeColor="text1"/>
          <w:szCs w:val="28"/>
          <w:lang w:val="en-US"/>
        </w:rPr>
        <w:t>assess</w:t>
      </w:r>
      <w:r w:rsidRPr="00807E55">
        <w:rPr>
          <w:bCs/>
          <w:color w:val="000000" w:themeColor="text1"/>
          <w:szCs w:val="28"/>
          <w:lang w:val="en-US"/>
        </w:rPr>
        <w:t xml:space="preserve"> the national legislative context of Italy </w:t>
      </w:r>
      <w:r w:rsidR="00B53F3F">
        <w:rPr>
          <w:bCs/>
          <w:color w:val="000000" w:themeColor="text1"/>
          <w:szCs w:val="28"/>
          <w:lang w:val="en-US"/>
        </w:rPr>
        <w:t>regarding</w:t>
      </w:r>
      <w:r w:rsidR="00B53F3F" w:rsidRPr="00807E55">
        <w:rPr>
          <w:bCs/>
          <w:color w:val="000000" w:themeColor="text1"/>
          <w:szCs w:val="28"/>
          <w:lang w:val="en-US"/>
        </w:rPr>
        <w:t xml:space="preserve"> </w:t>
      </w:r>
      <w:r w:rsidRPr="00807E55">
        <w:rPr>
          <w:bCs/>
          <w:color w:val="000000" w:themeColor="text1"/>
          <w:szCs w:val="28"/>
          <w:lang w:val="en-US"/>
        </w:rPr>
        <w:t>FLW</w:t>
      </w:r>
      <w:r w:rsidR="00B53F3F">
        <w:rPr>
          <w:bCs/>
          <w:color w:val="000000" w:themeColor="text1"/>
          <w:szCs w:val="28"/>
          <w:lang w:val="en-US"/>
        </w:rPr>
        <w:t>,</w:t>
      </w:r>
      <w:r w:rsidRPr="00807E55">
        <w:rPr>
          <w:bCs/>
          <w:color w:val="000000" w:themeColor="text1"/>
          <w:szCs w:val="28"/>
          <w:lang w:val="en-US"/>
        </w:rPr>
        <w:t xml:space="preserve"> using the food recovery hierarchy approach</w:t>
      </w:r>
      <w:r w:rsidR="00CE591B" w:rsidRPr="00807E55">
        <w:rPr>
          <w:bCs/>
          <w:color w:val="000000" w:themeColor="text1"/>
          <w:szCs w:val="28"/>
          <w:lang w:val="en-US"/>
        </w:rPr>
        <w:t xml:space="preserve"> (EPA, 2015)</w:t>
      </w:r>
      <w:r w:rsidRPr="00807E55">
        <w:rPr>
          <w:bCs/>
          <w:color w:val="000000" w:themeColor="text1"/>
          <w:szCs w:val="28"/>
          <w:lang w:val="en-US"/>
        </w:rPr>
        <w:t xml:space="preserve">, and at the same time highlighting </w:t>
      </w:r>
      <w:r w:rsidR="00B53F3F">
        <w:rPr>
          <w:bCs/>
          <w:color w:val="000000" w:themeColor="text1"/>
          <w:szCs w:val="28"/>
          <w:lang w:val="en-US"/>
        </w:rPr>
        <w:t>the ways in which</w:t>
      </w:r>
      <w:r w:rsidR="00B53F3F" w:rsidRPr="00807E55">
        <w:rPr>
          <w:bCs/>
          <w:color w:val="000000" w:themeColor="text1"/>
          <w:szCs w:val="28"/>
          <w:lang w:val="en-US"/>
        </w:rPr>
        <w:t xml:space="preserve"> </w:t>
      </w:r>
      <w:r w:rsidRPr="00807E55">
        <w:rPr>
          <w:bCs/>
          <w:color w:val="000000" w:themeColor="text1"/>
          <w:szCs w:val="28"/>
          <w:lang w:val="en-US"/>
        </w:rPr>
        <w:t>the policies in Italy can be also classified according to Principato (2018).</w:t>
      </w:r>
    </w:p>
    <w:p w14:paraId="23F8D85F" w14:textId="40A3CFEE" w:rsidR="00A03230" w:rsidRPr="009B38A3" w:rsidRDefault="001C1B00" w:rsidP="00A03230">
      <w:pPr>
        <w:spacing w:before="240" w:line="480" w:lineRule="auto"/>
        <w:jc w:val="both"/>
        <w:rPr>
          <w:b/>
          <w:sz w:val="28"/>
          <w:szCs w:val="28"/>
          <w:lang w:val="en-US"/>
        </w:rPr>
      </w:pPr>
      <w:r>
        <w:rPr>
          <w:b/>
          <w:sz w:val="28"/>
          <w:szCs w:val="28"/>
          <w:lang w:val="en-US"/>
        </w:rPr>
        <w:t>2.2</w:t>
      </w:r>
      <w:r w:rsidR="00A03230">
        <w:rPr>
          <w:b/>
          <w:sz w:val="28"/>
          <w:szCs w:val="28"/>
          <w:lang w:val="en-US"/>
        </w:rPr>
        <w:t xml:space="preserve"> </w:t>
      </w:r>
      <w:r w:rsidR="00A03230" w:rsidRPr="00A04E0A">
        <w:rPr>
          <w:b/>
          <w:sz w:val="28"/>
          <w:szCs w:val="28"/>
          <w:lang w:val="en-US"/>
        </w:rPr>
        <w:t xml:space="preserve">Food Recovery Hierarchy </w:t>
      </w:r>
    </w:p>
    <w:p w14:paraId="1C918AD5" w14:textId="23D1C256" w:rsidR="00A03230" w:rsidRDefault="00A03230" w:rsidP="00A03230">
      <w:pPr>
        <w:spacing w:line="480" w:lineRule="auto"/>
        <w:jc w:val="both"/>
        <w:rPr>
          <w:color w:val="000000" w:themeColor="text1"/>
          <w:lang w:val="en-US"/>
        </w:rPr>
      </w:pPr>
      <w:r>
        <w:rPr>
          <w:szCs w:val="28"/>
          <w:lang w:val="en-US"/>
        </w:rPr>
        <w:t xml:space="preserve">The </w:t>
      </w:r>
      <w:r w:rsidRPr="007B2A0B">
        <w:rPr>
          <w:szCs w:val="28"/>
          <w:lang w:val="en-US"/>
        </w:rPr>
        <w:t>Food Recovery Hierarchy</w:t>
      </w:r>
      <w:r>
        <w:rPr>
          <w:szCs w:val="28"/>
          <w:lang w:val="en-US"/>
        </w:rPr>
        <w:t xml:space="preserve"> created </w:t>
      </w:r>
      <w:r w:rsidR="004F5B6F">
        <w:rPr>
          <w:szCs w:val="28"/>
          <w:lang w:val="en-US"/>
        </w:rPr>
        <w:t xml:space="preserve">in 2015 </w:t>
      </w:r>
      <w:r>
        <w:rPr>
          <w:szCs w:val="28"/>
          <w:lang w:val="en-US"/>
        </w:rPr>
        <w:t>by</w:t>
      </w:r>
      <w:r w:rsidRPr="00A46CB2">
        <w:rPr>
          <w:szCs w:val="28"/>
          <w:lang w:val="en-US"/>
        </w:rPr>
        <w:t xml:space="preserve"> </w:t>
      </w:r>
      <w:r w:rsidRPr="007B2A0B">
        <w:rPr>
          <w:szCs w:val="28"/>
          <w:lang w:val="en-US"/>
        </w:rPr>
        <w:t>the United States Environmental Protection Agency</w:t>
      </w:r>
      <w:r w:rsidR="00CB0B0E">
        <w:rPr>
          <w:szCs w:val="28"/>
          <w:lang w:val="en-US"/>
        </w:rPr>
        <w:t xml:space="preserve"> (EPA)</w:t>
      </w:r>
      <w:r>
        <w:rPr>
          <w:szCs w:val="28"/>
          <w:lang w:val="en-US"/>
        </w:rPr>
        <w:t xml:space="preserve"> can play an important role </w:t>
      </w:r>
      <w:r w:rsidR="000D5604" w:rsidRPr="00B83C23">
        <w:rPr>
          <w:szCs w:val="28"/>
          <w:lang w:val="en-CA"/>
        </w:rPr>
        <w:t>to</w:t>
      </w:r>
      <w:r w:rsidRPr="00B83C23">
        <w:rPr>
          <w:lang w:val="en-CA"/>
        </w:rPr>
        <w:t xml:space="preserve"> prioritize</w:t>
      </w:r>
      <w:r w:rsidRPr="00B83C23">
        <w:rPr>
          <w:lang w:val="en-US"/>
        </w:rPr>
        <w:t xml:space="preserve"> </w:t>
      </w:r>
      <w:r w:rsidRPr="00B83C23">
        <w:rPr>
          <w:lang w:val="en-CA"/>
        </w:rPr>
        <w:t xml:space="preserve">policies and actions that policy makers and </w:t>
      </w:r>
      <w:r w:rsidRPr="00B83C23">
        <w:rPr>
          <w:lang w:val="en-CA"/>
        </w:rPr>
        <w:lastRenderedPageBreak/>
        <w:t xml:space="preserve">organizations can </w:t>
      </w:r>
      <w:proofErr w:type="spellStart"/>
      <w:r w:rsidR="004F5B6F">
        <w:rPr>
          <w:lang w:val="en-CA"/>
        </w:rPr>
        <w:t>propoze</w:t>
      </w:r>
      <w:proofErr w:type="spellEnd"/>
      <w:r w:rsidR="00CB0B0E" w:rsidRPr="00B83C23">
        <w:rPr>
          <w:lang w:val="en-US"/>
        </w:rPr>
        <w:t xml:space="preserve"> </w:t>
      </w:r>
      <w:r w:rsidRPr="007B2A0B">
        <w:rPr>
          <w:szCs w:val="28"/>
          <w:lang w:val="en-US"/>
        </w:rPr>
        <w:t>to prevent</w:t>
      </w:r>
      <w:r>
        <w:rPr>
          <w:szCs w:val="28"/>
          <w:lang w:val="en-US"/>
        </w:rPr>
        <w:t>, reduce</w:t>
      </w:r>
      <w:r w:rsidRPr="007B2A0B">
        <w:rPr>
          <w:szCs w:val="28"/>
          <w:lang w:val="en-US"/>
        </w:rPr>
        <w:t xml:space="preserve"> and redistribute </w:t>
      </w:r>
      <w:r>
        <w:rPr>
          <w:szCs w:val="28"/>
          <w:lang w:val="en-US"/>
        </w:rPr>
        <w:t>FLW. This</w:t>
      </w:r>
      <w:r w:rsidRPr="007B2A0B">
        <w:rPr>
          <w:szCs w:val="28"/>
          <w:lang w:val="en-US"/>
        </w:rPr>
        <w:t xml:space="preserve"> is represented through an inverted pyramid divided into six levels, each of which focuses on a different </w:t>
      </w:r>
      <w:r>
        <w:rPr>
          <w:szCs w:val="28"/>
          <w:lang w:val="en-US"/>
        </w:rPr>
        <w:t>FLW</w:t>
      </w:r>
      <w:r w:rsidRPr="007B2A0B">
        <w:rPr>
          <w:szCs w:val="28"/>
          <w:lang w:val="en-US"/>
        </w:rPr>
        <w:t xml:space="preserve"> management strategy. At the </w:t>
      </w:r>
      <w:r>
        <w:rPr>
          <w:szCs w:val="28"/>
          <w:lang w:val="en-US"/>
        </w:rPr>
        <w:t>top of the pyramid</w:t>
      </w:r>
      <w:r w:rsidRPr="007B2A0B">
        <w:rPr>
          <w:szCs w:val="28"/>
          <w:lang w:val="en-US"/>
        </w:rPr>
        <w:t xml:space="preserve"> </w:t>
      </w:r>
      <w:r>
        <w:rPr>
          <w:szCs w:val="28"/>
          <w:lang w:val="en-US"/>
        </w:rPr>
        <w:t>there are the</w:t>
      </w:r>
      <w:r w:rsidRPr="007B2A0B">
        <w:rPr>
          <w:szCs w:val="28"/>
          <w:lang w:val="en-US"/>
        </w:rPr>
        <w:t xml:space="preserve"> </w:t>
      </w:r>
      <w:r>
        <w:rPr>
          <w:szCs w:val="28"/>
          <w:lang w:val="en-US"/>
        </w:rPr>
        <w:t>most preferred</w:t>
      </w:r>
      <w:r w:rsidRPr="007B2A0B">
        <w:rPr>
          <w:szCs w:val="28"/>
          <w:lang w:val="en-US"/>
        </w:rPr>
        <w:t xml:space="preserve"> </w:t>
      </w:r>
      <w:r w:rsidR="0019746B">
        <w:rPr>
          <w:szCs w:val="28"/>
          <w:lang w:val="en-US"/>
        </w:rPr>
        <w:t xml:space="preserve">suggested </w:t>
      </w:r>
      <w:r w:rsidRPr="007B2A0B">
        <w:rPr>
          <w:szCs w:val="28"/>
          <w:lang w:val="en-US"/>
        </w:rPr>
        <w:t>management method</w:t>
      </w:r>
      <w:r>
        <w:rPr>
          <w:szCs w:val="28"/>
          <w:lang w:val="en-US"/>
        </w:rPr>
        <w:t>s</w:t>
      </w:r>
      <w:r w:rsidRPr="007B2A0B">
        <w:rPr>
          <w:szCs w:val="28"/>
          <w:lang w:val="en-US"/>
        </w:rPr>
        <w:t xml:space="preserve"> </w:t>
      </w:r>
      <w:r w:rsidR="0019746B">
        <w:rPr>
          <w:szCs w:val="28"/>
          <w:lang w:val="en-US"/>
        </w:rPr>
        <w:t>that</w:t>
      </w:r>
      <w:r w:rsidRPr="007B2A0B">
        <w:rPr>
          <w:szCs w:val="28"/>
          <w:lang w:val="en-US"/>
        </w:rPr>
        <w:t xml:space="preserve"> create the greatest benefits for the </w:t>
      </w:r>
      <w:r w:rsidR="00377D45" w:rsidRPr="007B2A0B">
        <w:rPr>
          <w:szCs w:val="28"/>
          <w:lang w:val="en-US"/>
        </w:rPr>
        <w:t>economy</w:t>
      </w:r>
      <w:r w:rsidRPr="007B2A0B">
        <w:rPr>
          <w:szCs w:val="28"/>
          <w:lang w:val="en-US"/>
        </w:rPr>
        <w:t xml:space="preserve">, </w:t>
      </w:r>
      <w:r w:rsidR="000D5604" w:rsidRPr="007B2A0B">
        <w:rPr>
          <w:szCs w:val="28"/>
          <w:lang w:val="en-US"/>
        </w:rPr>
        <w:t>society</w:t>
      </w:r>
      <w:r w:rsidRPr="007B2A0B">
        <w:rPr>
          <w:szCs w:val="28"/>
          <w:lang w:val="en-US"/>
        </w:rPr>
        <w:t xml:space="preserve"> and the</w:t>
      </w:r>
      <w:r w:rsidR="00377D45" w:rsidRPr="00377D45">
        <w:rPr>
          <w:szCs w:val="28"/>
          <w:lang w:val="en-US"/>
        </w:rPr>
        <w:t xml:space="preserve"> </w:t>
      </w:r>
      <w:r w:rsidR="00377D45" w:rsidRPr="007B2A0B">
        <w:rPr>
          <w:szCs w:val="28"/>
          <w:lang w:val="en-US"/>
        </w:rPr>
        <w:t>environment</w:t>
      </w:r>
      <w:r w:rsidRPr="007B2A0B">
        <w:rPr>
          <w:szCs w:val="28"/>
          <w:lang w:val="en-US"/>
        </w:rPr>
        <w:t>.</w:t>
      </w:r>
      <w:r w:rsidRPr="007B2A0B">
        <w:rPr>
          <w:lang w:val="en-US"/>
        </w:rPr>
        <w:t xml:space="preserve"> </w:t>
      </w:r>
      <w:r>
        <w:rPr>
          <w:lang w:val="en-US"/>
        </w:rPr>
        <w:t xml:space="preserve">Indeed, </w:t>
      </w:r>
      <w:r>
        <w:rPr>
          <w:szCs w:val="28"/>
          <w:lang w:val="en-US"/>
        </w:rPr>
        <w:t>t</w:t>
      </w:r>
      <w:r w:rsidRPr="007B2A0B">
        <w:rPr>
          <w:szCs w:val="28"/>
          <w:lang w:val="en-US"/>
        </w:rPr>
        <w:t>he first level is represented by “</w:t>
      </w:r>
      <w:r>
        <w:rPr>
          <w:szCs w:val="28"/>
          <w:lang w:val="en-US"/>
        </w:rPr>
        <w:t>s</w:t>
      </w:r>
      <w:r w:rsidRPr="007B2A0B">
        <w:rPr>
          <w:szCs w:val="28"/>
          <w:lang w:val="en-US"/>
        </w:rPr>
        <w:t>ource reduction</w:t>
      </w:r>
      <w:r w:rsidR="00F26890">
        <w:rPr>
          <w:szCs w:val="28"/>
          <w:lang w:val="en-US"/>
        </w:rPr>
        <w:t>,</w:t>
      </w:r>
      <w:r w:rsidRPr="007B2A0B">
        <w:rPr>
          <w:szCs w:val="28"/>
          <w:lang w:val="en-US"/>
        </w:rPr>
        <w:t xml:space="preserve">” which consists </w:t>
      </w:r>
      <w:r w:rsidR="00B6425A">
        <w:rPr>
          <w:szCs w:val="28"/>
          <w:lang w:val="en-US"/>
        </w:rPr>
        <w:t>of</w:t>
      </w:r>
      <w:r w:rsidR="00B6425A" w:rsidRPr="007B2A0B">
        <w:rPr>
          <w:szCs w:val="28"/>
          <w:lang w:val="en-US"/>
        </w:rPr>
        <w:t xml:space="preserve"> </w:t>
      </w:r>
      <w:r w:rsidRPr="007B2A0B">
        <w:rPr>
          <w:szCs w:val="28"/>
          <w:lang w:val="en-US"/>
        </w:rPr>
        <w:t>reducing the volume of surplus food generated</w:t>
      </w:r>
      <w:r w:rsidR="000D5604">
        <w:rPr>
          <w:szCs w:val="28"/>
          <w:lang w:val="en-US"/>
        </w:rPr>
        <w:t xml:space="preserve">, </w:t>
      </w:r>
      <w:r w:rsidR="00451FBB">
        <w:rPr>
          <w:szCs w:val="28"/>
          <w:lang w:val="en-US"/>
        </w:rPr>
        <w:t>t</w:t>
      </w:r>
      <w:r>
        <w:rPr>
          <w:szCs w:val="28"/>
          <w:lang w:val="en-US"/>
        </w:rPr>
        <w:t xml:space="preserve">hat </w:t>
      </w:r>
      <w:r w:rsidR="00B6425A">
        <w:rPr>
          <w:szCs w:val="28"/>
          <w:lang w:val="en-US"/>
        </w:rPr>
        <w:t xml:space="preserve">means that </w:t>
      </w:r>
      <w:r w:rsidR="00280828">
        <w:rPr>
          <w:szCs w:val="28"/>
          <w:lang w:val="en-US"/>
        </w:rPr>
        <w:t>efforts to</w:t>
      </w:r>
      <w:r>
        <w:rPr>
          <w:szCs w:val="28"/>
          <w:lang w:val="en-US"/>
        </w:rPr>
        <w:t xml:space="preserve"> </w:t>
      </w:r>
      <w:r w:rsidR="00280828">
        <w:rPr>
          <w:szCs w:val="28"/>
          <w:lang w:val="en-US"/>
        </w:rPr>
        <w:t>“not waste food at all”</w:t>
      </w:r>
      <w:r>
        <w:rPr>
          <w:szCs w:val="28"/>
          <w:lang w:val="en-US"/>
        </w:rPr>
        <w:t xml:space="preserve"> should be the priority</w:t>
      </w:r>
      <w:r w:rsidRPr="007B2A0B">
        <w:rPr>
          <w:szCs w:val="28"/>
          <w:lang w:val="en-US"/>
        </w:rPr>
        <w:t>.</w:t>
      </w:r>
      <w:r w:rsidRPr="007B2A0B">
        <w:rPr>
          <w:lang w:val="en-US"/>
        </w:rPr>
        <w:t xml:space="preserve"> </w:t>
      </w:r>
      <w:r w:rsidR="00B55A30">
        <w:rPr>
          <w:szCs w:val="28"/>
          <w:lang w:val="en-US"/>
        </w:rPr>
        <w:t>I</w:t>
      </w:r>
      <w:r>
        <w:rPr>
          <w:szCs w:val="28"/>
          <w:lang w:val="en-US"/>
        </w:rPr>
        <w:t xml:space="preserve">f all the </w:t>
      </w:r>
      <w:r w:rsidR="00B55A30">
        <w:rPr>
          <w:szCs w:val="28"/>
          <w:lang w:val="en-US"/>
        </w:rPr>
        <w:t xml:space="preserve">first-level suggested </w:t>
      </w:r>
      <w:r>
        <w:rPr>
          <w:szCs w:val="28"/>
          <w:lang w:val="en-US"/>
        </w:rPr>
        <w:t xml:space="preserve">actions have been taken </w:t>
      </w:r>
      <w:r w:rsidR="000D5604">
        <w:rPr>
          <w:szCs w:val="28"/>
          <w:lang w:val="en-US"/>
        </w:rPr>
        <w:t xml:space="preserve">to avoid </w:t>
      </w:r>
      <w:r>
        <w:rPr>
          <w:szCs w:val="28"/>
          <w:lang w:val="en-US"/>
        </w:rPr>
        <w:t>food waste,</w:t>
      </w:r>
      <w:r w:rsidRPr="007B2A0B">
        <w:rPr>
          <w:szCs w:val="28"/>
          <w:lang w:val="en-US"/>
        </w:rPr>
        <w:t xml:space="preserve"> </w:t>
      </w:r>
      <w:r w:rsidR="00B55A30">
        <w:rPr>
          <w:szCs w:val="28"/>
          <w:lang w:val="en-US"/>
        </w:rPr>
        <w:t>the second pyramid level represents</w:t>
      </w:r>
      <w:r>
        <w:rPr>
          <w:szCs w:val="28"/>
          <w:lang w:val="en-US"/>
        </w:rPr>
        <w:t xml:space="preserve"> the second</w:t>
      </w:r>
      <w:r w:rsidR="00B55A30">
        <w:rPr>
          <w:szCs w:val="28"/>
          <w:lang w:val="en-US"/>
        </w:rPr>
        <w:t>-</w:t>
      </w:r>
      <w:r>
        <w:rPr>
          <w:szCs w:val="28"/>
          <w:lang w:val="en-US"/>
        </w:rPr>
        <w:t xml:space="preserve">best option, </w:t>
      </w:r>
      <w:r w:rsidR="00B55A30">
        <w:rPr>
          <w:szCs w:val="28"/>
          <w:lang w:val="en-US"/>
        </w:rPr>
        <w:t xml:space="preserve">namely </w:t>
      </w:r>
      <w:r w:rsidRPr="007B2A0B">
        <w:rPr>
          <w:szCs w:val="28"/>
          <w:lang w:val="en-US"/>
        </w:rPr>
        <w:t>“</w:t>
      </w:r>
      <w:r>
        <w:rPr>
          <w:szCs w:val="28"/>
          <w:lang w:val="en-US"/>
        </w:rPr>
        <w:t>f</w:t>
      </w:r>
      <w:r w:rsidRPr="007B2A0B">
        <w:rPr>
          <w:szCs w:val="28"/>
          <w:lang w:val="en-US"/>
        </w:rPr>
        <w:t>eed hungry people</w:t>
      </w:r>
      <w:r w:rsidR="00B55A30">
        <w:rPr>
          <w:szCs w:val="28"/>
          <w:lang w:val="en-US"/>
        </w:rPr>
        <w:t>,</w:t>
      </w:r>
      <w:r w:rsidRPr="007B2A0B">
        <w:rPr>
          <w:szCs w:val="28"/>
          <w:lang w:val="en-US"/>
        </w:rPr>
        <w:t xml:space="preserve">” which consists </w:t>
      </w:r>
      <w:r w:rsidR="00B55A30">
        <w:rPr>
          <w:szCs w:val="28"/>
          <w:lang w:val="en-US"/>
        </w:rPr>
        <w:t>of</w:t>
      </w:r>
      <w:r w:rsidR="00B55A30" w:rsidRPr="007B2A0B">
        <w:rPr>
          <w:szCs w:val="28"/>
          <w:lang w:val="en-US"/>
        </w:rPr>
        <w:t xml:space="preserve"> </w:t>
      </w:r>
      <w:r w:rsidRPr="007B2A0B">
        <w:rPr>
          <w:szCs w:val="28"/>
          <w:lang w:val="en-US"/>
        </w:rPr>
        <w:t xml:space="preserve">donation of </w:t>
      </w:r>
      <w:r>
        <w:rPr>
          <w:szCs w:val="28"/>
          <w:lang w:val="en-US"/>
        </w:rPr>
        <w:t>surplus</w:t>
      </w:r>
      <w:r w:rsidRPr="007B2A0B">
        <w:rPr>
          <w:szCs w:val="28"/>
          <w:lang w:val="en-US"/>
        </w:rPr>
        <w:t xml:space="preserve"> food to food banks, soup kitchen</w:t>
      </w:r>
      <w:r w:rsidR="00B55A30">
        <w:rPr>
          <w:szCs w:val="28"/>
          <w:lang w:val="en-US"/>
        </w:rPr>
        <w:t>s</w:t>
      </w:r>
      <w:r w:rsidRPr="007B2A0B">
        <w:rPr>
          <w:szCs w:val="28"/>
          <w:lang w:val="en-US"/>
        </w:rPr>
        <w:t xml:space="preserve"> and shelters in order to help people in need. </w:t>
      </w:r>
      <w:r w:rsidR="00B55A30">
        <w:rPr>
          <w:szCs w:val="28"/>
          <w:lang w:val="en-US"/>
        </w:rPr>
        <w:t>T</w:t>
      </w:r>
      <w:r w:rsidRPr="007B2A0B">
        <w:rPr>
          <w:szCs w:val="28"/>
          <w:lang w:val="en-US"/>
        </w:rPr>
        <w:t xml:space="preserve">he third level </w:t>
      </w:r>
      <w:r>
        <w:rPr>
          <w:szCs w:val="28"/>
          <w:lang w:val="en-US"/>
        </w:rPr>
        <w:t>highlight</w:t>
      </w:r>
      <w:r w:rsidR="00B55A30">
        <w:rPr>
          <w:szCs w:val="28"/>
          <w:lang w:val="en-US"/>
        </w:rPr>
        <w:t>s the necessity to</w:t>
      </w:r>
      <w:r w:rsidRPr="007B2A0B">
        <w:rPr>
          <w:szCs w:val="28"/>
          <w:lang w:val="en-US"/>
        </w:rPr>
        <w:t xml:space="preserve"> “</w:t>
      </w:r>
      <w:r>
        <w:rPr>
          <w:szCs w:val="28"/>
          <w:lang w:val="en-US"/>
        </w:rPr>
        <w:t>f</w:t>
      </w:r>
      <w:r w:rsidRPr="007B2A0B">
        <w:rPr>
          <w:szCs w:val="28"/>
          <w:lang w:val="en-US"/>
        </w:rPr>
        <w:t>eed animals</w:t>
      </w:r>
      <w:r w:rsidR="00B55A30">
        <w:rPr>
          <w:szCs w:val="28"/>
          <w:lang w:val="en-US"/>
        </w:rPr>
        <w:t>,</w:t>
      </w:r>
      <w:r w:rsidRPr="007B2A0B">
        <w:rPr>
          <w:szCs w:val="28"/>
          <w:lang w:val="en-US"/>
        </w:rPr>
        <w:t>” consist</w:t>
      </w:r>
      <w:r w:rsidR="009D282D">
        <w:rPr>
          <w:szCs w:val="28"/>
          <w:lang w:val="en-US"/>
        </w:rPr>
        <w:t>ing</w:t>
      </w:r>
      <w:r w:rsidRPr="007B2A0B">
        <w:rPr>
          <w:szCs w:val="28"/>
          <w:lang w:val="en-US"/>
        </w:rPr>
        <w:t xml:space="preserve"> </w:t>
      </w:r>
      <w:r w:rsidR="00B55A30">
        <w:rPr>
          <w:szCs w:val="28"/>
          <w:lang w:val="en-US"/>
        </w:rPr>
        <w:t>of</w:t>
      </w:r>
      <w:r w:rsidR="00B55A30" w:rsidRPr="007B2A0B">
        <w:rPr>
          <w:szCs w:val="28"/>
          <w:lang w:val="en-US"/>
        </w:rPr>
        <w:t xml:space="preserve"> </w:t>
      </w:r>
      <w:r>
        <w:rPr>
          <w:szCs w:val="28"/>
          <w:lang w:val="en-US"/>
        </w:rPr>
        <w:t>divert</w:t>
      </w:r>
      <w:r w:rsidR="00B55A30">
        <w:rPr>
          <w:szCs w:val="28"/>
          <w:lang w:val="en-US"/>
        </w:rPr>
        <w:t>ing</w:t>
      </w:r>
      <w:r w:rsidRPr="007B2A0B">
        <w:rPr>
          <w:szCs w:val="28"/>
          <w:lang w:val="en-US"/>
        </w:rPr>
        <w:t xml:space="preserve"> </w:t>
      </w:r>
      <w:r>
        <w:rPr>
          <w:szCs w:val="28"/>
          <w:lang w:val="en-US"/>
        </w:rPr>
        <w:t>food scraps</w:t>
      </w:r>
      <w:r w:rsidRPr="007B2A0B">
        <w:rPr>
          <w:szCs w:val="28"/>
          <w:lang w:val="en-US"/>
        </w:rPr>
        <w:t xml:space="preserve"> </w:t>
      </w:r>
      <w:r>
        <w:rPr>
          <w:szCs w:val="28"/>
          <w:lang w:val="en-US"/>
        </w:rPr>
        <w:t>to animal feed</w:t>
      </w:r>
      <w:r w:rsidRPr="007B2A0B">
        <w:rPr>
          <w:szCs w:val="28"/>
          <w:lang w:val="en-US"/>
        </w:rPr>
        <w:t>.</w:t>
      </w:r>
      <w:r>
        <w:rPr>
          <w:lang w:val="en-US"/>
        </w:rPr>
        <w:t xml:space="preserve"> </w:t>
      </w:r>
      <w:r w:rsidR="00B55A30">
        <w:rPr>
          <w:szCs w:val="28"/>
          <w:lang w:val="en-US"/>
        </w:rPr>
        <w:t>A</w:t>
      </w:r>
      <w:r w:rsidRPr="007B2A0B">
        <w:rPr>
          <w:szCs w:val="28"/>
          <w:lang w:val="en-US"/>
        </w:rPr>
        <w:t>t the fourth, fifth and sixth level</w:t>
      </w:r>
      <w:r>
        <w:rPr>
          <w:szCs w:val="28"/>
          <w:lang w:val="en-US"/>
        </w:rPr>
        <w:t>s</w:t>
      </w:r>
      <w:r w:rsidRPr="007B2A0B">
        <w:rPr>
          <w:szCs w:val="28"/>
          <w:lang w:val="en-US"/>
        </w:rPr>
        <w:t xml:space="preserve"> </w:t>
      </w:r>
      <w:r>
        <w:rPr>
          <w:szCs w:val="28"/>
          <w:lang w:val="en-US"/>
        </w:rPr>
        <w:t>there are</w:t>
      </w:r>
      <w:r w:rsidRPr="007B2A0B">
        <w:rPr>
          <w:szCs w:val="28"/>
          <w:lang w:val="en-US"/>
        </w:rPr>
        <w:t xml:space="preserve"> "</w:t>
      </w:r>
      <w:r>
        <w:rPr>
          <w:szCs w:val="28"/>
          <w:lang w:val="en-US"/>
        </w:rPr>
        <w:t>i</w:t>
      </w:r>
      <w:r w:rsidRPr="007B2A0B">
        <w:rPr>
          <w:szCs w:val="28"/>
          <w:lang w:val="en-US"/>
        </w:rPr>
        <w:t>ndustrial uses”, "</w:t>
      </w:r>
      <w:r>
        <w:rPr>
          <w:szCs w:val="28"/>
          <w:lang w:val="en-US"/>
        </w:rPr>
        <w:t>c</w:t>
      </w:r>
      <w:r w:rsidRPr="007B2A0B">
        <w:rPr>
          <w:szCs w:val="28"/>
          <w:lang w:val="en-US"/>
        </w:rPr>
        <w:t>omposting" and “</w:t>
      </w:r>
      <w:r>
        <w:rPr>
          <w:szCs w:val="28"/>
          <w:lang w:val="en-US"/>
        </w:rPr>
        <w:t>l</w:t>
      </w:r>
      <w:r w:rsidRPr="007B2A0B">
        <w:rPr>
          <w:szCs w:val="28"/>
          <w:lang w:val="en-US"/>
        </w:rPr>
        <w:t xml:space="preserve">andfill/ </w:t>
      </w:r>
      <w:r>
        <w:rPr>
          <w:szCs w:val="28"/>
          <w:lang w:val="en-US"/>
        </w:rPr>
        <w:t>i</w:t>
      </w:r>
      <w:r w:rsidRPr="007B2A0B">
        <w:rPr>
          <w:szCs w:val="28"/>
          <w:lang w:val="en-US"/>
        </w:rPr>
        <w:t>ncineration</w:t>
      </w:r>
      <w:r w:rsidR="00F05A5A">
        <w:rPr>
          <w:szCs w:val="28"/>
          <w:lang w:val="en-US"/>
        </w:rPr>
        <w:t>,</w:t>
      </w:r>
      <w:r w:rsidRPr="007B2A0B">
        <w:rPr>
          <w:szCs w:val="28"/>
          <w:lang w:val="en-US"/>
        </w:rPr>
        <w:t>”</w:t>
      </w:r>
      <w:r w:rsidRPr="00B83C23">
        <w:rPr>
          <w:lang w:val="en-US"/>
        </w:rPr>
        <w:t xml:space="preserve"> </w:t>
      </w:r>
      <w:r w:rsidRPr="00B17B9C">
        <w:rPr>
          <w:szCs w:val="28"/>
          <w:lang w:val="en-US"/>
        </w:rPr>
        <w:t xml:space="preserve">depending on the </w:t>
      </w:r>
      <w:r>
        <w:rPr>
          <w:szCs w:val="28"/>
          <w:lang w:val="en-US"/>
        </w:rPr>
        <w:t xml:space="preserve">different contexts and </w:t>
      </w:r>
      <w:r w:rsidRPr="00B17B9C">
        <w:rPr>
          <w:szCs w:val="28"/>
          <w:lang w:val="en-US"/>
        </w:rPr>
        <w:t xml:space="preserve">possible </w:t>
      </w:r>
      <w:r>
        <w:rPr>
          <w:szCs w:val="28"/>
          <w:lang w:val="en-US"/>
        </w:rPr>
        <w:t>treatments</w:t>
      </w:r>
      <w:r w:rsidRPr="00B17B9C">
        <w:rPr>
          <w:szCs w:val="28"/>
          <w:lang w:val="en-US"/>
        </w:rPr>
        <w:t xml:space="preserve"> of </w:t>
      </w:r>
      <w:r>
        <w:rPr>
          <w:szCs w:val="28"/>
          <w:lang w:val="en-US"/>
        </w:rPr>
        <w:t>FLW</w:t>
      </w:r>
      <w:r w:rsidRPr="007B2A0B">
        <w:rPr>
          <w:szCs w:val="28"/>
          <w:lang w:val="en-US"/>
        </w:rPr>
        <w:t xml:space="preserve"> </w:t>
      </w:r>
      <w:r w:rsidRPr="007B2A0B">
        <w:rPr>
          <w:color w:val="000000" w:themeColor="text1"/>
          <w:lang w:val="en-US"/>
        </w:rPr>
        <w:t>(EPA, 201</w:t>
      </w:r>
      <w:r w:rsidRPr="0036678B">
        <w:rPr>
          <w:color w:val="000000" w:themeColor="text1"/>
          <w:lang w:val="en-US"/>
        </w:rPr>
        <w:t>9).</w:t>
      </w:r>
      <w:r>
        <w:rPr>
          <w:color w:val="000000" w:themeColor="text1"/>
          <w:lang w:val="en-US"/>
        </w:rPr>
        <w:t xml:space="preserve"> </w:t>
      </w:r>
    </w:p>
    <w:p w14:paraId="1687CA73" w14:textId="5A8BFA63" w:rsidR="00A03230" w:rsidRDefault="00A03230" w:rsidP="00A03230">
      <w:pPr>
        <w:spacing w:line="480" w:lineRule="auto"/>
        <w:jc w:val="both"/>
        <w:rPr>
          <w:color w:val="000000" w:themeColor="text1"/>
          <w:lang w:val="en-US"/>
        </w:rPr>
      </w:pPr>
    </w:p>
    <w:p w14:paraId="726E52AD" w14:textId="77777777" w:rsidR="00A03230" w:rsidRDefault="00A03230" w:rsidP="00A03230">
      <w:pPr>
        <w:spacing w:line="480" w:lineRule="auto"/>
        <w:jc w:val="both"/>
        <w:rPr>
          <w:color w:val="000000" w:themeColor="text1"/>
          <w:lang w:val="en-US"/>
        </w:rPr>
      </w:pPr>
    </w:p>
    <w:p w14:paraId="0D6699D5" w14:textId="6E6EC752" w:rsidR="00A03230" w:rsidRDefault="001C1B00" w:rsidP="00A03230">
      <w:pPr>
        <w:spacing w:line="480" w:lineRule="auto"/>
        <w:jc w:val="both"/>
        <w:rPr>
          <w:color w:val="000000" w:themeColor="text1"/>
          <w:lang w:val="en-US"/>
        </w:rPr>
      </w:pPr>
      <w:r>
        <w:rPr>
          <w:noProof/>
          <w:color w:val="000000" w:themeColor="text1"/>
          <w:lang w:eastAsia="it-IT"/>
        </w:rPr>
        <mc:AlternateContent>
          <mc:Choice Requires="wpg">
            <w:drawing>
              <wp:anchor distT="0" distB="0" distL="114300" distR="114300" simplePos="0" relativeHeight="251678720" behindDoc="0" locked="0" layoutInCell="1" allowOverlap="1" wp14:anchorId="2AE17C0B" wp14:editId="06471A51">
                <wp:simplePos x="0" y="0"/>
                <wp:positionH relativeFrom="margin">
                  <wp:align>left</wp:align>
                </wp:positionH>
                <wp:positionV relativeFrom="paragraph">
                  <wp:posOffset>-6350</wp:posOffset>
                </wp:positionV>
                <wp:extent cx="6330034" cy="3506647"/>
                <wp:effectExtent l="0" t="0" r="0" b="0"/>
                <wp:wrapNone/>
                <wp:docPr id="2" name="Gruppo 2"/>
                <wp:cNvGraphicFramePr/>
                <a:graphic xmlns:a="http://schemas.openxmlformats.org/drawingml/2006/main">
                  <a:graphicData uri="http://schemas.microsoft.com/office/word/2010/wordprocessingGroup">
                    <wpg:wgp>
                      <wpg:cNvGrpSpPr/>
                      <wpg:grpSpPr>
                        <a:xfrm>
                          <a:off x="0" y="0"/>
                          <a:ext cx="6330034" cy="3506647"/>
                          <a:chOff x="0" y="0"/>
                          <a:chExt cx="6330034" cy="3506647"/>
                        </a:xfrm>
                      </wpg:grpSpPr>
                      <pic:pic xmlns:pic="http://schemas.openxmlformats.org/drawingml/2006/picture">
                        <pic:nvPicPr>
                          <pic:cNvPr id="14" name="Immagine 1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50874" y="0"/>
                            <a:ext cx="5979160" cy="3072765"/>
                          </a:xfrm>
                          <a:prstGeom prst="rect">
                            <a:avLst/>
                          </a:prstGeom>
                          <a:noFill/>
                        </pic:spPr>
                      </pic:pic>
                      <wps:wsp>
                        <wps:cNvPr id="12" name="Casella di testo 2"/>
                        <wps:cNvSpPr txBox="1">
                          <a:spLocks noChangeArrowheads="1"/>
                        </wps:cNvSpPr>
                        <wps:spPr bwMode="auto">
                          <a:xfrm>
                            <a:off x="0" y="3147237"/>
                            <a:ext cx="2532380" cy="359410"/>
                          </a:xfrm>
                          <a:prstGeom prst="rect">
                            <a:avLst/>
                          </a:prstGeom>
                          <a:solidFill>
                            <a:srgbClr val="FFFFFF"/>
                          </a:solidFill>
                          <a:ln w="9525">
                            <a:noFill/>
                            <a:miter lim="800000"/>
                            <a:headEnd/>
                            <a:tailEnd/>
                          </a:ln>
                        </wps:spPr>
                        <wps:txbx>
                          <w:txbxContent>
                            <w:p w14:paraId="0A6989ED" w14:textId="3594FA3E" w:rsidR="008C5901" w:rsidRPr="00481A2B" w:rsidRDefault="008C5901" w:rsidP="00A03230">
                              <w:pPr>
                                <w:rPr>
                                  <w:sz w:val="20"/>
                                </w:rPr>
                              </w:pPr>
                              <w:r>
                                <w:rPr>
                                  <w:sz w:val="20"/>
                                </w:rPr>
                                <w:t>Figure 2</w:t>
                              </w:r>
                              <w:r w:rsidRPr="00481A2B">
                                <w:rPr>
                                  <w:sz w:val="20"/>
                                </w:rPr>
                                <w:t xml:space="preserve"> - Food Recovery Hierarchy</w:t>
                              </w:r>
                            </w:p>
                          </w:txbxContent>
                        </wps:txbx>
                        <wps:bodyPr rot="0" vert="horz" wrap="square" lIns="91440" tIns="45720" rIns="91440" bIns="45720" anchor="t" anchorCtr="0">
                          <a:noAutofit/>
                        </wps:bodyPr>
                      </wps:wsp>
                    </wpg:wgp>
                  </a:graphicData>
                </a:graphic>
              </wp:anchor>
            </w:drawing>
          </mc:Choice>
          <mc:Fallback>
            <w:pict>
              <v:group w14:anchorId="2AE17C0B" id="Gruppo 2" o:spid="_x0000_s1028" style="position:absolute;left:0;text-align:left;margin-left:0;margin-top:-.5pt;width:498.45pt;height:276.1pt;z-index:251678720;mso-position-horizontal:left;mso-position-horizontal-relative:margin" coordsize="63300,35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9" type="#_x0000_t75" style="position:absolute;left:3508;width:59792;height:3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">
                  <v:imagedata r:id="rId14" o:title=""/>
                </v:shape>
                <v:shape id="_x0000_s1030" type="#_x0000_t202" style="position:absolute;top:31472;width:25323;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" stroked="f">
                  <v:textbox>
                    <w:txbxContent>
                      <w:p w14:paraId="0A6989ED" w14:textId="3594FA3E" w:rsidR="008C5901" w:rsidRPr="00481A2B" w:rsidRDefault="008C5901" w:rsidP="00A03230">
                        <w:pPr>
                          <w:rPr>
                            <w:sz w:val="20"/>
                          </w:rPr>
                        </w:pPr>
                        <w:r>
                          <w:rPr>
                            <w:sz w:val="20"/>
                          </w:rPr>
                          <w:t>Figure 2</w:t>
                        </w:r>
                        <w:r w:rsidRPr="00481A2B">
                          <w:rPr>
                            <w:sz w:val="20"/>
                          </w:rPr>
                          <w:t xml:space="preserve"> - Food Recovery Hierarchy</w:t>
                        </w:r>
                      </w:p>
                    </w:txbxContent>
                  </v:textbox>
                </v:shape>
                <w10:wrap anchorx="margin"/>
              </v:group>
            </w:pict>
          </mc:Fallback>
        </mc:AlternateContent>
      </w:r>
    </w:p>
    <w:p w14:paraId="342831E8" w14:textId="77777777" w:rsidR="00A03230" w:rsidRDefault="00A03230" w:rsidP="00A03230">
      <w:pPr>
        <w:spacing w:line="480" w:lineRule="auto"/>
        <w:jc w:val="both"/>
        <w:rPr>
          <w:color w:val="000000" w:themeColor="text1"/>
          <w:lang w:val="en-US"/>
        </w:rPr>
      </w:pPr>
    </w:p>
    <w:p w14:paraId="050F6D99" w14:textId="4B4E3FA7" w:rsidR="00A03230" w:rsidRDefault="00A03230" w:rsidP="00A03230">
      <w:pPr>
        <w:spacing w:line="480" w:lineRule="auto"/>
        <w:jc w:val="both"/>
        <w:rPr>
          <w:color w:val="000000" w:themeColor="text1"/>
          <w:lang w:val="en-US"/>
        </w:rPr>
      </w:pPr>
    </w:p>
    <w:p w14:paraId="3BEC31AB" w14:textId="53AC8DA7" w:rsidR="00A03230" w:rsidRDefault="00A03230" w:rsidP="00A03230">
      <w:pPr>
        <w:spacing w:line="480" w:lineRule="auto"/>
        <w:jc w:val="both"/>
        <w:rPr>
          <w:color w:val="000000" w:themeColor="text1"/>
          <w:lang w:val="en-US"/>
        </w:rPr>
      </w:pPr>
    </w:p>
    <w:p w14:paraId="6F3A319A" w14:textId="023E658B" w:rsidR="00A03230" w:rsidRDefault="00A03230" w:rsidP="00A03230">
      <w:pPr>
        <w:spacing w:line="480" w:lineRule="auto"/>
        <w:jc w:val="both"/>
        <w:rPr>
          <w:b/>
          <w:sz w:val="28"/>
          <w:szCs w:val="28"/>
          <w:lang w:val="en-US"/>
        </w:rPr>
      </w:pPr>
    </w:p>
    <w:p w14:paraId="268DE1E6" w14:textId="44131ECD" w:rsidR="00A03230" w:rsidRPr="007B29D8" w:rsidRDefault="00A03230" w:rsidP="00A03230">
      <w:pPr>
        <w:spacing w:before="240" w:line="480" w:lineRule="auto"/>
        <w:rPr>
          <w:rFonts w:cstheme="minorHAnsi"/>
          <w:b/>
          <w:sz w:val="28"/>
          <w:lang w:val="en-US"/>
        </w:rPr>
      </w:pPr>
    </w:p>
    <w:p w14:paraId="69E58175" w14:textId="558EEDDC" w:rsidR="001C1B00" w:rsidRDefault="001C1B00" w:rsidP="00A03230">
      <w:pPr>
        <w:spacing w:before="240" w:line="480" w:lineRule="auto"/>
        <w:jc w:val="both"/>
        <w:rPr>
          <w:rFonts w:cstheme="minorHAnsi"/>
          <w:b/>
          <w:sz w:val="28"/>
          <w:szCs w:val="28"/>
          <w:lang w:val="en-US"/>
        </w:rPr>
      </w:pPr>
    </w:p>
    <w:p w14:paraId="599E17D3" w14:textId="614E17B3" w:rsidR="001C1B00" w:rsidRDefault="001C1B00" w:rsidP="00A03230">
      <w:pPr>
        <w:spacing w:before="240" w:line="480" w:lineRule="auto"/>
        <w:jc w:val="both"/>
        <w:rPr>
          <w:rFonts w:cstheme="minorHAnsi"/>
          <w:b/>
          <w:sz w:val="28"/>
          <w:szCs w:val="28"/>
          <w:lang w:val="en-US"/>
        </w:rPr>
      </w:pPr>
    </w:p>
    <w:p w14:paraId="7774CB37" w14:textId="77777777" w:rsidR="003A6249" w:rsidRDefault="003A6249" w:rsidP="00A03230">
      <w:pPr>
        <w:spacing w:before="240" w:line="480" w:lineRule="auto"/>
        <w:jc w:val="both"/>
        <w:rPr>
          <w:rFonts w:cstheme="minorHAnsi"/>
          <w:b/>
          <w:sz w:val="28"/>
          <w:szCs w:val="28"/>
          <w:lang w:val="en-US"/>
        </w:rPr>
      </w:pPr>
    </w:p>
    <w:p w14:paraId="2C1FFF42" w14:textId="5A9DEC08" w:rsidR="00A03230" w:rsidRDefault="001C1B00" w:rsidP="00A03230">
      <w:pPr>
        <w:spacing w:before="240" w:line="480" w:lineRule="auto"/>
        <w:jc w:val="both"/>
        <w:rPr>
          <w:b/>
          <w:sz w:val="28"/>
          <w:szCs w:val="28"/>
          <w:lang w:val="en-US"/>
        </w:rPr>
      </w:pPr>
      <w:r>
        <w:rPr>
          <w:rFonts w:cstheme="minorHAnsi"/>
          <w:b/>
          <w:sz w:val="28"/>
          <w:szCs w:val="28"/>
          <w:lang w:val="en-US"/>
        </w:rPr>
        <w:lastRenderedPageBreak/>
        <w:t>2.3</w:t>
      </w:r>
      <w:r w:rsidR="00A03230" w:rsidRPr="00E87AEF">
        <w:rPr>
          <w:rFonts w:cstheme="minorHAnsi"/>
          <w:b/>
          <w:sz w:val="28"/>
          <w:szCs w:val="28"/>
          <w:lang w:val="en-US"/>
        </w:rPr>
        <w:t xml:space="preserve"> </w:t>
      </w:r>
      <w:r w:rsidR="00A03230">
        <w:rPr>
          <w:b/>
          <w:sz w:val="28"/>
          <w:szCs w:val="28"/>
          <w:lang w:val="en-US"/>
        </w:rPr>
        <w:t>L</w:t>
      </w:r>
      <w:r w:rsidR="00A03230" w:rsidRPr="00E87AEF">
        <w:rPr>
          <w:b/>
          <w:sz w:val="28"/>
          <w:szCs w:val="28"/>
          <w:lang w:val="en-US"/>
        </w:rPr>
        <w:t>egislative context of food loss and waste</w:t>
      </w:r>
      <w:r w:rsidR="00A03230">
        <w:rPr>
          <w:b/>
          <w:sz w:val="28"/>
          <w:szCs w:val="28"/>
          <w:lang w:val="en-US"/>
        </w:rPr>
        <w:t xml:space="preserve"> in Italy: National level </w:t>
      </w:r>
    </w:p>
    <w:p w14:paraId="22C9DC65" w14:textId="7FA3865C" w:rsidR="00EC1DEE" w:rsidRPr="008234F3" w:rsidRDefault="00A03230" w:rsidP="00A03230">
      <w:pPr>
        <w:spacing w:line="480" w:lineRule="auto"/>
        <w:jc w:val="both"/>
        <w:rPr>
          <w:lang w:val="en-US"/>
        </w:rPr>
      </w:pPr>
      <w:r>
        <w:rPr>
          <w:szCs w:val="28"/>
          <w:lang w:val="en-US"/>
        </w:rPr>
        <w:t>If we consider</w:t>
      </w:r>
      <w:r w:rsidRPr="008C60EE">
        <w:rPr>
          <w:szCs w:val="28"/>
          <w:lang w:val="en-US"/>
        </w:rPr>
        <w:t xml:space="preserve"> the Italian </w:t>
      </w:r>
      <w:r>
        <w:rPr>
          <w:szCs w:val="28"/>
          <w:lang w:val="en-US"/>
        </w:rPr>
        <w:t>legislative</w:t>
      </w:r>
      <w:r w:rsidRPr="008C60EE">
        <w:rPr>
          <w:szCs w:val="28"/>
          <w:lang w:val="en-US"/>
        </w:rPr>
        <w:t xml:space="preserve"> context</w:t>
      </w:r>
      <w:r>
        <w:rPr>
          <w:szCs w:val="28"/>
          <w:lang w:val="en-US"/>
        </w:rPr>
        <w:t xml:space="preserve"> </w:t>
      </w:r>
      <w:r w:rsidR="00D649C7">
        <w:rPr>
          <w:szCs w:val="28"/>
          <w:lang w:val="en-US"/>
        </w:rPr>
        <w:t xml:space="preserve">regarding </w:t>
      </w:r>
      <w:r>
        <w:rPr>
          <w:szCs w:val="28"/>
          <w:lang w:val="en-US"/>
        </w:rPr>
        <w:t>food waste</w:t>
      </w:r>
      <w:r w:rsidRPr="008C60EE">
        <w:rPr>
          <w:szCs w:val="28"/>
          <w:lang w:val="en-US"/>
        </w:rPr>
        <w:t xml:space="preserve"> </w:t>
      </w:r>
      <w:r w:rsidR="00976D1D">
        <w:rPr>
          <w:szCs w:val="28"/>
          <w:lang w:val="en-US"/>
        </w:rPr>
        <w:t>using</w:t>
      </w:r>
      <w:r w:rsidR="00976D1D" w:rsidRPr="008C60EE">
        <w:rPr>
          <w:szCs w:val="28"/>
          <w:lang w:val="en-US"/>
        </w:rPr>
        <w:t xml:space="preserve"> </w:t>
      </w:r>
      <w:r w:rsidRPr="008C60EE">
        <w:rPr>
          <w:szCs w:val="28"/>
          <w:lang w:val="en-US"/>
        </w:rPr>
        <w:t xml:space="preserve">an evolutionary key, </w:t>
      </w:r>
      <w:r w:rsidR="00976D1D">
        <w:rPr>
          <w:szCs w:val="28"/>
          <w:lang w:val="en-US"/>
        </w:rPr>
        <w:t>we</w:t>
      </w:r>
      <w:r>
        <w:rPr>
          <w:szCs w:val="28"/>
          <w:lang w:val="en-US"/>
        </w:rPr>
        <w:t xml:space="preserve"> notice</w:t>
      </w:r>
      <w:r w:rsidRPr="008C60EE">
        <w:rPr>
          <w:szCs w:val="28"/>
          <w:lang w:val="en-US"/>
        </w:rPr>
        <w:t xml:space="preserve"> that the first law </w:t>
      </w:r>
      <w:r w:rsidR="00976D1D">
        <w:rPr>
          <w:szCs w:val="28"/>
          <w:lang w:val="en-US"/>
        </w:rPr>
        <w:t>regarding</w:t>
      </w:r>
      <w:r w:rsidRPr="004F00C2">
        <w:rPr>
          <w:szCs w:val="28"/>
          <w:lang w:val="en-US"/>
        </w:rPr>
        <w:t xml:space="preserve"> </w:t>
      </w:r>
      <w:r>
        <w:rPr>
          <w:szCs w:val="28"/>
          <w:lang w:val="en-US"/>
        </w:rPr>
        <w:t xml:space="preserve">FLW </w:t>
      </w:r>
      <w:r w:rsidRPr="004F00C2">
        <w:rPr>
          <w:szCs w:val="28"/>
          <w:lang w:val="en-US"/>
        </w:rPr>
        <w:t xml:space="preserve">prevention </w:t>
      </w:r>
      <w:r>
        <w:rPr>
          <w:szCs w:val="28"/>
          <w:lang w:val="en-US"/>
        </w:rPr>
        <w:t xml:space="preserve">and reduction </w:t>
      </w:r>
      <w:r w:rsidR="00976D1D">
        <w:rPr>
          <w:szCs w:val="28"/>
          <w:lang w:val="en-US"/>
        </w:rPr>
        <w:t>specifically targeted</w:t>
      </w:r>
      <w:r w:rsidR="00F946C4" w:rsidRPr="004F00C2">
        <w:rPr>
          <w:szCs w:val="28"/>
          <w:lang w:val="en-US"/>
        </w:rPr>
        <w:t xml:space="preserve"> </w:t>
      </w:r>
      <w:r w:rsidRPr="004F00C2">
        <w:rPr>
          <w:szCs w:val="28"/>
          <w:lang w:val="en-US"/>
        </w:rPr>
        <w:t xml:space="preserve">food donation. </w:t>
      </w:r>
      <w:r>
        <w:rPr>
          <w:szCs w:val="28"/>
          <w:lang w:val="en-US"/>
        </w:rPr>
        <w:t>Indeed</w:t>
      </w:r>
      <w:r w:rsidRPr="001C1B00">
        <w:rPr>
          <w:szCs w:val="28"/>
          <w:lang w:val="en-US"/>
        </w:rPr>
        <w:t xml:space="preserve">, </w:t>
      </w:r>
      <w:r w:rsidRPr="008234F3">
        <w:rPr>
          <w:szCs w:val="28"/>
          <w:lang w:val="en-US"/>
        </w:rPr>
        <w:t xml:space="preserve">Law n.155 of 16/07/2003, known as the law of the Good Samaritan, </w:t>
      </w:r>
      <w:r w:rsidRPr="001C1B00">
        <w:rPr>
          <w:szCs w:val="28"/>
          <w:lang w:val="en-US"/>
        </w:rPr>
        <w:t xml:space="preserve">aims at encouraging donations of ready and uneaten food that would otherwise be wasted by restaurateurs, and to facilitate </w:t>
      </w:r>
      <w:r w:rsidR="006D32AC">
        <w:rPr>
          <w:szCs w:val="28"/>
          <w:lang w:val="en-US"/>
        </w:rPr>
        <w:t xml:space="preserve">the activities of </w:t>
      </w:r>
      <w:r w:rsidRPr="001C1B00">
        <w:rPr>
          <w:szCs w:val="28"/>
          <w:lang w:val="en-US"/>
        </w:rPr>
        <w:t>not</w:t>
      </w:r>
      <w:r w:rsidR="006D32AC">
        <w:rPr>
          <w:szCs w:val="28"/>
          <w:lang w:val="en-US"/>
        </w:rPr>
        <w:t>-</w:t>
      </w:r>
      <w:r w:rsidRPr="001C1B00">
        <w:rPr>
          <w:szCs w:val="28"/>
          <w:lang w:val="en-US"/>
        </w:rPr>
        <w:t>for-profit organizations that deal with free distribution of meals to people in need (</w:t>
      </w:r>
      <w:r w:rsidRPr="001C1B00">
        <w:rPr>
          <w:lang w:val="en-US"/>
        </w:rPr>
        <w:t>L. n.155/2003</w:t>
      </w:r>
      <w:r w:rsidRPr="001C1B00">
        <w:rPr>
          <w:szCs w:val="28"/>
          <w:lang w:val="en-US"/>
        </w:rPr>
        <w:t xml:space="preserve">). </w:t>
      </w:r>
      <w:r w:rsidR="00383BF7" w:rsidRPr="00383BF7">
        <w:rPr>
          <w:szCs w:val="28"/>
          <w:lang w:val="en-US"/>
        </w:rPr>
        <w:t xml:space="preserve">Owing to </w:t>
      </w:r>
      <w:r w:rsidRPr="001C1B00">
        <w:rPr>
          <w:szCs w:val="28"/>
          <w:lang w:val="en-US"/>
        </w:rPr>
        <w:t>this law</w:t>
      </w:r>
      <w:r w:rsidRPr="008234F3">
        <w:rPr>
          <w:szCs w:val="28"/>
          <w:lang w:val="en-US"/>
        </w:rPr>
        <w:t>, over 10 million portions of ready meals have been recovered in ten years</w:t>
      </w:r>
      <w:r w:rsidR="00970B7D">
        <w:rPr>
          <w:szCs w:val="28"/>
          <w:lang w:val="en-US"/>
        </w:rPr>
        <w:t xml:space="preserve">, </w:t>
      </w:r>
      <w:r w:rsidR="00970B7D" w:rsidRPr="001C1B00">
        <w:rPr>
          <w:szCs w:val="28"/>
          <w:lang w:val="en-US"/>
        </w:rPr>
        <w:t xml:space="preserve">according to the estimations made by Food Bank </w:t>
      </w:r>
      <w:r w:rsidR="00970B7D" w:rsidRPr="008234F3">
        <w:rPr>
          <w:szCs w:val="28"/>
          <w:lang w:val="en-US"/>
        </w:rPr>
        <w:t>Foundation</w:t>
      </w:r>
      <w:r w:rsidRPr="008234F3">
        <w:rPr>
          <w:szCs w:val="28"/>
          <w:lang w:val="en-US"/>
        </w:rPr>
        <w:t xml:space="preserve"> (Banco </w:t>
      </w:r>
      <w:proofErr w:type="spellStart"/>
      <w:r w:rsidRPr="008234F3">
        <w:rPr>
          <w:szCs w:val="28"/>
          <w:lang w:val="en-US"/>
        </w:rPr>
        <w:t>Alimentare</w:t>
      </w:r>
      <w:proofErr w:type="spellEnd"/>
      <w:r w:rsidRPr="008234F3">
        <w:rPr>
          <w:szCs w:val="28"/>
          <w:lang w:val="en-US"/>
        </w:rPr>
        <w:t>, 2013).</w:t>
      </w:r>
    </w:p>
    <w:p w14:paraId="687E09D6" w14:textId="1123032A" w:rsidR="001A7AE5" w:rsidRPr="008234F3" w:rsidRDefault="00E172E4" w:rsidP="00A03230">
      <w:pPr>
        <w:spacing w:line="480" w:lineRule="auto"/>
        <w:jc w:val="both"/>
        <w:rPr>
          <w:szCs w:val="28"/>
          <w:lang w:val="en-US"/>
        </w:rPr>
      </w:pPr>
      <w:r>
        <w:rPr>
          <w:szCs w:val="28"/>
          <w:lang w:val="en-US"/>
        </w:rPr>
        <w:t>Subsequent to this first legislation</w:t>
      </w:r>
      <w:r w:rsidR="00A03230" w:rsidRPr="008234F3">
        <w:rPr>
          <w:szCs w:val="28"/>
          <w:lang w:val="en-US"/>
        </w:rPr>
        <w:t>, the push for concrete actions to reduce and prevent waste has been further developed by the Ministries of the Environment and Agricultural Policies and by local authorities (</w:t>
      </w:r>
      <w:r w:rsidR="00A03230" w:rsidRPr="008234F3">
        <w:rPr>
          <w:rFonts w:eastAsia="Times New Roman"/>
          <w:lang w:val="en-US" w:eastAsia="it-IT"/>
        </w:rPr>
        <w:t>Life Food Waste Stand Up, 2018)</w:t>
      </w:r>
      <w:r w:rsidR="00A03230" w:rsidRPr="008234F3">
        <w:rPr>
          <w:lang w:val="en-US"/>
        </w:rPr>
        <w:t xml:space="preserve">. </w:t>
      </w:r>
      <w:r w:rsidR="00A03230" w:rsidRPr="008234F3">
        <w:rPr>
          <w:szCs w:val="28"/>
          <w:lang w:val="en-US"/>
        </w:rPr>
        <w:t>In 2011</w:t>
      </w:r>
      <w:r>
        <w:rPr>
          <w:szCs w:val="28"/>
          <w:lang w:val="en-US"/>
        </w:rPr>
        <w:t>,</w:t>
      </w:r>
      <w:r w:rsidR="00A03230" w:rsidRPr="008234F3">
        <w:rPr>
          <w:szCs w:val="28"/>
          <w:lang w:val="en-US"/>
        </w:rPr>
        <w:t xml:space="preserve"> the “Carta </w:t>
      </w:r>
      <w:proofErr w:type="spellStart"/>
      <w:r w:rsidR="00A03230" w:rsidRPr="008234F3">
        <w:rPr>
          <w:szCs w:val="28"/>
          <w:lang w:val="en-US"/>
        </w:rPr>
        <w:t>Spreco</w:t>
      </w:r>
      <w:proofErr w:type="spellEnd"/>
      <w:r w:rsidR="00A03230" w:rsidRPr="008234F3">
        <w:rPr>
          <w:szCs w:val="28"/>
          <w:lang w:val="en-US"/>
        </w:rPr>
        <w:t xml:space="preserve"> Zero”</w:t>
      </w:r>
      <w:r w:rsidR="00371263">
        <w:rPr>
          <w:szCs w:val="28"/>
          <w:lang w:val="en-US"/>
        </w:rPr>
        <w:t xml:space="preserve"> (“Zero Waste Charter”)</w:t>
      </w:r>
      <w:r w:rsidR="00A03230" w:rsidRPr="008234F3">
        <w:rPr>
          <w:szCs w:val="28"/>
          <w:lang w:val="en-US"/>
        </w:rPr>
        <w:t xml:space="preserve"> was founded</w:t>
      </w:r>
      <w:r>
        <w:rPr>
          <w:szCs w:val="28"/>
          <w:lang w:val="en-US"/>
        </w:rPr>
        <w:t>. This is</w:t>
      </w:r>
      <w:r w:rsidR="00A03230" w:rsidRPr="008234F3">
        <w:rPr>
          <w:szCs w:val="28"/>
          <w:lang w:val="en-US"/>
        </w:rPr>
        <w:t xml:space="preserve"> a network of municipalities (currently over 800) committed to implementing active policies </w:t>
      </w:r>
      <w:r w:rsidR="00EC1DEE" w:rsidRPr="008234F3">
        <w:rPr>
          <w:szCs w:val="28"/>
          <w:lang w:val="en-US"/>
        </w:rPr>
        <w:t>at local</w:t>
      </w:r>
      <w:r w:rsidR="00241960" w:rsidRPr="008234F3">
        <w:rPr>
          <w:szCs w:val="28"/>
          <w:lang w:val="en-US"/>
        </w:rPr>
        <w:t xml:space="preserve"> and city</w:t>
      </w:r>
      <w:r w:rsidR="00EC1DEE" w:rsidRPr="008234F3">
        <w:rPr>
          <w:szCs w:val="28"/>
          <w:lang w:val="en-US"/>
        </w:rPr>
        <w:t xml:space="preserve"> level</w:t>
      </w:r>
      <w:r w:rsidR="00A03230" w:rsidRPr="008234F3">
        <w:rPr>
          <w:szCs w:val="28"/>
          <w:lang w:val="en-US"/>
        </w:rPr>
        <w:t xml:space="preserve"> (</w:t>
      </w:r>
      <w:r w:rsidR="00A03230" w:rsidRPr="008234F3">
        <w:rPr>
          <w:rFonts w:eastAsia="Times New Roman"/>
          <w:lang w:val="en-US" w:eastAsia="it-IT"/>
        </w:rPr>
        <w:t>Last Minute Market, 2012</w:t>
      </w:r>
      <w:r w:rsidR="00A03230" w:rsidRPr="008234F3">
        <w:rPr>
          <w:szCs w:val="28"/>
          <w:lang w:val="en-US"/>
        </w:rPr>
        <w:t xml:space="preserve">). In 2013, the Ministry of the Environment and the Protection of the Territory and the Sea </w:t>
      </w:r>
      <w:r w:rsidR="00241960" w:rsidRPr="008234F3">
        <w:rPr>
          <w:szCs w:val="28"/>
          <w:lang w:val="en-US"/>
        </w:rPr>
        <w:t xml:space="preserve">launched </w:t>
      </w:r>
      <w:r w:rsidR="00A03230" w:rsidRPr="008234F3">
        <w:rPr>
          <w:szCs w:val="28"/>
          <w:lang w:val="en-US"/>
        </w:rPr>
        <w:t>the National Waste Prevention Program</w:t>
      </w:r>
      <w:r w:rsidR="00241960" w:rsidRPr="008234F3">
        <w:rPr>
          <w:szCs w:val="28"/>
          <w:lang w:val="en-US"/>
        </w:rPr>
        <w:t xml:space="preserve">, </w:t>
      </w:r>
      <w:r w:rsidR="00A03230" w:rsidRPr="008234F3">
        <w:rPr>
          <w:szCs w:val="28"/>
          <w:lang w:val="en-US"/>
        </w:rPr>
        <w:t xml:space="preserve">which </w:t>
      </w:r>
      <w:r w:rsidR="00241960" w:rsidRPr="008234F3">
        <w:rPr>
          <w:szCs w:val="28"/>
          <w:lang w:val="en-US"/>
        </w:rPr>
        <w:t>recognizes</w:t>
      </w:r>
      <w:r w:rsidR="00A03230" w:rsidRPr="008234F3">
        <w:rPr>
          <w:szCs w:val="28"/>
          <w:lang w:val="en-US"/>
        </w:rPr>
        <w:t xml:space="preserve"> biodegradable waste among the priority intervention flows and identifie</w:t>
      </w:r>
      <w:r w:rsidR="00FF5A99">
        <w:rPr>
          <w:szCs w:val="28"/>
          <w:lang w:val="en-US"/>
        </w:rPr>
        <w:t>s</w:t>
      </w:r>
      <w:r w:rsidR="00A03230" w:rsidRPr="008234F3">
        <w:rPr>
          <w:szCs w:val="28"/>
          <w:lang w:val="en-US"/>
        </w:rPr>
        <w:t xml:space="preserve"> a set of measures primarily aimed at reducing food waste (G.U. n. 245/2013). Subsequently, in 2014, the first national </w:t>
      </w:r>
      <w:r w:rsidR="00F72042" w:rsidRPr="008234F3">
        <w:rPr>
          <w:szCs w:val="28"/>
          <w:lang w:val="en-US"/>
        </w:rPr>
        <w:t>FLW</w:t>
      </w:r>
      <w:r w:rsidR="00A03230" w:rsidRPr="008234F3">
        <w:rPr>
          <w:szCs w:val="28"/>
          <w:lang w:val="en-US"/>
        </w:rPr>
        <w:t xml:space="preserve"> prevention plan (also called PINPAS) </w:t>
      </w:r>
      <w:r w:rsidR="007621DD">
        <w:rPr>
          <w:szCs w:val="28"/>
          <w:lang w:val="en-US"/>
        </w:rPr>
        <w:t>was announced</w:t>
      </w:r>
      <w:r w:rsidR="007621DD" w:rsidRPr="008234F3">
        <w:rPr>
          <w:szCs w:val="28"/>
          <w:lang w:val="en-US"/>
        </w:rPr>
        <w:t xml:space="preserve"> </w:t>
      </w:r>
      <w:r w:rsidR="00A03230" w:rsidRPr="008234F3">
        <w:rPr>
          <w:szCs w:val="28"/>
          <w:lang w:val="en-US"/>
        </w:rPr>
        <w:t>in Italy. This addresses the issue at different levels of the food supply chain</w:t>
      </w:r>
      <w:r w:rsidR="007621DD">
        <w:rPr>
          <w:szCs w:val="28"/>
          <w:lang w:val="en-US"/>
        </w:rPr>
        <w:t>,</w:t>
      </w:r>
      <w:r w:rsidR="00A03230" w:rsidRPr="008234F3">
        <w:rPr>
          <w:szCs w:val="28"/>
          <w:lang w:val="en-US"/>
        </w:rPr>
        <w:t xml:space="preserve"> focusing in particular on </w:t>
      </w:r>
      <w:r w:rsidR="00F72042" w:rsidRPr="008234F3">
        <w:rPr>
          <w:szCs w:val="28"/>
          <w:lang w:val="en-US"/>
        </w:rPr>
        <w:t xml:space="preserve">surplus food </w:t>
      </w:r>
      <w:r w:rsidR="00A03230" w:rsidRPr="008234F3">
        <w:rPr>
          <w:szCs w:val="28"/>
          <w:lang w:val="en-US"/>
        </w:rPr>
        <w:t xml:space="preserve">donations (PINPAS, 2014). </w:t>
      </w:r>
    </w:p>
    <w:p w14:paraId="10350B03" w14:textId="6D1914C2" w:rsidR="009050E7" w:rsidRPr="008234F3" w:rsidRDefault="00811581" w:rsidP="00A03230">
      <w:pPr>
        <w:spacing w:line="480" w:lineRule="auto"/>
        <w:jc w:val="both"/>
        <w:rPr>
          <w:szCs w:val="28"/>
          <w:lang w:val="en-US"/>
        </w:rPr>
      </w:pPr>
      <w:r>
        <w:rPr>
          <w:szCs w:val="28"/>
          <w:lang w:val="en-US"/>
        </w:rPr>
        <w:t>In</w:t>
      </w:r>
      <w:r w:rsidR="00A03230" w:rsidRPr="008234F3">
        <w:rPr>
          <w:szCs w:val="28"/>
          <w:lang w:val="en-US"/>
        </w:rPr>
        <w:t xml:space="preserve"> August 2016, the Italian Parliament approved Law n.166 that </w:t>
      </w:r>
      <w:r w:rsidRPr="008234F3">
        <w:rPr>
          <w:szCs w:val="28"/>
          <w:lang w:val="en-US"/>
        </w:rPr>
        <w:t>introduc</w:t>
      </w:r>
      <w:r>
        <w:rPr>
          <w:szCs w:val="28"/>
          <w:lang w:val="en-US"/>
        </w:rPr>
        <w:t>ed</w:t>
      </w:r>
      <w:r w:rsidRPr="008234F3">
        <w:rPr>
          <w:szCs w:val="28"/>
          <w:lang w:val="en-US"/>
        </w:rPr>
        <w:t xml:space="preserve"> further measures to facilitate </w:t>
      </w:r>
      <w:r>
        <w:rPr>
          <w:szCs w:val="28"/>
          <w:lang w:val="en-US"/>
        </w:rPr>
        <w:t xml:space="preserve">and </w:t>
      </w:r>
      <w:r w:rsidR="00A03230" w:rsidRPr="008234F3">
        <w:rPr>
          <w:szCs w:val="28"/>
          <w:lang w:val="en-US"/>
        </w:rPr>
        <w:t xml:space="preserve">regulate the donation and distribution of food and pharmaceutical products, with the purpose of social solidarity and for the limitation of </w:t>
      </w:r>
      <w:r w:rsidR="001A7AE5" w:rsidRPr="008234F3">
        <w:rPr>
          <w:szCs w:val="28"/>
          <w:lang w:val="en-US"/>
        </w:rPr>
        <w:t>FLW</w:t>
      </w:r>
      <w:r w:rsidR="00A03230" w:rsidRPr="008234F3">
        <w:rPr>
          <w:szCs w:val="28"/>
          <w:lang w:val="en-US"/>
        </w:rPr>
        <w:t xml:space="preserve">. Through the adoption of this law </w:t>
      </w:r>
      <w:r w:rsidR="001A7AE5" w:rsidRPr="008234F3">
        <w:rPr>
          <w:szCs w:val="28"/>
          <w:lang w:val="en-US"/>
        </w:rPr>
        <w:t>(</w:t>
      </w:r>
      <w:r w:rsidR="00A03230" w:rsidRPr="008234F3">
        <w:rPr>
          <w:szCs w:val="28"/>
          <w:lang w:val="en-US"/>
        </w:rPr>
        <w:t>commonly called "</w:t>
      </w:r>
      <w:proofErr w:type="spellStart"/>
      <w:r w:rsidR="00A03230" w:rsidRPr="008234F3">
        <w:rPr>
          <w:szCs w:val="28"/>
          <w:lang w:val="en-US"/>
        </w:rPr>
        <w:t>Gadda</w:t>
      </w:r>
      <w:proofErr w:type="spellEnd"/>
      <w:r w:rsidR="00A03230" w:rsidRPr="008234F3">
        <w:rPr>
          <w:szCs w:val="28"/>
          <w:lang w:val="en-US"/>
        </w:rPr>
        <w:t xml:space="preserve"> </w:t>
      </w:r>
      <w:r w:rsidR="002D1450" w:rsidRPr="008234F3">
        <w:rPr>
          <w:szCs w:val="28"/>
          <w:lang w:val="en-US"/>
        </w:rPr>
        <w:t>L</w:t>
      </w:r>
      <w:r w:rsidR="00A03230" w:rsidRPr="008234F3">
        <w:rPr>
          <w:szCs w:val="28"/>
          <w:lang w:val="en-US"/>
        </w:rPr>
        <w:t>aw"</w:t>
      </w:r>
      <w:r w:rsidR="001A7AE5" w:rsidRPr="008234F3">
        <w:rPr>
          <w:szCs w:val="28"/>
          <w:lang w:val="en-US"/>
        </w:rPr>
        <w:t>)</w:t>
      </w:r>
      <w:r w:rsidR="00A03230" w:rsidRPr="008234F3">
        <w:rPr>
          <w:szCs w:val="28"/>
          <w:lang w:val="en-US"/>
        </w:rPr>
        <w:t>,</w:t>
      </w:r>
      <w:r w:rsidR="001A7AE5" w:rsidRPr="008234F3">
        <w:rPr>
          <w:szCs w:val="28"/>
          <w:lang w:val="en-US"/>
        </w:rPr>
        <w:t xml:space="preserve"> </w:t>
      </w:r>
      <w:r w:rsidR="00A03230" w:rsidRPr="008234F3">
        <w:rPr>
          <w:szCs w:val="28"/>
          <w:lang w:val="en-US"/>
        </w:rPr>
        <w:t>Italy bec</w:t>
      </w:r>
      <w:r w:rsidR="008A5F1A">
        <w:rPr>
          <w:szCs w:val="28"/>
          <w:lang w:val="en-US"/>
        </w:rPr>
        <w:t>ame</w:t>
      </w:r>
      <w:r w:rsidR="00A03230" w:rsidRPr="008234F3">
        <w:rPr>
          <w:szCs w:val="28"/>
          <w:lang w:val="en-US"/>
        </w:rPr>
        <w:t xml:space="preserve"> the first country in the world to regulate the problem of </w:t>
      </w:r>
      <w:r w:rsidR="009B4EAE" w:rsidRPr="008234F3">
        <w:rPr>
          <w:szCs w:val="28"/>
          <w:lang w:val="en-US"/>
        </w:rPr>
        <w:t>FLW</w:t>
      </w:r>
      <w:r w:rsidR="00A03230" w:rsidRPr="008234F3">
        <w:rPr>
          <w:szCs w:val="28"/>
          <w:lang w:val="en-US"/>
        </w:rPr>
        <w:t xml:space="preserve"> </w:t>
      </w:r>
      <w:r w:rsidR="008A5F1A">
        <w:rPr>
          <w:szCs w:val="28"/>
          <w:lang w:val="en-US"/>
        </w:rPr>
        <w:t>using</w:t>
      </w:r>
      <w:r w:rsidR="008A5F1A" w:rsidRPr="008234F3">
        <w:rPr>
          <w:szCs w:val="28"/>
          <w:lang w:val="en-US"/>
        </w:rPr>
        <w:t xml:space="preserve"> </w:t>
      </w:r>
      <w:r w:rsidR="00A03230" w:rsidRPr="008234F3">
        <w:rPr>
          <w:szCs w:val="28"/>
          <w:lang w:val="en-US"/>
        </w:rPr>
        <w:t>a strategic key</w:t>
      </w:r>
      <w:r w:rsidR="00CE3450" w:rsidRPr="008234F3">
        <w:rPr>
          <w:szCs w:val="28"/>
          <w:lang w:val="en-US"/>
        </w:rPr>
        <w:t xml:space="preserve"> (Life Food Waste Stand Up, 2018)</w:t>
      </w:r>
      <w:r w:rsidR="001A7AE5" w:rsidRPr="008234F3">
        <w:rPr>
          <w:szCs w:val="28"/>
          <w:lang w:val="en-US"/>
        </w:rPr>
        <w:t xml:space="preserve">. The </w:t>
      </w:r>
      <w:proofErr w:type="spellStart"/>
      <w:r w:rsidR="001A7AE5" w:rsidRPr="008234F3">
        <w:rPr>
          <w:szCs w:val="28"/>
          <w:lang w:val="en-US"/>
        </w:rPr>
        <w:t>Gadda</w:t>
      </w:r>
      <w:proofErr w:type="spellEnd"/>
      <w:r w:rsidR="001A7AE5" w:rsidRPr="008234F3">
        <w:rPr>
          <w:szCs w:val="28"/>
          <w:lang w:val="en-US"/>
        </w:rPr>
        <w:t xml:space="preserve"> </w:t>
      </w:r>
      <w:r w:rsidR="002D1450" w:rsidRPr="008234F3">
        <w:rPr>
          <w:szCs w:val="28"/>
          <w:lang w:val="en-US"/>
        </w:rPr>
        <w:t>L</w:t>
      </w:r>
      <w:r w:rsidR="001A7AE5" w:rsidRPr="008234F3">
        <w:rPr>
          <w:szCs w:val="28"/>
          <w:lang w:val="en-US"/>
        </w:rPr>
        <w:t>aw</w:t>
      </w:r>
      <w:r w:rsidR="00A03230" w:rsidRPr="008234F3">
        <w:rPr>
          <w:szCs w:val="28"/>
          <w:lang w:val="en-US"/>
        </w:rPr>
        <w:t xml:space="preserve"> </w:t>
      </w:r>
      <w:r w:rsidR="009D1D16">
        <w:rPr>
          <w:szCs w:val="28"/>
          <w:lang w:val="en-US"/>
        </w:rPr>
        <w:t>is</w:t>
      </w:r>
      <w:r w:rsidR="000D5604">
        <w:rPr>
          <w:szCs w:val="28"/>
          <w:lang w:val="en-US"/>
        </w:rPr>
        <w:t xml:space="preserve"> </w:t>
      </w:r>
      <w:r w:rsidR="005A3E89" w:rsidRPr="008234F3">
        <w:rPr>
          <w:szCs w:val="28"/>
          <w:lang w:val="en-US"/>
        </w:rPr>
        <w:t xml:space="preserve">a perfect example of the application of the subsidiarity principle </w:t>
      </w:r>
      <w:r w:rsidR="00A03230" w:rsidRPr="008234F3">
        <w:rPr>
          <w:szCs w:val="28"/>
          <w:lang w:val="en-US"/>
        </w:rPr>
        <w:t>(</w:t>
      </w:r>
      <w:r w:rsidR="00A03230" w:rsidRPr="008234F3">
        <w:rPr>
          <w:rFonts w:eastAsia="Times New Roman"/>
          <w:lang w:val="en-US" w:eastAsia="it-IT"/>
        </w:rPr>
        <w:t>Life Food Waste Stand Up, 2018)</w:t>
      </w:r>
      <w:r w:rsidR="008A5F1A">
        <w:rPr>
          <w:szCs w:val="28"/>
          <w:lang w:val="en-US"/>
        </w:rPr>
        <w:t>;</w:t>
      </w:r>
      <w:r w:rsidR="00CE3450" w:rsidRPr="008234F3">
        <w:rPr>
          <w:szCs w:val="28"/>
          <w:lang w:val="en-US"/>
        </w:rPr>
        <w:t xml:space="preserve"> </w:t>
      </w:r>
      <w:r w:rsidR="001A7AE5" w:rsidRPr="008234F3">
        <w:rPr>
          <w:szCs w:val="28"/>
          <w:lang w:val="en-US"/>
        </w:rPr>
        <w:t>indeed</w:t>
      </w:r>
      <w:r w:rsidR="008A5F1A">
        <w:rPr>
          <w:szCs w:val="28"/>
          <w:lang w:val="en-US"/>
        </w:rPr>
        <w:t>,</w:t>
      </w:r>
      <w:r w:rsidR="001A7AE5" w:rsidRPr="008234F3">
        <w:rPr>
          <w:szCs w:val="28"/>
          <w:lang w:val="en-US"/>
        </w:rPr>
        <w:t xml:space="preserve"> it</w:t>
      </w:r>
      <w:r w:rsidR="009050E7" w:rsidRPr="008234F3">
        <w:rPr>
          <w:szCs w:val="28"/>
          <w:lang w:val="en-US"/>
        </w:rPr>
        <w:t xml:space="preserve"> is the </w:t>
      </w:r>
      <w:r w:rsidR="009050E7" w:rsidRPr="008234F3">
        <w:rPr>
          <w:szCs w:val="28"/>
          <w:lang w:val="en-US"/>
        </w:rPr>
        <w:lastRenderedPageBreak/>
        <w:t xml:space="preserve">result of the contribution of many </w:t>
      </w:r>
      <w:r w:rsidR="008A5F1A">
        <w:rPr>
          <w:szCs w:val="28"/>
          <w:lang w:val="en-US"/>
        </w:rPr>
        <w:t>fields</w:t>
      </w:r>
      <w:r w:rsidR="008A5F1A" w:rsidRPr="008234F3">
        <w:rPr>
          <w:szCs w:val="28"/>
          <w:lang w:val="en-US"/>
        </w:rPr>
        <w:t xml:space="preserve"> </w:t>
      </w:r>
      <w:r w:rsidR="009050E7" w:rsidRPr="008234F3">
        <w:rPr>
          <w:szCs w:val="28"/>
          <w:lang w:val="en-US"/>
        </w:rPr>
        <w:t>involved in the process of management, recovery and redistribution of surplus food</w:t>
      </w:r>
      <w:r w:rsidR="008A5F1A">
        <w:rPr>
          <w:szCs w:val="28"/>
          <w:lang w:val="en-US"/>
        </w:rPr>
        <w:t>,</w:t>
      </w:r>
      <w:r w:rsidR="009050E7" w:rsidRPr="008234F3">
        <w:rPr>
          <w:szCs w:val="28"/>
          <w:lang w:val="en-US"/>
        </w:rPr>
        <w:t xml:space="preserve"> and </w:t>
      </w:r>
      <w:r w:rsidR="001A7AE5" w:rsidRPr="008234F3">
        <w:rPr>
          <w:szCs w:val="28"/>
          <w:lang w:val="en-US"/>
        </w:rPr>
        <w:t xml:space="preserve">it </w:t>
      </w:r>
      <w:r w:rsidR="002B15A5">
        <w:rPr>
          <w:szCs w:val="28"/>
          <w:lang w:val="en-US"/>
        </w:rPr>
        <w:t>builds on</w:t>
      </w:r>
      <w:r w:rsidR="002B15A5" w:rsidRPr="008234F3">
        <w:rPr>
          <w:szCs w:val="28"/>
          <w:lang w:val="en-US"/>
        </w:rPr>
        <w:t xml:space="preserve"> </w:t>
      </w:r>
      <w:r w:rsidR="009050E7" w:rsidRPr="008234F3">
        <w:rPr>
          <w:szCs w:val="28"/>
          <w:lang w:val="en-US"/>
        </w:rPr>
        <w:t>the experience and good pract</w:t>
      </w:r>
      <w:r w:rsidR="00FE0139" w:rsidRPr="008234F3">
        <w:rPr>
          <w:szCs w:val="28"/>
          <w:lang w:val="en-US"/>
        </w:rPr>
        <w:t xml:space="preserve">ices already existing in Italy </w:t>
      </w:r>
      <w:r w:rsidR="009050E7" w:rsidRPr="008234F3">
        <w:rPr>
          <w:szCs w:val="28"/>
          <w:lang w:val="en-US"/>
        </w:rPr>
        <w:t>(Life Food Waste Stand Up, 2018).</w:t>
      </w:r>
    </w:p>
    <w:p w14:paraId="50D89243" w14:textId="0C783065" w:rsidR="00371263" w:rsidRDefault="00A03230" w:rsidP="00A03230">
      <w:pPr>
        <w:spacing w:line="480" w:lineRule="auto"/>
        <w:jc w:val="both"/>
        <w:rPr>
          <w:szCs w:val="28"/>
          <w:lang w:val="en-US"/>
        </w:rPr>
      </w:pPr>
      <w:r w:rsidRPr="008234F3">
        <w:rPr>
          <w:szCs w:val="28"/>
          <w:lang w:val="en-US"/>
        </w:rPr>
        <w:t xml:space="preserve">In the first year of </w:t>
      </w:r>
      <w:r w:rsidR="001A7AE5" w:rsidRPr="008234F3">
        <w:rPr>
          <w:szCs w:val="28"/>
          <w:lang w:val="en-US"/>
        </w:rPr>
        <w:t xml:space="preserve">its </w:t>
      </w:r>
      <w:r w:rsidRPr="008234F3">
        <w:rPr>
          <w:szCs w:val="28"/>
          <w:lang w:val="en-US"/>
        </w:rPr>
        <w:t>implementation</w:t>
      </w:r>
      <w:r w:rsidR="00BE389A">
        <w:rPr>
          <w:szCs w:val="28"/>
          <w:lang w:val="en-US"/>
        </w:rPr>
        <w:t>,</w:t>
      </w:r>
      <w:r w:rsidRPr="008234F3">
        <w:rPr>
          <w:lang w:val="en-US"/>
        </w:rPr>
        <w:t xml:space="preserve"> </w:t>
      </w:r>
      <w:r w:rsidRPr="008234F3">
        <w:rPr>
          <w:szCs w:val="28"/>
          <w:lang w:val="en-US"/>
        </w:rPr>
        <w:t xml:space="preserve">the </w:t>
      </w:r>
      <w:proofErr w:type="spellStart"/>
      <w:r w:rsidRPr="008234F3">
        <w:rPr>
          <w:szCs w:val="28"/>
          <w:lang w:val="en-US"/>
        </w:rPr>
        <w:t>Gadda</w:t>
      </w:r>
      <w:proofErr w:type="spellEnd"/>
      <w:r w:rsidRPr="008234F3">
        <w:rPr>
          <w:szCs w:val="28"/>
          <w:lang w:val="en-US"/>
        </w:rPr>
        <w:t xml:space="preserve"> </w:t>
      </w:r>
      <w:r w:rsidR="002D1450" w:rsidRPr="008234F3">
        <w:rPr>
          <w:szCs w:val="28"/>
          <w:lang w:val="en-US"/>
        </w:rPr>
        <w:t>L</w:t>
      </w:r>
      <w:r w:rsidRPr="008234F3">
        <w:rPr>
          <w:szCs w:val="28"/>
          <w:lang w:val="en-US"/>
        </w:rPr>
        <w:t>aw already proved to be highly effective, with an</w:t>
      </w:r>
      <w:r w:rsidRPr="008234F3">
        <w:rPr>
          <w:lang w:val="en-US"/>
        </w:rPr>
        <w:t xml:space="preserve"> </w:t>
      </w:r>
      <w:r w:rsidRPr="008234F3">
        <w:rPr>
          <w:szCs w:val="28"/>
          <w:lang w:val="en-US"/>
        </w:rPr>
        <w:t>increase of about 20 percent in surplus food donation</w:t>
      </w:r>
      <w:r w:rsidR="00EF6A4A" w:rsidRPr="008234F3">
        <w:rPr>
          <w:szCs w:val="28"/>
          <w:lang w:val="en-US"/>
        </w:rPr>
        <w:t>s,</w:t>
      </w:r>
      <w:r w:rsidRPr="008234F3">
        <w:rPr>
          <w:szCs w:val="28"/>
          <w:lang w:val="en-US"/>
        </w:rPr>
        <w:t xml:space="preserve"> with higher values in the </w:t>
      </w:r>
      <w:r w:rsidR="007309F0" w:rsidRPr="008234F3">
        <w:rPr>
          <w:szCs w:val="28"/>
          <w:lang w:val="en-US"/>
        </w:rPr>
        <w:t>C</w:t>
      </w:r>
      <w:r w:rsidRPr="008234F3">
        <w:rPr>
          <w:szCs w:val="28"/>
          <w:lang w:val="en-US"/>
        </w:rPr>
        <w:t>entral-</w:t>
      </w:r>
      <w:r w:rsidR="007309F0" w:rsidRPr="008234F3">
        <w:rPr>
          <w:szCs w:val="28"/>
          <w:lang w:val="en-US"/>
        </w:rPr>
        <w:t>N</w:t>
      </w:r>
      <w:r w:rsidRPr="008234F3">
        <w:rPr>
          <w:szCs w:val="28"/>
          <w:lang w:val="en-US"/>
        </w:rPr>
        <w:t xml:space="preserve">orthern area, considering the greater presence of third sector organizations and companies, but with a very significant percentage increase in the </w:t>
      </w:r>
      <w:r w:rsidR="007309F0" w:rsidRPr="008234F3">
        <w:rPr>
          <w:szCs w:val="28"/>
          <w:lang w:val="en-US"/>
        </w:rPr>
        <w:t>S</w:t>
      </w:r>
      <w:r w:rsidRPr="008234F3">
        <w:rPr>
          <w:szCs w:val="28"/>
          <w:lang w:val="en-US"/>
        </w:rPr>
        <w:t xml:space="preserve">outh of Italy </w:t>
      </w:r>
      <w:r w:rsidR="00BB7BFB">
        <w:rPr>
          <w:szCs w:val="28"/>
          <w:lang w:val="en-US"/>
        </w:rPr>
        <w:t>as well</w:t>
      </w:r>
      <w:r w:rsidR="00A8163A" w:rsidRPr="008234F3">
        <w:rPr>
          <w:szCs w:val="28"/>
          <w:lang w:val="en-US"/>
        </w:rPr>
        <w:t>. In</w:t>
      </w:r>
      <w:r w:rsidR="00E66F0B" w:rsidRPr="008234F3">
        <w:rPr>
          <w:szCs w:val="28"/>
          <w:lang w:val="en-US"/>
        </w:rPr>
        <w:t xml:space="preserve"> the first semester of 2018 the increase </w:t>
      </w:r>
    </w:p>
    <w:p w14:paraId="237033A1" w14:textId="26192E3B" w:rsidR="00371263" w:rsidRDefault="00BB7BFB" w:rsidP="00A03230">
      <w:pPr>
        <w:spacing w:line="480" w:lineRule="auto"/>
        <w:jc w:val="both"/>
        <w:rPr>
          <w:lang w:val="en-US"/>
        </w:rPr>
      </w:pPr>
      <w:r>
        <w:rPr>
          <w:szCs w:val="28"/>
          <w:lang w:val="en-US"/>
        </w:rPr>
        <w:t>was</w:t>
      </w:r>
      <w:r w:rsidRPr="008234F3">
        <w:rPr>
          <w:szCs w:val="28"/>
          <w:lang w:val="en-US"/>
        </w:rPr>
        <w:t xml:space="preserve"> </w:t>
      </w:r>
      <w:r w:rsidR="00E66F0B" w:rsidRPr="008234F3">
        <w:rPr>
          <w:szCs w:val="28"/>
          <w:lang w:val="en-US"/>
        </w:rPr>
        <w:t>14</w:t>
      </w:r>
      <w:r w:rsidR="000D5604">
        <w:rPr>
          <w:szCs w:val="28"/>
          <w:lang w:val="en-US"/>
        </w:rPr>
        <w:t xml:space="preserve"> percent</w:t>
      </w:r>
      <w:r w:rsidR="00E66F0B" w:rsidRPr="008234F3">
        <w:rPr>
          <w:szCs w:val="28"/>
          <w:lang w:val="en-US"/>
        </w:rPr>
        <w:t xml:space="preserve"> (ASVIS, 2019</w:t>
      </w:r>
      <w:r w:rsidR="00A03230" w:rsidRPr="008234F3">
        <w:rPr>
          <w:szCs w:val="28"/>
          <w:lang w:val="en-US"/>
        </w:rPr>
        <w:t xml:space="preserve">; Banco </w:t>
      </w:r>
      <w:proofErr w:type="spellStart"/>
      <w:r w:rsidR="00A03230" w:rsidRPr="008234F3">
        <w:rPr>
          <w:szCs w:val="28"/>
          <w:lang w:val="en-US"/>
        </w:rPr>
        <w:t>A</w:t>
      </w:r>
      <w:r w:rsidR="00A03230" w:rsidRPr="004F00C2">
        <w:rPr>
          <w:szCs w:val="28"/>
          <w:lang w:val="en-US"/>
        </w:rPr>
        <w:t>limentare</w:t>
      </w:r>
      <w:proofErr w:type="spellEnd"/>
      <w:r w:rsidR="00A03230" w:rsidRPr="004F00C2">
        <w:rPr>
          <w:szCs w:val="28"/>
          <w:lang w:val="en-US"/>
        </w:rPr>
        <w:t>, 2018; BCFN, 2019)</w:t>
      </w:r>
      <w:r w:rsidR="00A03230" w:rsidRPr="00277DD1">
        <w:rPr>
          <w:szCs w:val="28"/>
          <w:lang w:val="en-US"/>
        </w:rPr>
        <w:t>.</w:t>
      </w:r>
      <w:r w:rsidR="00A03230">
        <w:rPr>
          <w:szCs w:val="28"/>
          <w:lang w:val="en-US"/>
        </w:rPr>
        <w:t xml:space="preserve"> </w:t>
      </w:r>
      <w:r w:rsidR="00A03230" w:rsidRPr="00E66F0B">
        <w:rPr>
          <w:lang w:val="en-US"/>
        </w:rPr>
        <w:t xml:space="preserve">In 2018, according to the estimates of the </w:t>
      </w:r>
      <w:r w:rsidR="00EF6A4A">
        <w:rPr>
          <w:lang w:val="en-US"/>
        </w:rPr>
        <w:t xml:space="preserve">Italian Food Bank (Banco </w:t>
      </w:r>
      <w:proofErr w:type="spellStart"/>
      <w:r w:rsidR="00EF6A4A">
        <w:rPr>
          <w:lang w:val="en-US"/>
        </w:rPr>
        <w:t>Alimentare</w:t>
      </w:r>
      <w:proofErr w:type="spellEnd"/>
      <w:r w:rsidR="00EF6A4A">
        <w:rPr>
          <w:lang w:val="en-US"/>
        </w:rPr>
        <w:t>)</w:t>
      </w:r>
      <w:r w:rsidR="00A03230" w:rsidRPr="00E66F0B">
        <w:rPr>
          <w:lang w:val="en-US"/>
        </w:rPr>
        <w:t xml:space="preserve">, more than 90 thousand tons of excess products were recovered from large-scale distribution and organized catering, which </w:t>
      </w:r>
      <w:r>
        <w:rPr>
          <w:lang w:val="en-US"/>
        </w:rPr>
        <w:t>were</w:t>
      </w:r>
      <w:r w:rsidR="00A03230" w:rsidRPr="00E66F0B">
        <w:rPr>
          <w:lang w:val="en-US"/>
        </w:rPr>
        <w:t xml:space="preserve"> distributed in 7569 among charitable structures and canteens, for the benefit of over 1.5 million needy</w:t>
      </w:r>
      <w:r w:rsidR="00F522B8" w:rsidRPr="00E66F0B">
        <w:rPr>
          <w:lang w:val="en-US"/>
        </w:rPr>
        <w:t xml:space="preserve"> </w:t>
      </w:r>
    </w:p>
    <w:p w14:paraId="3DD765F9" w14:textId="658B0726" w:rsidR="00426456" w:rsidRPr="00E40FCD" w:rsidRDefault="00F522B8" w:rsidP="00A03230">
      <w:pPr>
        <w:spacing w:line="480" w:lineRule="auto"/>
        <w:jc w:val="both"/>
        <w:rPr>
          <w:lang w:val="en-US"/>
        </w:rPr>
      </w:pPr>
      <w:r w:rsidRPr="00E66F0B">
        <w:rPr>
          <w:lang w:val="en-US"/>
        </w:rPr>
        <w:t xml:space="preserve">people (CREA </w:t>
      </w:r>
      <w:r w:rsidR="00A03230" w:rsidRPr="00E66F0B">
        <w:rPr>
          <w:lang w:val="en-US"/>
        </w:rPr>
        <w:t>2020</w:t>
      </w:r>
      <w:r w:rsidRPr="00E66F0B">
        <w:rPr>
          <w:lang w:val="en-US"/>
        </w:rPr>
        <w:t xml:space="preserve">; Banco </w:t>
      </w:r>
      <w:proofErr w:type="spellStart"/>
      <w:r w:rsidRPr="00E66F0B">
        <w:rPr>
          <w:lang w:val="en-US"/>
        </w:rPr>
        <w:t>Alimentare</w:t>
      </w:r>
      <w:proofErr w:type="spellEnd"/>
      <w:r w:rsidRPr="00E66F0B">
        <w:rPr>
          <w:lang w:val="en-US"/>
        </w:rPr>
        <w:t xml:space="preserve"> 2018).</w:t>
      </w:r>
    </w:p>
    <w:p w14:paraId="6AD722AC" w14:textId="219E1FCA" w:rsidR="00C97A2A" w:rsidRDefault="00C97A2A" w:rsidP="00A03230">
      <w:pPr>
        <w:spacing w:line="480" w:lineRule="auto"/>
        <w:jc w:val="both"/>
        <w:rPr>
          <w:lang w:val="en-US"/>
        </w:rPr>
      </w:pPr>
      <w:r>
        <w:rPr>
          <w:noProof/>
        </w:rPr>
        <mc:AlternateContent>
          <mc:Choice Requires="wps">
            <w:drawing>
              <wp:anchor distT="0" distB="0" distL="114300" distR="114300" simplePos="0" relativeHeight="251691008" behindDoc="0" locked="0" layoutInCell="1" allowOverlap="1" wp14:anchorId="032AA5E6" wp14:editId="0283C16E">
                <wp:simplePos x="0" y="0"/>
                <wp:positionH relativeFrom="column">
                  <wp:posOffset>-329565</wp:posOffset>
                </wp:positionH>
                <wp:positionV relativeFrom="paragraph">
                  <wp:posOffset>4157345</wp:posOffset>
                </wp:positionV>
                <wp:extent cx="6877050" cy="635"/>
                <wp:effectExtent l="0" t="0" r="6350" b="12065"/>
                <wp:wrapTopAndBottom/>
                <wp:docPr id="4" name="Casella di testo 4"/>
                <wp:cNvGraphicFramePr/>
                <a:graphic xmlns:a="http://schemas.openxmlformats.org/drawingml/2006/main">
                  <a:graphicData uri="http://schemas.microsoft.com/office/word/2010/wordprocessingShape">
                    <wps:wsp>
                      <wps:cNvSpPr txBox="1"/>
                      <wps:spPr>
                        <a:xfrm>
                          <a:off x="0" y="0"/>
                          <a:ext cx="6877050" cy="635"/>
                        </a:xfrm>
                        <a:prstGeom prst="rect">
                          <a:avLst/>
                        </a:prstGeom>
                        <a:solidFill>
                          <a:prstClr val="white"/>
                        </a:solidFill>
                        <a:ln>
                          <a:noFill/>
                        </a:ln>
                      </wps:spPr>
                      <wps:txbx>
                        <w:txbxContent>
                          <w:p w14:paraId="7D260906" w14:textId="72E4DB99" w:rsidR="00371263" w:rsidRPr="003A6249" w:rsidRDefault="00371263" w:rsidP="00371263">
                            <w:pPr>
                              <w:pStyle w:val="Caption"/>
                              <w:rPr>
                                <w:i w:val="0"/>
                                <w:iCs w:val="0"/>
                                <w:noProof/>
                                <w:color w:val="000000" w:themeColor="text1"/>
                                <w:sz w:val="24"/>
                                <w:szCs w:val="24"/>
                              </w:rPr>
                            </w:pPr>
                            <w:r w:rsidRPr="00BA7FF7">
                              <w:rPr>
                                <w:i w:val="0"/>
                                <w:iCs w:val="0"/>
                                <w:color w:val="000000" w:themeColor="text1"/>
                                <w:sz w:val="24"/>
                                <w:szCs w:val="24"/>
                                <w:lang w:val="en-GB"/>
                              </w:rPr>
                              <w:t xml:space="preserve">Figure 3- The evolution of FLW policies in Italy (National level). </w:t>
                            </w:r>
                            <w:r w:rsidRPr="003A6249">
                              <w:rPr>
                                <w:i w:val="0"/>
                                <w:iCs w:val="0"/>
                                <w:color w:val="000000" w:themeColor="text1"/>
                                <w:sz w:val="24"/>
                                <w:szCs w:val="24"/>
                              </w:rPr>
                              <w:t>Author’s elaboration.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2AA5E6" id="_x0000_t202" coordsize="21600,21600" o:spt="202" path="m,l,21600r21600,l21600,xe">
                <v:stroke joinstyle="miter"/>
                <v:path gradientshapeok="t" o:connecttype="rect"/>
              </v:shapetype>
              <v:shape id="Casella di testo 4" o:spid="_x0000_s1031" type="#_x0000_t202" style="position:absolute;left:0;text-align:left;margin-left:-25.95pt;margin-top:327.35pt;width:541.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" stroked="f">
                <v:textbox style="mso-fit-shape-to-text:t" inset="0,0,0,0">
                  <w:txbxContent>
                    <w:p w14:paraId="7D260906" w14:textId="72E4DB99" w:rsidR="00371263" w:rsidRPr="003A6249" w:rsidRDefault="00371263" w:rsidP="00371263">
                      <w:pPr>
                        <w:pStyle w:val="Caption"/>
                        <w:rPr>
                          <w:i w:val="0"/>
                          <w:iCs w:val="0"/>
                          <w:noProof/>
                          <w:color w:val="000000" w:themeColor="text1"/>
                          <w:sz w:val="24"/>
                          <w:szCs w:val="24"/>
                        </w:rPr>
                      </w:pPr>
                      <w:r w:rsidRPr="00BA7FF7">
                        <w:rPr>
                          <w:i w:val="0"/>
                          <w:iCs w:val="0"/>
                          <w:color w:val="000000" w:themeColor="text1"/>
                          <w:sz w:val="24"/>
                          <w:szCs w:val="24"/>
                          <w:lang w:val="en-GB"/>
                        </w:rPr>
                        <w:t xml:space="preserve">Figure 3- The evolution of FLW policies in Italy (National level). </w:t>
                      </w:r>
                      <w:r w:rsidRPr="003A6249">
                        <w:rPr>
                          <w:i w:val="0"/>
                          <w:iCs w:val="0"/>
                          <w:color w:val="000000" w:themeColor="text1"/>
                          <w:sz w:val="24"/>
                          <w:szCs w:val="24"/>
                        </w:rPr>
                        <w:t>Author’s elaboration.</w:t>
                      </w:r>
                    </w:p>
                  </w:txbxContent>
                </v:textbox>
                <w10:wrap type="topAndBottom"/>
              </v:shape>
            </w:pict>
          </mc:Fallback>
        </mc:AlternateContent>
      </w:r>
    </w:p>
    <w:p w14:paraId="01F33A0B" w14:textId="37B72447" w:rsidR="00C97A2A" w:rsidRDefault="00C97A2A" w:rsidP="00A03230">
      <w:pPr>
        <w:spacing w:line="480" w:lineRule="auto"/>
        <w:jc w:val="both"/>
        <w:rPr>
          <w:lang w:val="en-US"/>
        </w:rPr>
      </w:pPr>
      <w:r>
        <w:rPr>
          <w:noProof/>
          <w:lang w:eastAsia="it-IT"/>
        </w:rPr>
        <w:drawing>
          <wp:anchor distT="0" distB="0" distL="114300" distR="114300" simplePos="0" relativeHeight="251688960" behindDoc="0" locked="0" layoutInCell="1" allowOverlap="1" wp14:anchorId="7C158CF0" wp14:editId="1A2C9D00">
            <wp:simplePos x="0" y="0"/>
            <wp:positionH relativeFrom="margin">
              <wp:posOffset>-329565</wp:posOffset>
            </wp:positionH>
            <wp:positionV relativeFrom="paragraph">
              <wp:posOffset>132200</wp:posOffset>
            </wp:positionV>
            <wp:extent cx="6877050" cy="3542665"/>
            <wp:effectExtent l="0" t="0" r="0" b="63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77050" cy="3542665"/>
                    </a:xfrm>
                    <a:prstGeom prst="rect">
                      <a:avLst/>
                    </a:prstGeom>
                  </pic:spPr>
                </pic:pic>
              </a:graphicData>
            </a:graphic>
            <wp14:sizeRelH relativeFrom="margin">
              <wp14:pctWidth>0</wp14:pctWidth>
            </wp14:sizeRelH>
            <wp14:sizeRelV relativeFrom="margin">
              <wp14:pctHeight>0</wp14:pctHeight>
            </wp14:sizeRelV>
          </wp:anchor>
        </w:drawing>
      </w:r>
    </w:p>
    <w:p w14:paraId="73D03BB4" w14:textId="61251B1F" w:rsidR="00A67235" w:rsidRDefault="00A03230" w:rsidP="00A03230">
      <w:pPr>
        <w:spacing w:line="480" w:lineRule="auto"/>
        <w:jc w:val="both"/>
        <w:rPr>
          <w:lang w:val="en-US"/>
        </w:rPr>
      </w:pPr>
      <w:r w:rsidRPr="00E40FCD">
        <w:rPr>
          <w:lang w:val="en-US"/>
        </w:rPr>
        <w:lastRenderedPageBreak/>
        <w:t xml:space="preserve">The Law 166/16 clarified, </w:t>
      </w:r>
      <w:r w:rsidR="00C97A2A" w:rsidRPr="00C97A2A">
        <w:rPr>
          <w:lang w:val="en-US"/>
        </w:rPr>
        <w:t>consolidate</w:t>
      </w:r>
      <w:r w:rsidR="00C97A2A">
        <w:rPr>
          <w:lang w:val="en-US"/>
        </w:rPr>
        <w:t xml:space="preserve">d </w:t>
      </w:r>
      <w:r w:rsidRPr="00E40FCD">
        <w:rPr>
          <w:lang w:val="en-US"/>
        </w:rPr>
        <w:t xml:space="preserve">and simplified the past legislative framework on FLW, encouraging companies, supermarkets, </w:t>
      </w:r>
      <w:r w:rsidR="00BB7BFB">
        <w:rPr>
          <w:lang w:val="en-US"/>
        </w:rPr>
        <w:t xml:space="preserve">smaller </w:t>
      </w:r>
      <w:r w:rsidRPr="00E40FCD">
        <w:rPr>
          <w:lang w:val="en-US"/>
        </w:rPr>
        <w:t>shops and restaurants to donate surplus food, allowing non-profit organizations to recover even more food</w:t>
      </w:r>
      <w:r w:rsidR="00BB7BFB">
        <w:rPr>
          <w:lang w:val="en-US"/>
        </w:rPr>
        <w:t xml:space="preserve"> than before</w:t>
      </w:r>
      <w:r w:rsidR="00B32A5F" w:rsidRPr="00E40FCD">
        <w:rPr>
          <w:lang w:val="en-US"/>
        </w:rPr>
        <w:t>,</w:t>
      </w:r>
      <w:r w:rsidRPr="00E40FCD">
        <w:rPr>
          <w:lang w:val="en-US"/>
        </w:rPr>
        <w:t xml:space="preserve"> </w:t>
      </w:r>
      <w:r w:rsidR="00383BF7">
        <w:rPr>
          <w:lang w:val="en-US"/>
        </w:rPr>
        <w:t>due to</w:t>
      </w:r>
      <w:r w:rsidRPr="00E40FCD">
        <w:rPr>
          <w:lang w:val="en-US"/>
        </w:rPr>
        <w:t xml:space="preserve"> </w:t>
      </w:r>
      <w:r w:rsidR="00BB7BFB">
        <w:rPr>
          <w:lang w:val="en-US"/>
        </w:rPr>
        <w:t xml:space="preserve">the </w:t>
      </w:r>
      <w:r w:rsidRPr="00E40FCD">
        <w:rPr>
          <w:lang w:val="en-US"/>
        </w:rPr>
        <w:t>de-</w:t>
      </w:r>
      <w:r w:rsidR="00BB7BFB" w:rsidRPr="00E40FCD">
        <w:rPr>
          <w:lang w:val="en-US"/>
        </w:rPr>
        <w:t>bureaucra</w:t>
      </w:r>
      <w:r w:rsidR="00BB7BFB">
        <w:rPr>
          <w:lang w:val="en-US"/>
        </w:rPr>
        <w:t>tizing regulations</w:t>
      </w:r>
      <w:r w:rsidR="00BB7BFB" w:rsidRPr="00E40FCD">
        <w:rPr>
          <w:lang w:val="en-US"/>
        </w:rPr>
        <w:t xml:space="preserve"> </w:t>
      </w:r>
      <w:r w:rsidR="00BB7BFB">
        <w:rPr>
          <w:lang w:val="en-US"/>
        </w:rPr>
        <w:t xml:space="preserve">that it legislated </w:t>
      </w:r>
      <w:r w:rsidRPr="00E40FCD">
        <w:rPr>
          <w:lang w:val="en-US"/>
        </w:rPr>
        <w:t>and the introduction of new tax incentives and deductions. The law also expanded the target audience</w:t>
      </w:r>
      <w:r w:rsidR="00EB7EA7">
        <w:rPr>
          <w:lang w:val="en-US"/>
        </w:rPr>
        <w:t xml:space="preserve"> on the receiving end</w:t>
      </w:r>
      <w:r w:rsidRPr="00E40FCD">
        <w:rPr>
          <w:lang w:val="en-US"/>
        </w:rPr>
        <w:t xml:space="preserve">, </w:t>
      </w:r>
      <w:r w:rsidR="00383BF7">
        <w:rPr>
          <w:lang w:val="en-US"/>
        </w:rPr>
        <w:t>due to</w:t>
      </w:r>
      <w:r w:rsidR="00B32A5F" w:rsidRPr="00E40FCD">
        <w:rPr>
          <w:lang w:val="en-US"/>
        </w:rPr>
        <w:t xml:space="preserve"> </w:t>
      </w:r>
      <w:r w:rsidR="00EB7EA7">
        <w:rPr>
          <w:lang w:val="en-US"/>
        </w:rPr>
        <w:t>its</w:t>
      </w:r>
      <w:r w:rsidR="00EB7EA7" w:rsidRPr="00E40FCD">
        <w:rPr>
          <w:lang w:val="en-US"/>
        </w:rPr>
        <w:t xml:space="preserve"> </w:t>
      </w:r>
      <w:r w:rsidRPr="00E40FCD">
        <w:rPr>
          <w:lang w:val="en-US"/>
        </w:rPr>
        <w:t xml:space="preserve">social purpose, </w:t>
      </w:r>
      <w:r w:rsidR="00F0572E" w:rsidRPr="00E40FCD">
        <w:rPr>
          <w:lang w:val="en-US"/>
        </w:rPr>
        <w:t>that aims to feed</w:t>
      </w:r>
      <w:r w:rsidR="00B32A5F" w:rsidRPr="00E40FCD">
        <w:rPr>
          <w:lang w:val="en-US"/>
        </w:rPr>
        <w:t xml:space="preserve"> </w:t>
      </w:r>
      <w:r w:rsidRPr="00E40FCD">
        <w:rPr>
          <w:lang w:val="en-US"/>
        </w:rPr>
        <w:t>people in ne</w:t>
      </w:r>
      <w:r w:rsidR="005A3E89" w:rsidRPr="00E40FCD">
        <w:rPr>
          <w:lang w:val="en-US"/>
        </w:rPr>
        <w:t>ed through the donation of food</w:t>
      </w:r>
      <w:r w:rsidR="00831086" w:rsidRPr="00E40FCD">
        <w:rPr>
          <w:lang w:val="en-US"/>
        </w:rPr>
        <w:t>.</w:t>
      </w:r>
      <w:r w:rsidR="005A3E89" w:rsidRPr="00E40FCD">
        <w:rPr>
          <w:lang w:val="en-US"/>
        </w:rPr>
        <w:t xml:space="preserve"> </w:t>
      </w:r>
      <w:r w:rsidR="00831086" w:rsidRPr="00E40FCD">
        <w:rPr>
          <w:lang w:val="en-US"/>
        </w:rPr>
        <w:t xml:space="preserve">It has been </w:t>
      </w:r>
      <w:r w:rsidR="00E40FCD" w:rsidRPr="00E40FCD">
        <w:rPr>
          <w:lang w:val="en-US"/>
        </w:rPr>
        <w:t>estimated that</w:t>
      </w:r>
      <w:r w:rsidR="00831086" w:rsidRPr="00E40FCD">
        <w:rPr>
          <w:lang w:val="en-US"/>
        </w:rPr>
        <w:t xml:space="preserve"> </w:t>
      </w:r>
      <w:r w:rsidR="002C6C41" w:rsidRPr="00E40FCD">
        <w:rPr>
          <w:lang w:val="en-US"/>
        </w:rPr>
        <w:t xml:space="preserve">more than 5 million tons of food can be recovered </w:t>
      </w:r>
      <w:r w:rsidR="00831086" w:rsidRPr="00E40FCD">
        <w:rPr>
          <w:lang w:val="en-US"/>
        </w:rPr>
        <w:t xml:space="preserve">in Italy </w:t>
      </w:r>
      <w:r w:rsidRPr="00E40FCD">
        <w:rPr>
          <w:lang w:val="en-US"/>
        </w:rPr>
        <w:t>every year</w:t>
      </w:r>
      <w:r w:rsidR="00831086" w:rsidRPr="00E40FCD">
        <w:rPr>
          <w:lang w:val="en-US"/>
        </w:rPr>
        <w:t>, and this l</w:t>
      </w:r>
      <w:r w:rsidR="0029675A" w:rsidRPr="00E40FCD">
        <w:rPr>
          <w:lang w:val="en-US"/>
        </w:rPr>
        <w:t>a</w:t>
      </w:r>
      <w:r w:rsidR="00831086" w:rsidRPr="00E40FCD">
        <w:rPr>
          <w:lang w:val="en-US"/>
        </w:rPr>
        <w:t>w certainly facilitates the process</w:t>
      </w:r>
      <w:r w:rsidRPr="00E40FCD">
        <w:rPr>
          <w:lang w:val="en-US"/>
        </w:rPr>
        <w:t xml:space="preserve"> (ASVIS, 2019). Another interesting aspect </w:t>
      </w:r>
      <w:r w:rsidR="00C97A2A">
        <w:rPr>
          <w:lang w:val="en-US"/>
        </w:rPr>
        <w:t>is that t</w:t>
      </w:r>
      <w:r w:rsidR="00C97A2A" w:rsidRPr="00C97A2A">
        <w:rPr>
          <w:lang w:val="en-US"/>
        </w:rPr>
        <w:t xml:space="preserve">he </w:t>
      </w:r>
      <w:proofErr w:type="spellStart"/>
      <w:r w:rsidR="00C97A2A" w:rsidRPr="00C97A2A">
        <w:rPr>
          <w:lang w:val="en-US"/>
        </w:rPr>
        <w:t>Gadda</w:t>
      </w:r>
      <w:proofErr w:type="spellEnd"/>
      <w:r w:rsidR="00C97A2A" w:rsidRPr="00C97A2A">
        <w:rPr>
          <w:lang w:val="en-US"/>
        </w:rPr>
        <w:t xml:space="preserve"> Law does not provide for mandatory obligations or punitive sanctions, but is rooted in voluntary compliance that empowers all subjects</w:t>
      </w:r>
      <w:r w:rsidRPr="007067E5">
        <w:rPr>
          <w:lang w:val="en-US"/>
        </w:rPr>
        <w:t xml:space="preserve">. </w:t>
      </w:r>
      <w:r w:rsidR="002D2368">
        <w:rPr>
          <w:lang w:val="en-US"/>
        </w:rPr>
        <w:t>Indeed</w:t>
      </w:r>
      <w:r w:rsidRPr="007067E5">
        <w:rPr>
          <w:lang w:val="en-US"/>
        </w:rPr>
        <w:t xml:space="preserve">, it provides administrative concessions for donors by simplifying the donation procedures </w:t>
      </w:r>
      <w:r w:rsidR="008A7C01">
        <w:rPr>
          <w:lang w:val="en-US"/>
        </w:rPr>
        <w:t>relating</w:t>
      </w:r>
      <w:r w:rsidRPr="007067E5">
        <w:rPr>
          <w:lang w:val="en-US"/>
        </w:rPr>
        <w:t xml:space="preserve"> to </w:t>
      </w:r>
      <w:r>
        <w:rPr>
          <w:lang w:val="en-US"/>
        </w:rPr>
        <w:t xml:space="preserve">food </w:t>
      </w:r>
      <w:r w:rsidRPr="007067E5">
        <w:rPr>
          <w:lang w:val="en-US"/>
        </w:rPr>
        <w:t xml:space="preserve">destruction. </w:t>
      </w:r>
      <w:r w:rsidR="00303A7A">
        <w:rPr>
          <w:lang w:val="en-US"/>
        </w:rPr>
        <w:t>T</w:t>
      </w:r>
      <w:r w:rsidR="00303A7A" w:rsidRPr="007067E5">
        <w:rPr>
          <w:lang w:val="en-US"/>
        </w:rPr>
        <w:t xml:space="preserve">he development of virtuous surplus food collection networks is promoted </w:t>
      </w:r>
      <w:r w:rsidR="00303A7A">
        <w:rPr>
          <w:lang w:val="en-US"/>
        </w:rPr>
        <w:t>t</w:t>
      </w:r>
      <w:r w:rsidRPr="007067E5">
        <w:rPr>
          <w:lang w:val="en-US"/>
        </w:rPr>
        <w:t xml:space="preserve">hrough measures </w:t>
      </w:r>
      <w:r w:rsidR="00303A7A">
        <w:rPr>
          <w:lang w:val="en-US"/>
        </w:rPr>
        <w:t>like</w:t>
      </w:r>
      <w:r w:rsidRPr="007067E5">
        <w:rPr>
          <w:lang w:val="en-US"/>
        </w:rPr>
        <w:t xml:space="preserve"> incentives and enhancement of good practices, reducing the number of formal fulfilments that prevented easy management of donations to non-profit organizations </w:t>
      </w:r>
      <w:r w:rsidRPr="007067E5">
        <w:rPr>
          <w:color w:val="000000" w:themeColor="text1"/>
          <w:lang w:val="en-US"/>
        </w:rPr>
        <w:t>(Life Food Waste Stand Up, 2018).</w:t>
      </w:r>
      <w:r>
        <w:rPr>
          <w:color w:val="000000" w:themeColor="text1"/>
          <w:lang w:val="en-US"/>
        </w:rPr>
        <w:t xml:space="preserve"> In fact, in the past, </w:t>
      </w:r>
      <w:r w:rsidRPr="007067E5">
        <w:rPr>
          <w:color w:val="000000" w:themeColor="text1"/>
          <w:lang w:val="en-US"/>
        </w:rPr>
        <w:t>companies and distribution chains were limit</w:t>
      </w:r>
      <w:r w:rsidR="00A27C77">
        <w:rPr>
          <w:color w:val="000000" w:themeColor="text1"/>
          <w:lang w:val="en-US"/>
        </w:rPr>
        <w:t>ed</w:t>
      </w:r>
      <w:r w:rsidRPr="007067E5">
        <w:rPr>
          <w:color w:val="000000" w:themeColor="text1"/>
          <w:lang w:val="en-US"/>
        </w:rPr>
        <w:t xml:space="preserve"> </w:t>
      </w:r>
      <w:r w:rsidR="00A27C77">
        <w:rPr>
          <w:color w:val="000000" w:themeColor="text1"/>
          <w:lang w:val="en-US"/>
        </w:rPr>
        <w:t>to</w:t>
      </w:r>
      <w:r w:rsidR="00A27C77" w:rsidRPr="007067E5">
        <w:rPr>
          <w:color w:val="000000" w:themeColor="text1"/>
          <w:lang w:val="en-US"/>
        </w:rPr>
        <w:t xml:space="preserve"> </w:t>
      </w:r>
      <w:r w:rsidRPr="007067E5">
        <w:rPr>
          <w:color w:val="000000" w:themeColor="text1"/>
          <w:lang w:val="en-US"/>
        </w:rPr>
        <w:t xml:space="preserve">food donations worth </w:t>
      </w:r>
      <w:r w:rsidR="008346CD">
        <w:rPr>
          <w:color w:val="000000" w:themeColor="text1"/>
          <w:lang w:val="en-US"/>
        </w:rPr>
        <w:t xml:space="preserve">EUR </w:t>
      </w:r>
      <w:r w:rsidRPr="007067E5">
        <w:rPr>
          <w:color w:val="000000" w:themeColor="text1"/>
          <w:lang w:val="en-US"/>
        </w:rPr>
        <w:t>5</w:t>
      </w:r>
      <w:r w:rsidR="008346CD">
        <w:rPr>
          <w:color w:val="000000" w:themeColor="text1"/>
          <w:lang w:val="en-US"/>
        </w:rPr>
        <w:t>,</w:t>
      </w:r>
      <w:r w:rsidR="00A27C77">
        <w:rPr>
          <w:color w:val="000000" w:themeColor="text1"/>
          <w:lang w:val="en-US"/>
        </w:rPr>
        <w:t>000</w:t>
      </w:r>
      <w:r w:rsidR="008346CD">
        <w:rPr>
          <w:color w:val="000000" w:themeColor="text1"/>
          <w:lang w:val="en-US"/>
        </w:rPr>
        <w:t>.</w:t>
      </w:r>
      <w:r w:rsidRPr="007067E5">
        <w:rPr>
          <w:color w:val="000000" w:themeColor="text1"/>
          <w:lang w:val="en-US"/>
        </w:rPr>
        <w:t xml:space="preserve"> </w:t>
      </w:r>
      <w:r w:rsidR="008346CD">
        <w:rPr>
          <w:color w:val="000000" w:themeColor="text1"/>
          <w:lang w:val="en-US"/>
        </w:rPr>
        <w:t>For larger amounts</w:t>
      </w:r>
      <w:r w:rsidR="008346CD" w:rsidRPr="007067E5">
        <w:rPr>
          <w:color w:val="000000" w:themeColor="text1"/>
          <w:lang w:val="en-US"/>
        </w:rPr>
        <w:t xml:space="preserve"> </w:t>
      </w:r>
      <w:r w:rsidRPr="007067E5">
        <w:rPr>
          <w:color w:val="000000" w:themeColor="text1"/>
          <w:lang w:val="en-US"/>
        </w:rPr>
        <w:t xml:space="preserve">a communication had to be sent </w:t>
      </w:r>
      <w:r w:rsidRPr="00E40FCD">
        <w:rPr>
          <w:lang w:val="en-US"/>
        </w:rPr>
        <w:t xml:space="preserve">to the Revenue Agency. With the </w:t>
      </w:r>
      <w:proofErr w:type="spellStart"/>
      <w:r w:rsidRPr="00E40FCD">
        <w:rPr>
          <w:lang w:val="en-US"/>
        </w:rPr>
        <w:t>Gadda</w:t>
      </w:r>
      <w:proofErr w:type="spellEnd"/>
      <w:r w:rsidRPr="00E40FCD">
        <w:rPr>
          <w:lang w:val="en-US"/>
        </w:rPr>
        <w:t xml:space="preserve"> law, th</w:t>
      </w:r>
      <w:r w:rsidR="0036513A">
        <w:rPr>
          <w:lang w:val="en-US"/>
        </w:rPr>
        <w:t>at</w:t>
      </w:r>
      <w:r w:rsidRPr="00E40FCD">
        <w:rPr>
          <w:lang w:val="en-US"/>
        </w:rPr>
        <w:t xml:space="preserve"> limit </w:t>
      </w:r>
      <w:r w:rsidR="0036513A">
        <w:rPr>
          <w:lang w:val="en-US"/>
        </w:rPr>
        <w:t>was</w:t>
      </w:r>
      <w:r w:rsidRPr="00E40FCD">
        <w:rPr>
          <w:lang w:val="en-US"/>
        </w:rPr>
        <w:t xml:space="preserve"> raised to </w:t>
      </w:r>
      <w:r w:rsidR="0036513A">
        <w:rPr>
          <w:lang w:val="en-US"/>
        </w:rPr>
        <w:t xml:space="preserve">EUR </w:t>
      </w:r>
      <w:r w:rsidRPr="00E40FCD">
        <w:rPr>
          <w:lang w:val="en-US"/>
        </w:rPr>
        <w:t>15</w:t>
      </w:r>
      <w:r w:rsidR="0036513A">
        <w:rPr>
          <w:lang w:val="en-US"/>
        </w:rPr>
        <w:t>,000</w:t>
      </w:r>
      <w:r w:rsidR="00D661DF">
        <w:rPr>
          <w:lang w:val="en-US"/>
        </w:rPr>
        <w:t>;</w:t>
      </w:r>
      <w:r w:rsidRPr="00E40FCD">
        <w:rPr>
          <w:lang w:val="en-US"/>
        </w:rPr>
        <w:t xml:space="preserve"> and, </w:t>
      </w:r>
      <w:r w:rsidR="00C516BC">
        <w:rPr>
          <w:lang w:val="en-US"/>
        </w:rPr>
        <w:t>in addition</w:t>
      </w:r>
      <w:r w:rsidRPr="00E40FCD">
        <w:rPr>
          <w:lang w:val="en-US"/>
        </w:rPr>
        <w:t xml:space="preserve">, it </w:t>
      </w:r>
      <w:r w:rsidR="00C516BC">
        <w:rPr>
          <w:lang w:val="en-US"/>
        </w:rPr>
        <w:t>requires</w:t>
      </w:r>
      <w:r w:rsidRPr="00E40FCD">
        <w:rPr>
          <w:lang w:val="en-US"/>
        </w:rPr>
        <w:t xml:space="preserve"> those who want to </w:t>
      </w:r>
      <w:r w:rsidR="00C516BC">
        <w:rPr>
          <w:lang w:val="en-US"/>
        </w:rPr>
        <w:t>destroy</w:t>
      </w:r>
      <w:r w:rsidR="00C516BC" w:rsidRPr="00E40FCD">
        <w:rPr>
          <w:lang w:val="en-US"/>
        </w:rPr>
        <w:t xml:space="preserve"> </w:t>
      </w:r>
      <w:r w:rsidRPr="00E40FCD">
        <w:rPr>
          <w:lang w:val="en-US"/>
        </w:rPr>
        <w:t xml:space="preserve">food surpluses to </w:t>
      </w:r>
      <w:r w:rsidR="00C516BC">
        <w:rPr>
          <w:lang w:val="en-US"/>
        </w:rPr>
        <w:t>follow</w:t>
      </w:r>
      <w:r w:rsidRPr="00E40FCD">
        <w:rPr>
          <w:lang w:val="en-US"/>
        </w:rPr>
        <w:t xml:space="preserve"> a very complex procedure (</w:t>
      </w:r>
      <w:proofErr w:type="spellStart"/>
      <w:r w:rsidRPr="00E40FCD">
        <w:rPr>
          <w:lang w:val="en-US"/>
        </w:rPr>
        <w:t>Legge</w:t>
      </w:r>
      <w:proofErr w:type="spellEnd"/>
      <w:r w:rsidRPr="00E40FCD">
        <w:rPr>
          <w:lang w:val="en-US"/>
        </w:rPr>
        <w:t xml:space="preserve"> n. 166/2016). The law also introduces the possibility for municipalities to reduce the </w:t>
      </w:r>
      <w:r w:rsidR="000737B2" w:rsidRPr="00E40FCD">
        <w:rPr>
          <w:lang w:val="en-US"/>
        </w:rPr>
        <w:t xml:space="preserve">waste </w:t>
      </w:r>
      <w:r w:rsidRPr="00E40FCD">
        <w:rPr>
          <w:lang w:val="en-US"/>
        </w:rPr>
        <w:t>tax for businesses that document donations</w:t>
      </w:r>
      <w:r w:rsidR="00FE1359" w:rsidRPr="00E40FCD">
        <w:rPr>
          <w:lang w:val="en-US"/>
        </w:rPr>
        <w:t xml:space="preserve"> and increases the 2016 budget of the National Fund for the distribution of foodstuffs to </w:t>
      </w:r>
      <w:r w:rsidR="00D137A9">
        <w:rPr>
          <w:lang w:val="en-US"/>
        </w:rPr>
        <w:t xml:space="preserve">the </w:t>
      </w:r>
      <w:r w:rsidR="00F629BB" w:rsidRPr="00E40FCD">
        <w:rPr>
          <w:lang w:val="en-US"/>
        </w:rPr>
        <w:t xml:space="preserve">needy </w:t>
      </w:r>
      <w:r w:rsidR="00FE1359" w:rsidRPr="00E40FCD">
        <w:rPr>
          <w:lang w:val="en-US"/>
        </w:rPr>
        <w:t xml:space="preserve">by </w:t>
      </w:r>
      <w:r w:rsidR="00D137A9">
        <w:rPr>
          <w:lang w:val="en-US"/>
        </w:rPr>
        <w:t xml:space="preserve">EUR </w:t>
      </w:r>
      <w:r w:rsidR="00FE1359" w:rsidRPr="00E40FCD">
        <w:rPr>
          <w:lang w:val="en-US"/>
        </w:rPr>
        <w:t>2 million.</w:t>
      </w:r>
      <w:r w:rsidRPr="00E40FCD">
        <w:rPr>
          <w:lang w:val="en-US"/>
        </w:rPr>
        <w:t xml:space="preserve"> </w:t>
      </w:r>
      <w:r w:rsidR="00BD5B5E" w:rsidRPr="00E40FCD">
        <w:rPr>
          <w:lang w:val="en-US"/>
        </w:rPr>
        <w:t>T</w:t>
      </w:r>
      <w:r w:rsidRPr="00E40FCD">
        <w:rPr>
          <w:lang w:val="en-US"/>
        </w:rPr>
        <w:t xml:space="preserve">he </w:t>
      </w:r>
      <w:r w:rsidR="00D137A9">
        <w:rPr>
          <w:lang w:val="en-US"/>
        </w:rPr>
        <w:t>law removed</w:t>
      </w:r>
      <w:r w:rsidR="00D137A9" w:rsidRPr="007067E5">
        <w:rPr>
          <w:lang w:val="en-US"/>
        </w:rPr>
        <w:t xml:space="preserve"> </w:t>
      </w:r>
      <w:r w:rsidR="00D137A9">
        <w:rPr>
          <w:lang w:val="en-US"/>
        </w:rPr>
        <w:t xml:space="preserve">the </w:t>
      </w:r>
      <w:r w:rsidRPr="00E40FCD">
        <w:rPr>
          <w:lang w:val="en-US"/>
        </w:rPr>
        <w:t>obstacles</w:t>
      </w:r>
      <w:r w:rsidR="00D137A9">
        <w:rPr>
          <w:lang w:val="en-US"/>
        </w:rPr>
        <w:t xml:space="preserve">, </w:t>
      </w:r>
      <w:r w:rsidR="00D137A9" w:rsidRPr="007067E5">
        <w:rPr>
          <w:lang w:val="en-US"/>
        </w:rPr>
        <w:t xml:space="preserve">often caused by </w:t>
      </w:r>
      <w:r w:rsidR="00D137A9">
        <w:rPr>
          <w:lang w:val="en-US"/>
        </w:rPr>
        <w:t>food safety fears</w:t>
      </w:r>
      <w:r w:rsidR="00D137A9" w:rsidRPr="007067E5">
        <w:rPr>
          <w:lang w:val="en-US"/>
        </w:rPr>
        <w:t xml:space="preserve"> or</w:t>
      </w:r>
      <w:r w:rsidR="00B85E0B">
        <w:rPr>
          <w:lang w:val="en-US"/>
        </w:rPr>
        <w:t xml:space="preserve"> bad</w:t>
      </w:r>
      <w:r w:rsidR="00D137A9" w:rsidRPr="007067E5">
        <w:rPr>
          <w:lang w:val="en-US"/>
        </w:rPr>
        <w:t xml:space="preserve"> communication</w:t>
      </w:r>
      <w:r w:rsidR="00D137A9">
        <w:rPr>
          <w:lang w:val="en-US"/>
        </w:rPr>
        <w:t>,</w:t>
      </w:r>
      <w:r w:rsidRPr="00E40FCD">
        <w:rPr>
          <w:lang w:val="en-US"/>
        </w:rPr>
        <w:t xml:space="preserve"> that the supply chain</w:t>
      </w:r>
      <w:r w:rsidR="00D137A9">
        <w:rPr>
          <w:lang w:val="en-US"/>
        </w:rPr>
        <w:t>s</w:t>
      </w:r>
      <w:r w:rsidRPr="00E40FCD">
        <w:rPr>
          <w:lang w:val="en-US"/>
        </w:rPr>
        <w:t xml:space="preserve">, companies </w:t>
      </w:r>
      <w:r w:rsidRPr="007067E5">
        <w:rPr>
          <w:lang w:val="en-US"/>
        </w:rPr>
        <w:t>and voluntary organizations met in recover</w:t>
      </w:r>
      <w:r w:rsidR="00D137A9">
        <w:rPr>
          <w:lang w:val="en-US"/>
        </w:rPr>
        <w:t>ing</w:t>
      </w:r>
      <w:r w:rsidRPr="007067E5">
        <w:rPr>
          <w:lang w:val="en-US"/>
        </w:rPr>
        <w:t xml:space="preserve"> surplus food,</w:t>
      </w:r>
      <w:r w:rsidR="00D137A9">
        <w:rPr>
          <w:lang w:val="en-US"/>
        </w:rPr>
        <w:t xml:space="preserve"> </w:t>
      </w:r>
      <w:r w:rsidRPr="007067E5">
        <w:rPr>
          <w:lang w:val="en-US"/>
        </w:rPr>
        <w:t xml:space="preserve">(ASVIS, 2019). </w:t>
      </w:r>
    </w:p>
    <w:p w14:paraId="5EBFE0E8" w14:textId="0C227785" w:rsidR="00A03230" w:rsidRPr="00807E55" w:rsidRDefault="00B02FFE" w:rsidP="00A03230">
      <w:pPr>
        <w:spacing w:line="480" w:lineRule="auto"/>
        <w:jc w:val="both"/>
        <w:rPr>
          <w:color w:val="000000" w:themeColor="text1"/>
          <w:u w:val="single"/>
          <w:lang w:val="en-US"/>
        </w:rPr>
      </w:pPr>
      <w:r>
        <w:rPr>
          <w:lang w:val="en-US"/>
        </w:rPr>
        <w:t>F</w:t>
      </w:r>
      <w:r w:rsidR="00A03230" w:rsidRPr="00B82AB2">
        <w:rPr>
          <w:lang w:val="en-US"/>
        </w:rPr>
        <w:t xml:space="preserve">or example, </w:t>
      </w:r>
      <w:r>
        <w:rPr>
          <w:lang w:val="en-US"/>
        </w:rPr>
        <w:t xml:space="preserve">the law </w:t>
      </w:r>
      <w:r w:rsidR="00A03230" w:rsidRPr="00B82AB2">
        <w:rPr>
          <w:lang w:val="en-US"/>
        </w:rPr>
        <w:t xml:space="preserve">clarifies the definitions of </w:t>
      </w:r>
      <w:r>
        <w:rPr>
          <w:lang w:val="en-US"/>
        </w:rPr>
        <w:t>‘</w:t>
      </w:r>
      <w:r w:rsidR="00A67235" w:rsidRPr="00B82AB2">
        <w:rPr>
          <w:lang w:val="en-US"/>
        </w:rPr>
        <w:t xml:space="preserve">food </w:t>
      </w:r>
      <w:r w:rsidR="00A03230" w:rsidRPr="00B82AB2">
        <w:rPr>
          <w:lang w:val="en-US"/>
        </w:rPr>
        <w:t>surplus</w:t>
      </w:r>
      <w:r>
        <w:rPr>
          <w:lang w:val="en-US"/>
        </w:rPr>
        <w:t>’</w:t>
      </w:r>
      <w:r w:rsidR="00A03230" w:rsidRPr="00B82AB2">
        <w:rPr>
          <w:lang w:val="en-US"/>
        </w:rPr>
        <w:t xml:space="preserve"> and </w:t>
      </w:r>
      <w:r>
        <w:rPr>
          <w:lang w:val="en-US"/>
        </w:rPr>
        <w:t>‘</w:t>
      </w:r>
      <w:r w:rsidR="00A03230" w:rsidRPr="00B82AB2">
        <w:rPr>
          <w:lang w:val="en-US"/>
        </w:rPr>
        <w:t>waste</w:t>
      </w:r>
      <w:r>
        <w:rPr>
          <w:lang w:val="en-US"/>
        </w:rPr>
        <w:t>’</w:t>
      </w:r>
      <w:r w:rsidR="00A03230" w:rsidRPr="00B82AB2">
        <w:rPr>
          <w:lang w:val="en-US"/>
        </w:rPr>
        <w:t xml:space="preserve">. According to </w:t>
      </w:r>
      <w:r>
        <w:rPr>
          <w:lang w:val="en-US"/>
        </w:rPr>
        <w:t xml:space="preserve">the </w:t>
      </w:r>
      <w:proofErr w:type="spellStart"/>
      <w:r w:rsidR="00A03230" w:rsidRPr="00B82AB2">
        <w:rPr>
          <w:lang w:val="en-US"/>
        </w:rPr>
        <w:t>Gadda</w:t>
      </w:r>
      <w:proofErr w:type="spellEnd"/>
      <w:r w:rsidR="00A03230" w:rsidRPr="00B82AB2">
        <w:rPr>
          <w:lang w:val="en-US"/>
        </w:rPr>
        <w:t xml:space="preserve"> law’s definition</w:t>
      </w:r>
      <w:r w:rsidR="00A67235" w:rsidRPr="00B82AB2">
        <w:rPr>
          <w:lang w:val="en-US"/>
        </w:rPr>
        <w:t>s</w:t>
      </w:r>
      <w:r w:rsidR="00A03230" w:rsidRPr="00B82AB2">
        <w:rPr>
          <w:lang w:val="en-US"/>
        </w:rPr>
        <w:t>: (</w:t>
      </w:r>
      <w:proofErr w:type="spellStart"/>
      <w:r w:rsidR="00A03230" w:rsidRPr="00B82AB2">
        <w:rPr>
          <w:lang w:val="en-US"/>
        </w:rPr>
        <w:t>i</w:t>
      </w:r>
      <w:proofErr w:type="spellEnd"/>
      <w:r w:rsidR="00A03230" w:rsidRPr="00B82AB2">
        <w:rPr>
          <w:lang w:val="en-US"/>
        </w:rPr>
        <w:t xml:space="preserve">) Food surpluses are “food, agricultural and agri-food products which, without prejudice to the maintenance of the hygiene and safety requirements of the product, are, by way of example and not exhaustive: unsold or unserved due to lack of demand; withdrawn from sale as they </w:t>
      </w:r>
      <w:r w:rsidR="00A03230" w:rsidRPr="00B82AB2">
        <w:rPr>
          <w:lang w:val="en-US"/>
        </w:rPr>
        <w:lastRenderedPageBreak/>
        <w:t xml:space="preserve">fail to meet the company’s sales standards; leftovers from promotional activities; nearing their expiry date; remainders from market testing initiatives for new products; unsold due to damage caused by the weather; unsold due to erroneous production scheduling; not suitable for sale due to alterations of the </w:t>
      </w:r>
      <w:r w:rsidR="00A03230" w:rsidRPr="00807E55">
        <w:rPr>
          <w:color w:val="000000" w:themeColor="text1"/>
          <w:lang w:val="en-US"/>
        </w:rPr>
        <w:t>secondary packaging that do not compromise the storage conditions”</w:t>
      </w:r>
      <w:r w:rsidR="00452F3F">
        <w:rPr>
          <w:color w:val="000000" w:themeColor="text1"/>
          <w:lang w:val="en-US"/>
        </w:rPr>
        <w:t>;</w:t>
      </w:r>
      <w:r w:rsidR="00A03230" w:rsidRPr="00807E55">
        <w:rPr>
          <w:color w:val="000000" w:themeColor="text1"/>
          <w:lang w:val="en-US"/>
        </w:rPr>
        <w:t xml:space="preserve"> (ii) Food waste</w:t>
      </w:r>
      <w:r w:rsidR="00E50039" w:rsidRPr="00807E55">
        <w:rPr>
          <w:color w:val="000000" w:themeColor="text1"/>
          <w:lang w:val="en-US"/>
        </w:rPr>
        <w:t xml:space="preserve"> </w:t>
      </w:r>
      <w:r w:rsidR="00A03230" w:rsidRPr="00807E55">
        <w:rPr>
          <w:color w:val="000000" w:themeColor="text1"/>
          <w:lang w:val="en-US"/>
        </w:rPr>
        <w:t>“is the collective name for the food products discarded from the agr</w:t>
      </w:r>
      <w:r w:rsidR="00452F3F">
        <w:rPr>
          <w:color w:val="000000" w:themeColor="text1"/>
          <w:lang w:val="en-US"/>
        </w:rPr>
        <w:t>i</w:t>
      </w:r>
      <w:r w:rsidR="00A03230" w:rsidRPr="00807E55">
        <w:rPr>
          <w:color w:val="000000" w:themeColor="text1"/>
          <w:lang w:val="en-US"/>
        </w:rPr>
        <w:t>-food chain for commercial or aesthetic reasons, or because they are nearing their expiry date, and which are still edible and can potentially be destined for human or animal consumption and that, unless otherwise used, are destined to be disposed of” (L. n.166/2016).</w:t>
      </w:r>
      <w:r w:rsidR="00A03230" w:rsidRPr="00807E55">
        <w:rPr>
          <w:color w:val="000000" w:themeColor="text1"/>
          <w:u w:val="single"/>
          <w:lang w:val="en-US"/>
        </w:rPr>
        <w:t xml:space="preserve"> </w:t>
      </w:r>
    </w:p>
    <w:p w14:paraId="7C3824BB" w14:textId="2DF53522" w:rsidR="00B82AB2" w:rsidRPr="00807E55" w:rsidRDefault="00F92991" w:rsidP="00B82AB2">
      <w:pPr>
        <w:spacing w:after="240" w:line="480" w:lineRule="auto"/>
        <w:jc w:val="both"/>
        <w:rPr>
          <w:color w:val="000000" w:themeColor="text1"/>
          <w:lang w:val="en-US"/>
        </w:rPr>
      </w:pPr>
      <w:r w:rsidRPr="00807E55">
        <w:rPr>
          <w:color w:val="000000" w:themeColor="text1"/>
          <w:lang w:val="en-US"/>
        </w:rPr>
        <w:t>Therefore</w:t>
      </w:r>
      <w:r w:rsidR="00B82AB2" w:rsidRPr="00807E55">
        <w:rPr>
          <w:color w:val="000000" w:themeColor="text1"/>
          <w:lang w:val="en-US"/>
        </w:rPr>
        <w:t>,</w:t>
      </w:r>
      <w:r w:rsidRPr="00807E55">
        <w:rPr>
          <w:color w:val="000000" w:themeColor="text1"/>
          <w:lang w:val="en-US"/>
        </w:rPr>
        <w:t xml:space="preserve"> according to these definitions,</w:t>
      </w:r>
      <w:r w:rsidR="00B82AB2" w:rsidRPr="00807E55">
        <w:rPr>
          <w:color w:val="000000" w:themeColor="text1"/>
          <w:lang w:val="en-US"/>
        </w:rPr>
        <w:t xml:space="preserve"> the </w:t>
      </w:r>
      <w:proofErr w:type="spellStart"/>
      <w:r w:rsidR="00B82AB2" w:rsidRPr="00807E55">
        <w:rPr>
          <w:color w:val="000000" w:themeColor="text1"/>
          <w:lang w:val="en-US"/>
        </w:rPr>
        <w:t>Gadda</w:t>
      </w:r>
      <w:proofErr w:type="spellEnd"/>
      <w:r w:rsidR="00B82AB2" w:rsidRPr="00807E55">
        <w:rPr>
          <w:color w:val="000000" w:themeColor="text1"/>
          <w:lang w:val="en-US"/>
        </w:rPr>
        <w:t xml:space="preserve"> Law does not precisely follow the </w:t>
      </w:r>
      <w:r w:rsidRPr="00807E55">
        <w:rPr>
          <w:color w:val="000000" w:themeColor="text1"/>
          <w:lang w:val="en-US"/>
        </w:rPr>
        <w:t>one</w:t>
      </w:r>
      <w:r w:rsidR="00B82AB2" w:rsidRPr="00807E55">
        <w:rPr>
          <w:color w:val="000000" w:themeColor="text1"/>
          <w:lang w:val="en-US"/>
        </w:rPr>
        <w:t xml:space="preserve"> provided by FAO</w:t>
      </w:r>
      <w:r w:rsidRPr="00807E55">
        <w:rPr>
          <w:color w:val="000000" w:themeColor="text1"/>
          <w:lang w:val="en-US"/>
        </w:rPr>
        <w:t xml:space="preserve"> (2011)</w:t>
      </w:r>
      <w:r w:rsidR="008F4DBB">
        <w:rPr>
          <w:color w:val="000000" w:themeColor="text1"/>
          <w:lang w:val="en-US"/>
        </w:rPr>
        <w:t>,</w:t>
      </w:r>
      <w:r w:rsidR="00B82AB2" w:rsidRPr="00807E55">
        <w:rPr>
          <w:color w:val="000000" w:themeColor="text1"/>
          <w:lang w:val="en-US"/>
        </w:rPr>
        <w:t xml:space="preserve"> as it distinguishes between food surpluses and food waste. </w:t>
      </w:r>
      <w:r w:rsidR="005F175C" w:rsidRPr="00807E55">
        <w:rPr>
          <w:color w:val="000000" w:themeColor="text1"/>
          <w:lang w:val="en-US"/>
        </w:rPr>
        <w:t>Indeed</w:t>
      </w:r>
      <w:r w:rsidR="00B82AB2" w:rsidRPr="00807E55">
        <w:rPr>
          <w:color w:val="000000" w:themeColor="text1"/>
          <w:lang w:val="en-US"/>
        </w:rPr>
        <w:t xml:space="preserve">, while the term </w:t>
      </w:r>
      <w:r w:rsidR="008F4DBB">
        <w:rPr>
          <w:color w:val="000000" w:themeColor="text1"/>
          <w:lang w:val="en-US"/>
        </w:rPr>
        <w:t>‘</w:t>
      </w:r>
      <w:r w:rsidR="00B82AB2" w:rsidRPr="00807E55">
        <w:rPr>
          <w:color w:val="000000" w:themeColor="text1"/>
          <w:lang w:val="en-US"/>
        </w:rPr>
        <w:t>food surplus</w:t>
      </w:r>
      <w:r w:rsidR="006557A4" w:rsidRPr="00807E55">
        <w:rPr>
          <w:color w:val="000000" w:themeColor="text1"/>
          <w:lang w:val="en-US"/>
        </w:rPr>
        <w:t>es</w:t>
      </w:r>
      <w:r w:rsidR="008F4DBB">
        <w:rPr>
          <w:color w:val="000000" w:themeColor="text1"/>
          <w:lang w:val="en-US"/>
        </w:rPr>
        <w:t>’</w:t>
      </w:r>
      <w:r w:rsidR="00B82AB2" w:rsidRPr="00807E55">
        <w:rPr>
          <w:color w:val="000000" w:themeColor="text1"/>
          <w:lang w:val="en-US"/>
        </w:rPr>
        <w:t xml:space="preserve"> </w:t>
      </w:r>
      <w:r w:rsidR="00F10EC5" w:rsidRPr="00807E55">
        <w:rPr>
          <w:color w:val="000000" w:themeColor="text1"/>
          <w:lang w:val="en-US"/>
        </w:rPr>
        <w:t>mean</w:t>
      </w:r>
      <w:r w:rsidR="000D5604">
        <w:rPr>
          <w:color w:val="000000" w:themeColor="text1"/>
          <w:lang w:val="en-US"/>
        </w:rPr>
        <w:t xml:space="preserve">s </w:t>
      </w:r>
      <w:r w:rsidR="006557A4" w:rsidRPr="00807E55">
        <w:rPr>
          <w:color w:val="000000" w:themeColor="text1"/>
          <w:lang w:val="en-US"/>
        </w:rPr>
        <w:t>excess</w:t>
      </w:r>
      <w:r w:rsidR="00B82AB2" w:rsidRPr="00807E55">
        <w:rPr>
          <w:color w:val="000000" w:themeColor="text1"/>
          <w:lang w:val="en-US"/>
        </w:rPr>
        <w:t xml:space="preserve"> food that is generated in the entire agri-food chain and </w:t>
      </w:r>
      <w:r w:rsidR="003E7038" w:rsidRPr="00807E55">
        <w:rPr>
          <w:color w:val="000000" w:themeColor="text1"/>
          <w:lang w:val="en-US"/>
        </w:rPr>
        <w:t>that can be recovered</w:t>
      </w:r>
      <w:r w:rsidR="00B82AB2" w:rsidRPr="00807E55">
        <w:rPr>
          <w:color w:val="000000" w:themeColor="text1"/>
          <w:lang w:val="en-US"/>
        </w:rPr>
        <w:t>, without prejudice to the maintenance of hygiene and safety requirements</w:t>
      </w:r>
      <w:r w:rsidR="000D5604">
        <w:rPr>
          <w:color w:val="000000" w:themeColor="text1"/>
          <w:lang w:val="en-US"/>
        </w:rPr>
        <w:t xml:space="preserve">, </w:t>
      </w:r>
      <w:r w:rsidR="003E7038" w:rsidRPr="00807E55">
        <w:rPr>
          <w:color w:val="000000" w:themeColor="text1"/>
          <w:lang w:val="en-US"/>
        </w:rPr>
        <w:t>here</w:t>
      </w:r>
      <w:r w:rsidR="00B82AB2" w:rsidRPr="00807E55">
        <w:rPr>
          <w:color w:val="000000" w:themeColor="text1"/>
          <w:lang w:val="en-US"/>
        </w:rPr>
        <w:t xml:space="preserve"> </w:t>
      </w:r>
      <w:r w:rsidR="008F4DBB">
        <w:rPr>
          <w:color w:val="000000" w:themeColor="text1"/>
          <w:lang w:val="en-US"/>
        </w:rPr>
        <w:t>‘</w:t>
      </w:r>
      <w:r w:rsidR="00B82AB2" w:rsidRPr="00807E55">
        <w:rPr>
          <w:color w:val="000000" w:themeColor="text1"/>
          <w:lang w:val="en-US"/>
        </w:rPr>
        <w:t>food waste</w:t>
      </w:r>
      <w:r w:rsidR="008F4DBB">
        <w:rPr>
          <w:color w:val="000000" w:themeColor="text1"/>
          <w:lang w:val="en-US"/>
        </w:rPr>
        <w:t>’</w:t>
      </w:r>
      <w:r w:rsidR="00B82AB2" w:rsidRPr="00807E55">
        <w:rPr>
          <w:color w:val="000000" w:themeColor="text1"/>
          <w:lang w:val="en-US"/>
        </w:rPr>
        <w:t xml:space="preserve"> </w:t>
      </w:r>
      <w:r w:rsidR="00482554" w:rsidRPr="00807E55">
        <w:rPr>
          <w:color w:val="000000" w:themeColor="text1"/>
          <w:lang w:val="en-US"/>
        </w:rPr>
        <w:t>refers more to food scraps,</w:t>
      </w:r>
      <w:r w:rsidR="00B82AB2" w:rsidRPr="00807E55">
        <w:rPr>
          <w:color w:val="000000" w:themeColor="text1"/>
          <w:lang w:val="en-US"/>
        </w:rPr>
        <w:t xml:space="preserve"> </w:t>
      </w:r>
      <w:r w:rsidR="00482554" w:rsidRPr="00807E55">
        <w:rPr>
          <w:color w:val="000000" w:themeColor="text1"/>
          <w:lang w:val="en-US"/>
        </w:rPr>
        <w:t>meaning that there is no possibility to</w:t>
      </w:r>
      <w:r w:rsidR="00B82AB2" w:rsidRPr="00807E55">
        <w:rPr>
          <w:color w:val="000000" w:themeColor="text1"/>
          <w:lang w:val="en-US"/>
        </w:rPr>
        <w:t xml:space="preserve"> </w:t>
      </w:r>
      <w:r w:rsidR="003E7038" w:rsidRPr="00807E55">
        <w:rPr>
          <w:color w:val="000000" w:themeColor="text1"/>
          <w:lang w:val="en-US"/>
        </w:rPr>
        <w:t xml:space="preserve">redistribute </w:t>
      </w:r>
      <w:r w:rsidR="008F4DBB">
        <w:rPr>
          <w:color w:val="000000" w:themeColor="text1"/>
          <w:lang w:val="en-US"/>
        </w:rPr>
        <w:t>this type of waste</w:t>
      </w:r>
      <w:r w:rsidR="008F4DBB" w:rsidRPr="00807E55">
        <w:rPr>
          <w:color w:val="000000" w:themeColor="text1"/>
          <w:lang w:val="en-US"/>
        </w:rPr>
        <w:t xml:space="preserve"> </w:t>
      </w:r>
      <w:r w:rsidR="00B82AB2" w:rsidRPr="00807E55">
        <w:rPr>
          <w:color w:val="000000" w:themeColor="text1"/>
          <w:lang w:val="en-US"/>
        </w:rPr>
        <w:t>for human consumption</w:t>
      </w:r>
      <w:r w:rsidR="003E7038" w:rsidRPr="00807E55">
        <w:rPr>
          <w:color w:val="000000" w:themeColor="text1"/>
          <w:lang w:val="en-US"/>
        </w:rPr>
        <w:t xml:space="preserve"> or</w:t>
      </w:r>
      <w:r w:rsidR="00B82AB2" w:rsidRPr="00807E55">
        <w:rPr>
          <w:color w:val="000000" w:themeColor="text1"/>
          <w:lang w:val="en-US"/>
        </w:rPr>
        <w:t xml:space="preserve"> animal feed</w:t>
      </w:r>
      <w:r w:rsidR="00482554" w:rsidRPr="00807E55">
        <w:rPr>
          <w:color w:val="000000" w:themeColor="text1"/>
          <w:lang w:val="en-US"/>
        </w:rPr>
        <w:t>ing</w:t>
      </w:r>
      <w:r w:rsidR="003E7038" w:rsidRPr="00807E55">
        <w:rPr>
          <w:color w:val="000000" w:themeColor="text1"/>
          <w:lang w:val="en-US"/>
        </w:rPr>
        <w:t>,</w:t>
      </w:r>
      <w:r w:rsidR="006557A4" w:rsidRPr="00807E55">
        <w:rPr>
          <w:color w:val="000000" w:themeColor="text1"/>
          <w:lang w:val="en-US"/>
        </w:rPr>
        <w:t xml:space="preserve"> </w:t>
      </w:r>
      <w:r w:rsidR="003A2AF2">
        <w:rPr>
          <w:color w:val="000000" w:themeColor="text1"/>
          <w:lang w:val="en-US"/>
        </w:rPr>
        <w:t>and that</w:t>
      </w:r>
      <w:r w:rsidR="003A2AF2" w:rsidRPr="00807E55">
        <w:rPr>
          <w:color w:val="000000" w:themeColor="text1"/>
          <w:lang w:val="en-US"/>
        </w:rPr>
        <w:t xml:space="preserve"> </w:t>
      </w:r>
      <w:r w:rsidR="003E7038" w:rsidRPr="00807E55">
        <w:rPr>
          <w:color w:val="000000" w:themeColor="text1"/>
          <w:lang w:val="en-US"/>
        </w:rPr>
        <w:t>it can only be prevented by information and education campaigns</w:t>
      </w:r>
      <w:r w:rsidR="00B82AB2" w:rsidRPr="00807E55">
        <w:rPr>
          <w:color w:val="000000" w:themeColor="text1"/>
          <w:lang w:val="en-US"/>
        </w:rPr>
        <w:t>.</w:t>
      </w:r>
      <w:r w:rsidR="004E6971" w:rsidRPr="00807E55">
        <w:rPr>
          <w:color w:val="000000" w:themeColor="text1"/>
          <w:lang w:val="en-US"/>
        </w:rPr>
        <w:t xml:space="preserve"> </w:t>
      </w:r>
      <w:r w:rsidR="00FE4472">
        <w:rPr>
          <w:color w:val="000000" w:themeColor="text1"/>
          <w:lang w:val="en-US"/>
        </w:rPr>
        <w:t>T</w:t>
      </w:r>
      <w:r w:rsidR="004E6971" w:rsidRPr="00807E55">
        <w:rPr>
          <w:color w:val="000000" w:themeColor="text1"/>
          <w:lang w:val="en-US"/>
        </w:rPr>
        <w:t xml:space="preserve">his report </w:t>
      </w:r>
      <w:r w:rsidR="00FE4472" w:rsidRPr="00807E55">
        <w:rPr>
          <w:color w:val="000000" w:themeColor="text1"/>
          <w:lang w:val="en-US"/>
        </w:rPr>
        <w:t xml:space="preserve">will use </w:t>
      </w:r>
      <w:r w:rsidR="004E6971" w:rsidRPr="00807E55">
        <w:rPr>
          <w:color w:val="000000" w:themeColor="text1"/>
          <w:lang w:val="en-US"/>
        </w:rPr>
        <w:t xml:space="preserve">the term “food waste” according to the FAO definition, </w:t>
      </w:r>
      <w:r w:rsidR="00FE4472">
        <w:rPr>
          <w:color w:val="000000" w:themeColor="text1"/>
          <w:lang w:val="en-US"/>
        </w:rPr>
        <w:t>which</w:t>
      </w:r>
      <w:r w:rsidR="00FE4472" w:rsidRPr="00807E55">
        <w:rPr>
          <w:color w:val="000000" w:themeColor="text1"/>
          <w:lang w:val="en-US"/>
        </w:rPr>
        <w:t xml:space="preserve"> </w:t>
      </w:r>
      <w:r w:rsidR="00590116" w:rsidRPr="00807E55">
        <w:rPr>
          <w:color w:val="000000" w:themeColor="text1"/>
          <w:lang w:val="en-US"/>
        </w:rPr>
        <w:t>indiscriminately</w:t>
      </w:r>
      <w:r w:rsidR="004E6971" w:rsidRPr="00807E55">
        <w:rPr>
          <w:color w:val="000000" w:themeColor="text1"/>
          <w:lang w:val="en-US"/>
        </w:rPr>
        <w:t xml:space="preserve"> </w:t>
      </w:r>
      <w:r w:rsidR="00FE4472" w:rsidRPr="00807E55">
        <w:rPr>
          <w:color w:val="000000" w:themeColor="text1"/>
          <w:lang w:val="en-US"/>
        </w:rPr>
        <w:t>encompasses</w:t>
      </w:r>
      <w:r w:rsidR="00BA7FF7">
        <w:rPr>
          <w:color w:val="000000" w:themeColor="text1"/>
          <w:lang w:val="en-US"/>
        </w:rPr>
        <w:t xml:space="preserve"> </w:t>
      </w:r>
      <w:r w:rsidR="004E6971" w:rsidRPr="00807E55">
        <w:rPr>
          <w:color w:val="000000" w:themeColor="text1"/>
          <w:lang w:val="en-US"/>
        </w:rPr>
        <w:t xml:space="preserve">the terms </w:t>
      </w:r>
      <w:r w:rsidR="00FE4472">
        <w:rPr>
          <w:color w:val="000000" w:themeColor="text1"/>
          <w:lang w:val="en-US"/>
        </w:rPr>
        <w:t>‘</w:t>
      </w:r>
      <w:r w:rsidR="004E6971" w:rsidRPr="00807E55">
        <w:rPr>
          <w:color w:val="000000" w:themeColor="text1"/>
          <w:lang w:val="en-US"/>
        </w:rPr>
        <w:t>food surpluses</w:t>
      </w:r>
      <w:r w:rsidR="00FE4472">
        <w:rPr>
          <w:color w:val="000000" w:themeColor="text1"/>
          <w:lang w:val="en-US"/>
        </w:rPr>
        <w:t>’</w:t>
      </w:r>
      <w:r w:rsidR="004E6971" w:rsidRPr="00807E55">
        <w:rPr>
          <w:color w:val="000000" w:themeColor="text1"/>
          <w:lang w:val="en-US"/>
        </w:rPr>
        <w:t xml:space="preserve"> and </w:t>
      </w:r>
      <w:r w:rsidR="00FE4472">
        <w:rPr>
          <w:color w:val="000000" w:themeColor="text1"/>
          <w:lang w:val="en-US"/>
        </w:rPr>
        <w:t>‘</w:t>
      </w:r>
      <w:r w:rsidR="004E6971" w:rsidRPr="00807E55">
        <w:rPr>
          <w:color w:val="000000" w:themeColor="text1"/>
          <w:lang w:val="en-US"/>
        </w:rPr>
        <w:t>food scraps</w:t>
      </w:r>
      <w:r w:rsidR="00FE4472">
        <w:rPr>
          <w:color w:val="000000" w:themeColor="text1"/>
          <w:lang w:val="en-US"/>
        </w:rPr>
        <w:t>’</w:t>
      </w:r>
      <w:r w:rsidR="004E6971" w:rsidRPr="00807E55">
        <w:rPr>
          <w:color w:val="000000" w:themeColor="text1"/>
          <w:lang w:val="en-US"/>
        </w:rPr>
        <w:t>.</w:t>
      </w:r>
    </w:p>
    <w:p w14:paraId="0224143A" w14:textId="12ACF236" w:rsidR="00A03230" w:rsidRDefault="00A03230" w:rsidP="00B82AB2">
      <w:pPr>
        <w:spacing w:after="240" w:line="480" w:lineRule="auto"/>
        <w:jc w:val="both"/>
        <w:rPr>
          <w:lang w:val="en-US"/>
        </w:rPr>
      </w:pPr>
      <w:r w:rsidRPr="00801F8B">
        <w:rPr>
          <w:lang w:val="en-US"/>
        </w:rPr>
        <w:t>According to the Polytechnic</w:t>
      </w:r>
      <w:r>
        <w:rPr>
          <w:lang w:val="en-US"/>
        </w:rPr>
        <w:t xml:space="preserve"> of </w:t>
      </w:r>
      <w:r w:rsidRPr="00801F8B">
        <w:rPr>
          <w:lang w:val="en-US"/>
        </w:rPr>
        <w:t xml:space="preserve">Milan, </w:t>
      </w:r>
      <w:r w:rsidR="00F84275" w:rsidRPr="00801F8B">
        <w:rPr>
          <w:lang w:val="en-US"/>
        </w:rPr>
        <w:t>Italy generate</w:t>
      </w:r>
      <w:r w:rsidR="00F84275">
        <w:rPr>
          <w:lang w:val="en-US"/>
        </w:rPr>
        <w:t>s</w:t>
      </w:r>
      <w:r w:rsidR="00F84275" w:rsidRPr="00801F8B">
        <w:rPr>
          <w:lang w:val="en-US"/>
        </w:rPr>
        <w:t xml:space="preserve"> </w:t>
      </w:r>
      <w:r w:rsidRPr="00801F8B">
        <w:rPr>
          <w:lang w:val="en-US"/>
        </w:rPr>
        <w:t xml:space="preserve">about 5.6 million tons of food surpluses every year. </w:t>
      </w:r>
      <w:r w:rsidR="00F84275">
        <w:rPr>
          <w:lang w:val="en-US"/>
        </w:rPr>
        <w:t>L</w:t>
      </w:r>
      <w:r w:rsidRPr="00801F8B">
        <w:rPr>
          <w:lang w:val="en-US"/>
        </w:rPr>
        <w:t xml:space="preserve">ess than 10% </w:t>
      </w:r>
      <w:r w:rsidR="00F84275">
        <w:rPr>
          <w:lang w:val="en-US"/>
        </w:rPr>
        <w:t xml:space="preserve">of this </w:t>
      </w:r>
      <w:r w:rsidRPr="00801F8B">
        <w:rPr>
          <w:lang w:val="en-US"/>
        </w:rPr>
        <w:t>is recovered in donations</w:t>
      </w:r>
      <w:r w:rsidR="00F84275">
        <w:rPr>
          <w:lang w:val="en-US"/>
        </w:rPr>
        <w:t xml:space="preserve"> –</w:t>
      </w:r>
      <w:r w:rsidRPr="00801F8B">
        <w:rPr>
          <w:lang w:val="en-US"/>
        </w:rPr>
        <w:t xml:space="preserve"> the rest</w:t>
      </w:r>
      <w:r w:rsidR="00F84275">
        <w:rPr>
          <w:lang w:val="en-US"/>
        </w:rPr>
        <w:t>,</w:t>
      </w:r>
      <w:r w:rsidRPr="00801F8B">
        <w:rPr>
          <w:lang w:val="en-US"/>
        </w:rPr>
        <w:t xml:space="preserve"> equivalen</w:t>
      </w:r>
      <w:r>
        <w:rPr>
          <w:lang w:val="en-US"/>
        </w:rPr>
        <w:t>t to 15.4 percent of food consumption</w:t>
      </w:r>
      <w:r w:rsidR="00F84275">
        <w:rPr>
          <w:lang w:val="en-US"/>
        </w:rPr>
        <w:t>, becomes</w:t>
      </w:r>
      <w:r w:rsidR="00F84275" w:rsidRPr="00801F8B">
        <w:rPr>
          <w:lang w:val="en-US"/>
        </w:rPr>
        <w:t xml:space="preserve"> waste</w:t>
      </w:r>
      <w:r>
        <w:rPr>
          <w:lang w:val="en-US"/>
        </w:rPr>
        <w:t xml:space="preserve"> (ASVIS, 2019). </w:t>
      </w:r>
    </w:p>
    <w:p w14:paraId="3D28B6C8" w14:textId="7F1B26FA" w:rsidR="00A03230" w:rsidRPr="004F00C2" w:rsidRDefault="00A03230" w:rsidP="00A03230">
      <w:pPr>
        <w:spacing w:line="480" w:lineRule="auto"/>
        <w:jc w:val="both"/>
        <w:rPr>
          <w:lang w:val="en-US"/>
        </w:rPr>
      </w:pPr>
      <w:r w:rsidRPr="00615CC3">
        <w:rPr>
          <w:lang w:val="en-US"/>
        </w:rPr>
        <w:t xml:space="preserve">Another important contribution of </w:t>
      </w:r>
      <w:r w:rsidR="009646D3">
        <w:rPr>
          <w:lang w:val="en-US"/>
        </w:rPr>
        <w:t>L</w:t>
      </w:r>
      <w:r w:rsidRPr="00615CC3">
        <w:rPr>
          <w:lang w:val="en-US"/>
        </w:rPr>
        <w:t xml:space="preserve">aw 166/16 is to </w:t>
      </w:r>
      <w:r w:rsidR="00F55D47">
        <w:rPr>
          <w:lang w:val="en-US"/>
        </w:rPr>
        <w:t>highlight</w:t>
      </w:r>
      <w:r w:rsidR="00F55D47" w:rsidRPr="00615CC3">
        <w:rPr>
          <w:lang w:val="en-US"/>
        </w:rPr>
        <w:t xml:space="preserve"> </w:t>
      </w:r>
      <w:r w:rsidRPr="00615CC3">
        <w:rPr>
          <w:lang w:val="en-US"/>
        </w:rPr>
        <w:t xml:space="preserve">that </w:t>
      </w:r>
      <w:r w:rsidR="00F55D47">
        <w:rPr>
          <w:lang w:val="en-US"/>
        </w:rPr>
        <w:t>food</w:t>
      </w:r>
      <w:r w:rsidR="00F55D47" w:rsidRPr="00615CC3">
        <w:rPr>
          <w:lang w:val="en-US"/>
        </w:rPr>
        <w:t xml:space="preserve"> </w:t>
      </w:r>
      <w:r w:rsidRPr="00615CC3">
        <w:rPr>
          <w:lang w:val="en-US"/>
        </w:rPr>
        <w:t>that ha</w:t>
      </w:r>
      <w:r w:rsidR="009646D3">
        <w:rPr>
          <w:lang w:val="en-US"/>
        </w:rPr>
        <w:t>s</w:t>
      </w:r>
      <w:r w:rsidRPr="00615CC3">
        <w:rPr>
          <w:lang w:val="en-US"/>
        </w:rPr>
        <w:t xml:space="preserve"> </w:t>
      </w:r>
      <w:r w:rsidRPr="007067E5">
        <w:rPr>
          <w:lang w:val="en-US"/>
        </w:rPr>
        <w:t xml:space="preserve">exceeded the </w:t>
      </w:r>
      <w:r w:rsidR="00DA6463">
        <w:rPr>
          <w:lang w:val="en-US"/>
        </w:rPr>
        <w:t>m</w:t>
      </w:r>
      <w:r w:rsidRPr="007067E5">
        <w:rPr>
          <w:lang w:val="en-US"/>
        </w:rPr>
        <w:t xml:space="preserve">inimum </w:t>
      </w:r>
      <w:r w:rsidR="00DA6463">
        <w:rPr>
          <w:lang w:val="en-US"/>
        </w:rPr>
        <w:t>s</w:t>
      </w:r>
      <w:r w:rsidRPr="007067E5">
        <w:rPr>
          <w:lang w:val="en-US"/>
        </w:rPr>
        <w:t xml:space="preserve">torage </w:t>
      </w:r>
      <w:r w:rsidR="00DA6463">
        <w:rPr>
          <w:lang w:val="en-US"/>
        </w:rPr>
        <w:t>t</w:t>
      </w:r>
      <w:r w:rsidRPr="007067E5">
        <w:rPr>
          <w:lang w:val="en-US"/>
        </w:rPr>
        <w:t>erm (</w:t>
      </w:r>
      <w:r>
        <w:rPr>
          <w:lang w:val="en-US"/>
        </w:rPr>
        <w:t xml:space="preserve">that is, passed their </w:t>
      </w:r>
      <w:r w:rsidRPr="007067E5">
        <w:rPr>
          <w:lang w:val="en-US"/>
        </w:rPr>
        <w:t>“</w:t>
      </w:r>
      <w:r>
        <w:rPr>
          <w:lang w:val="en-US"/>
        </w:rPr>
        <w:t>best before</w:t>
      </w:r>
      <w:r w:rsidRPr="007067E5">
        <w:rPr>
          <w:lang w:val="en-US"/>
        </w:rPr>
        <w:t>”</w:t>
      </w:r>
      <w:r>
        <w:rPr>
          <w:lang w:val="en-US"/>
        </w:rPr>
        <w:t xml:space="preserve"> date</w:t>
      </w:r>
      <w:r w:rsidRPr="007067E5">
        <w:rPr>
          <w:lang w:val="en-US"/>
        </w:rPr>
        <w:t xml:space="preserve">) can </w:t>
      </w:r>
      <w:r>
        <w:rPr>
          <w:lang w:val="en-US"/>
        </w:rPr>
        <w:t xml:space="preserve">still </w:t>
      </w:r>
      <w:r w:rsidR="009646D3" w:rsidRPr="007067E5">
        <w:rPr>
          <w:lang w:val="en-US"/>
        </w:rPr>
        <w:t xml:space="preserve">be </w:t>
      </w:r>
      <w:r w:rsidRPr="007067E5">
        <w:rPr>
          <w:lang w:val="en-US"/>
        </w:rPr>
        <w:t xml:space="preserve">consumed </w:t>
      </w:r>
      <w:r w:rsidR="006977E0" w:rsidRPr="007067E5">
        <w:rPr>
          <w:lang w:val="en-US"/>
        </w:rPr>
        <w:t>and</w:t>
      </w:r>
      <w:r w:rsidRPr="007067E5">
        <w:rPr>
          <w:lang w:val="en-US"/>
        </w:rPr>
        <w:t xml:space="preserve"> donated without any risk of sanctions, because </w:t>
      </w:r>
      <w:r w:rsidR="009646D3">
        <w:rPr>
          <w:lang w:val="en-US"/>
        </w:rPr>
        <w:t>it poses</w:t>
      </w:r>
      <w:r w:rsidRPr="007067E5">
        <w:rPr>
          <w:lang w:val="en-US"/>
        </w:rPr>
        <w:t xml:space="preserve"> no </w:t>
      </w:r>
      <w:r w:rsidRPr="00141CEA">
        <w:rPr>
          <w:lang w:val="en-US"/>
        </w:rPr>
        <w:t>health hazards</w:t>
      </w:r>
      <w:r w:rsidRPr="00141CEA" w:rsidDel="00141CEA">
        <w:rPr>
          <w:lang w:val="en-US"/>
        </w:rPr>
        <w:t xml:space="preserve"> </w:t>
      </w:r>
      <w:r>
        <w:rPr>
          <w:lang w:val="en-US"/>
        </w:rPr>
        <w:t xml:space="preserve">for individuals </w:t>
      </w:r>
      <w:r w:rsidRPr="007067E5">
        <w:rPr>
          <w:lang w:val="en-US"/>
        </w:rPr>
        <w:t xml:space="preserve">who eat </w:t>
      </w:r>
      <w:r w:rsidR="009646D3">
        <w:rPr>
          <w:lang w:val="en-US"/>
        </w:rPr>
        <w:t>it</w:t>
      </w:r>
      <w:r w:rsidRPr="007067E5">
        <w:rPr>
          <w:lang w:val="en-US"/>
        </w:rPr>
        <w:t xml:space="preserve">. In this sense, the law seeks </w:t>
      </w:r>
      <w:r w:rsidR="009646D3" w:rsidRPr="007067E5">
        <w:rPr>
          <w:lang w:val="en-US"/>
        </w:rPr>
        <w:t xml:space="preserve">not only </w:t>
      </w:r>
      <w:r w:rsidRPr="007067E5">
        <w:rPr>
          <w:lang w:val="en-US"/>
        </w:rPr>
        <w:t xml:space="preserve">to promote the recovery </w:t>
      </w:r>
      <w:r w:rsidR="009646D3">
        <w:rPr>
          <w:lang w:val="en-US"/>
        </w:rPr>
        <w:t xml:space="preserve">of such food </w:t>
      </w:r>
      <w:r w:rsidRPr="007067E5">
        <w:rPr>
          <w:lang w:val="en-US"/>
        </w:rPr>
        <w:t>from the companies</w:t>
      </w:r>
      <w:r>
        <w:rPr>
          <w:lang w:val="en-US"/>
        </w:rPr>
        <w:t>,</w:t>
      </w:r>
      <w:r w:rsidRPr="007067E5">
        <w:rPr>
          <w:lang w:val="en-US"/>
        </w:rPr>
        <w:t xml:space="preserve"> but also to inform and raise awareness </w:t>
      </w:r>
      <w:r w:rsidR="009646D3" w:rsidRPr="007067E5">
        <w:rPr>
          <w:lang w:val="en-US"/>
        </w:rPr>
        <w:t>o</w:t>
      </w:r>
      <w:r w:rsidR="009646D3">
        <w:rPr>
          <w:lang w:val="en-US"/>
        </w:rPr>
        <w:t>f</w:t>
      </w:r>
      <w:r w:rsidR="009646D3" w:rsidRPr="007067E5">
        <w:rPr>
          <w:lang w:val="en-US"/>
        </w:rPr>
        <w:t xml:space="preserve"> the </w:t>
      </w:r>
      <w:r w:rsidR="009646D3">
        <w:rPr>
          <w:lang w:val="en-US"/>
        </w:rPr>
        <w:t>FLW phenomenon</w:t>
      </w:r>
      <w:r w:rsidR="009646D3" w:rsidRPr="007067E5">
        <w:rPr>
          <w:lang w:val="en-US"/>
        </w:rPr>
        <w:t xml:space="preserve"> </w:t>
      </w:r>
      <w:r w:rsidRPr="007067E5">
        <w:rPr>
          <w:lang w:val="en-US"/>
        </w:rPr>
        <w:t>among consumers and institutions</w:t>
      </w:r>
      <w:r w:rsidR="009646D3">
        <w:rPr>
          <w:lang w:val="en-US"/>
        </w:rPr>
        <w:t>.</w:t>
      </w:r>
      <w:r w:rsidRPr="007067E5">
        <w:rPr>
          <w:lang w:val="en-US"/>
        </w:rPr>
        <w:t xml:space="preserve"> </w:t>
      </w:r>
      <w:r w:rsidR="009646D3">
        <w:rPr>
          <w:lang w:val="en-US"/>
        </w:rPr>
        <w:lastRenderedPageBreak/>
        <w:t>C</w:t>
      </w:r>
      <w:r w:rsidR="00383BF7">
        <w:rPr>
          <w:lang w:val="en-US"/>
        </w:rPr>
        <w:t xml:space="preserve">onsequently </w:t>
      </w:r>
      <w:r w:rsidRPr="007067E5">
        <w:rPr>
          <w:lang w:val="en-US"/>
        </w:rPr>
        <w:t xml:space="preserve">it also </w:t>
      </w:r>
      <w:r>
        <w:rPr>
          <w:lang w:val="en-US"/>
        </w:rPr>
        <w:t>asks</w:t>
      </w:r>
      <w:r w:rsidRPr="007067E5">
        <w:rPr>
          <w:lang w:val="en-US"/>
        </w:rPr>
        <w:t xml:space="preserve"> for the direct involvement</w:t>
      </w:r>
      <w:r w:rsidRPr="00597C42">
        <w:rPr>
          <w:lang w:val="en-US"/>
        </w:rPr>
        <w:t xml:space="preserve"> of the </w:t>
      </w:r>
      <w:r>
        <w:rPr>
          <w:lang w:val="en-US"/>
        </w:rPr>
        <w:t>Italian state broadcaster (RAI)</w:t>
      </w:r>
      <w:r w:rsidRPr="00597C42">
        <w:rPr>
          <w:lang w:val="en-US"/>
        </w:rPr>
        <w:t xml:space="preserve"> </w:t>
      </w:r>
      <w:r w:rsidRPr="004F00C2">
        <w:rPr>
          <w:lang w:val="en-US"/>
        </w:rPr>
        <w:t xml:space="preserve">and the Ministry of Education. </w:t>
      </w:r>
    </w:p>
    <w:p w14:paraId="5573330C" w14:textId="58DCA047" w:rsidR="00E66F0B" w:rsidRDefault="00A03230" w:rsidP="00E66F0B">
      <w:pPr>
        <w:spacing w:after="240" w:line="480" w:lineRule="auto"/>
        <w:jc w:val="both"/>
        <w:rPr>
          <w:lang w:val="en-US"/>
        </w:rPr>
      </w:pPr>
      <w:r w:rsidRPr="004F00C2">
        <w:rPr>
          <w:lang w:val="en-US"/>
        </w:rPr>
        <w:t>The</w:t>
      </w:r>
      <w:r>
        <w:rPr>
          <w:lang w:val="en-US"/>
        </w:rPr>
        <w:t xml:space="preserve"> </w:t>
      </w:r>
      <w:proofErr w:type="spellStart"/>
      <w:r>
        <w:rPr>
          <w:lang w:val="en-US"/>
        </w:rPr>
        <w:t>Gadda</w:t>
      </w:r>
      <w:proofErr w:type="spellEnd"/>
      <w:r>
        <w:rPr>
          <w:lang w:val="en-US"/>
        </w:rPr>
        <w:t xml:space="preserve"> law, therefore, </w:t>
      </w:r>
      <w:r w:rsidR="009D1D16">
        <w:rPr>
          <w:lang w:val="en-US"/>
        </w:rPr>
        <w:t>is</w:t>
      </w:r>
      <w:r w:rsidR="009D1D16" w:rsidRPr="00B23C62">
        <w:rPr>
          <w:lang w:val="en-US"/>
        </w:rPr>
        <w:t xml:space="preserve"> </w:t>
      </w:r>
      <w:r w:rsidRPr="00B23C62">
        <w:rPr>
          <w:lang w:val="en-US"/>
        </w:rPr>
        <w:t>the first example of Italian legislation focused on the circular economy</w:t>
      </w:r>
      <w:r w:rsidR="002B46C0">
        <w:rPr>
          <w:lang w:val="en-US"/>
        </w:rPr>
        <w:t xml:space="preserve"> and</w:t>
      </w:r>
      <w:r w:rsidR="002B46C0" w:rsidRPr="00B23C62">
        <w:rPr>
          <w:lang w:val="en-US"/>
        </w:rPr>
        <w:t xml:space="preserve"> has pav</w:t>
      </w:r>
      <w:r w:rsidR="002B46C0">
        <w:rPr>
          <w:lang w:val="en-US"/>
        </w:rPr>
        <w:t xml:space="preserve">ed the way for the adoption of many principles that are central to </w:t>
      </w:r>
      <w:r w:rsidR="002B46C0" w:rsidRPr="00C92569">
        <w:rPr>
          <w:lang w:val="en-US"/>
        </w:rPr>
        <w:t>the European Community</w:t>
      </w:r>
      <w:r w:rsidR="002B46C0">
        <w:rPr>
          <w:lang w:val="en-US"/>
        </w:rPr>
        <w:t>,</w:t>
      </w:r>
      <w:r w:rsidRPr="00B23C62">
        <w:rPr>
          <w:lang w:val="en-US"/>
        </w:rPr>
        <w:t xml:space="preserve"> and</w:t>
      </w:r>
      <w:r w:rsidR="002B46C0">
        <w:rPr>
          <w:lang w:val="en-US"/>
        </w:rPr>
        <w:t xml:space="preserve"> as such</w:t>
      </w:r>
      <w:r w:rsidRPr="00B23C62">
        <w:rPr>
          <w:lang w:val="en-US"/>
        </w:rPr>
        <w:t xml:space="preserve"> has attracted the interest of many countries that still lack legislation </w:t>
      </w:r>
      <w:r w:rsidR="002B46C0">
        <w:rPr>
          <w:lang w:val="en-US"/>
        </w:rPr>
        <w:t>in</w:t>
      </w:r>
      <w:r w:rsidR="002B46C0" w:rsidRPr="00B23C62">
        <w:rPr>
          <w:lang w:val="en-US"/>
        </w:rPr>
        <w:t xml:space="preserve"> </w:t>
      </w:r>
      <w:r w:rsidRPr="00B23C62">
        <w:rPr>
          <w:lang w:val="en-US"/>
        </w:rPr>
        <w:t>this area</w:t>
      </w:r>
      <w:r w:rsidRPr="00C92569">
        <w:rPr>
          <w:lang w:val="en-US"/>
        </w:rPr>
        <w:t xml:space="preserve"> </w:t>
      </w:r>
      <w:r>
        <w:rPr>
          <w:lang w:val="en-US"/>
        </w:rPr>
        <w:t>(BCFN, 2019).</w:t>
      </w:r>
      <w:r w:rsidR="005A3E89">
        <w:rPr>
          <w:lang w:val="en-US"/>
        </w:rPr>
        <w:t xml:space="preserve"> </w:t>
      </w:r>
    </w:p>
    <w:p w14:paraId="579A6721" w14:textId="1986BA3E" w:rsidR="00CD3C80" w:rsidRDefault="00661F8A" w:rsidP="00E66F0B">
      <w:pPr>
        <w:spacing w:after="240" w:line="480" w:lineRule="auto"/>
        <w:jc w:val="both"/>
        <w:rPr>
          <w:lang w:val="en-US"/>
        </w:rPr>
      </w:pPr>
      <w:r w:rsidRPr="00E40FCD">
        <w:rPr>
          <w:lang w:val="en-US"/>
        </w:rPr>
        <w:t>O</w:t>
      </w:r>
      <w:r w:rsidR="005A3E89" w:rsidRPr="00E40FCD">
        <w:rPr>
          <w:lang w:val="en-US"/>
        </w:rPr>
        <w:t>ther</w:t>
      </w:r>
      <w:r w:rsidRPr="00E40FCD">
        <w:rPr>
          <w:lang w:val="en-US"/>
        </w:rPr>
        <w:t xml:space="preserve"> interesting and effective</w:t>
      </w:r>
      <w:r w:rsidR="005A3E89" w:rsidRPr="00E40FCD">
        <w:rPr>
          <w:lang w:val="en-US"/>
        </w:rPr>
        <w:t xml:space="preserve"> regulations have been developed in Europe. </w:t>
      </w:r>
      <w:r w:rsidRPr="00E40FCD">
        <w:rPr>
          <w:lang w:val="en-US"/>
        </w:rPr>
        <w:t>Indeed</w:t>
      </w:r>
      <w:r w:rsidR="005A3E89" w:rsidRPr="00E40FCD">
        <w:rPr>
          <w:lang w:val="en-US"/>
        </w:rPr>
        <w:t>, in the same year as the Italian one, French</w:t>
      </w:r>
      <w:r w:rsidR="00B21B9E" w:rsidRPr="00E40FCD">
        <w:rPr>
          <w:lang w:val="en-US"/>
        </w:rPr>
        <w:t>’s</w:t>
      </w:r>
      <w:r w:rsidR="005A3E89" w:rsidRPr="00E40FCD">
        <w:rPr>
          <w:lang w:val="en-US"/>
        </w:rPr>
        <w:t xml:space="preserve"> law </w:t>
      </w:r>
      <w:r w:rsidR="00B21B9E" w:rsidRPr="00E40FCD">
        <w:rPr>
          <w:lang w:val="en-US"/>
        </w:rPr>
        <w:t xml:space="preserve">against food waste </w:t>
      </w:r>
      <w:r w:rsidR="005A3E89" w:rsidRPr="00E40FCD">
        <w:rPr>
          <w:lang w:val="en-US"/>
        </w:rPr>
        <w:t>was created (L</w:t>
      </w:r>
      <w:r w:rsidRPr="00E40FCD">
        <w:rPr>
          <w:lang w:val="en-US"/>
        </w:rPr>
        <w:t>.</w:t>
      </w:r>
      <w:r w:rsidR="005A3E89" w:rsidRPr="00E40FCD">
        <w:rPr>
          <w:lang w:val="en-US"/>
        </w:rPr>
        <w:t xml:space="preserve"> No. 138/2016).</w:t>
      </w:r>
      <w:r w:rsidR="00B21B9E" w:rsidRPr="00E40FCD">
        <w:rPr>
          <w:lang w:val="en-US"/>
        </w:rPr>
        <w:t xml:space="preserve"> </w:t>
      </w:r>
      <w:r w:rsidRPr="00E40FCD">
        <w:rPr>
          <w:lang w:val="en-US"/>
        </w:rPr>
        <w:t xml:space="preserve">The main </w:t>
      </w:r>
      <w:r w:rsidR="00B21B9E" w:rsidRPr="00E40FCD">
        <w:rPr>
          <w:lang w:val="en-US"/>
        </w:rPr>
        <w:t xml:space="preserve">difference between the Italian and French laws concerns the policy approach </w:t>
      </w:r>
      <w:r w:rsidR="004D27E9">
        <w:rPr>
          <w:lang w:val="en-US"/>
        </w:rPr>
        <w:t xml:space="preserve">they </w:t>
      </w:r>
      <w:r w:rsidR="00B21B9E" w:rsidRPr="00E40FCD">
        <w:rPr>
          <w:lang w:val="en-US"/>
        </w:rPr>
        <w:t>adopt</w:t>
      </w:r>
      <w:r w:rsidR="004D27E9">
        <w:rPr>
          <w:lang w:val="en-US"/>
        </w:rPr>
        <w:t>:</w:t>
      </w:r>
      <w:r w:rsidR="00B21B9E" w:rsidRPr="00E40FCD">
        <w:rPr>
          <w:lang w:val="en-US"/>
        </w:rPr>
        <w:t xml:space="preserve"> </w:t>
      </w:r>
      <w:r w:rsidR="004D27E9">
        <w:rPr>
          <w:lang w:val="en-US"/>
        </w:rPr>
        <w:t>the Italian one</w:t>
      </w:r>
      <w:r w:rsidR="00B21B9E" w:rsidRPr="00E40FCD">
        <w:rPr>
          <w:lang w:val="en-US"/>
        </w:rPr>
        <w:t xml:space="preserve"> </w:t>
      </w:r>
      <w:r w:rsidR="008708B2">
        <w:rPr>
          <w:lang w:val="en-US"/>
        </w:rPr>
        <w:t xml:space="preserve">is persuasive and based on fiscal </w:t>
      </w:r>
      <w:r w:rsidR="00B21B9E" w:rsidRPr="00E40FCD">
        <w:rPr>
          <w:lang w:val="en-US"/>
        </w:rPr>
        <w:t>incentive</w:t>
      </w:r>
      <w:r w:rsidR="008708B2">
        <w:rPr>
          <w:lang w:val="en-US"/>
        </w:rPr>
        <w:t>s</w:t>
      </w:r>
      <w:r w:rsidR="00B21B9E" w:rsidRPr="00E40FCD">
        <w:rPr>
          <w:lang w:val="en-US"/>
        </w:rPr>
        <w:t xml:space="preserve"> and </w:t>
      </w:r>
      <w:r w:rsidR="008708B2">
        <w:rPr>
          <w:lang w:val="en-US"/>
        </w:rPr>
        <w:t>tax deductions</w:t>
      </w:r>
      <w:r w:rsidR="00FC660A" w:rsidRPr="00E40FCD">
        <w:rPr>
          <w:lang w:val="en-US"/>
        </w:rPr>
        <w:t>,</w:t>
      </w:r>
      <w:r w:rsidR="00B21B9E" w:rsidRPr="00E40FCD">
        <w:rPr>
          <w:lang w:val="en-US"/>
        </w:rPr>
        <w:t xml:space="preserve"> while </w:t>
      </w:r>
      <w:r w:rsidR="004D27E9">
        <w:rPr>
          <w:lang w:val="en-US"/>
        </w:rPr>
        <w:t>the French one</w:t>
      </w:r>
      <w:r w:rsidR="00B21B9E" w:rsidRPr="00E40FCD">
        <w:rPr>
          <w:lang w:val="en-US"/>
        </w:rPr>
        <w:t xml:space="preserve"> is punitive</w:t>
      </w:r>
      <w:r w:rsidR="004D27E9">
        <w:rPr>
          <w:lang w:val="en-US"/>
        </w:rPr>
        <w:t xml:space="preserve"> and</w:t>
      </w:r>
      <w:r w:rsidR="00B21B9E" w:rsidRPr="00E40FCD">
        <w:rPr>
          <w:lang w:val="en-US"/>
        </w:rPr>
        <w:t xml:space="preserve"> </w:t>
      </w:r>
      <w:r w:rsidR="004D27E9" w:rsidRPr="00E40FCD">
        <w:rPr>
          <w:lang w:val="en-US"/>
        </w:rPr>
        <w:t>focuse</w:t>
      </w:r>
      <w:r w:rsidR="004D27E9">
        <w:rPr>
          <w:lang w:val="en-US"/>
        </w:rPr>
        <w:t>s</w:t>
      </w:r>
      <w:r w:rsidR="004D27E9" w:rsidRPr="00E40FCD">
        <w:rPr>
          <w:lang w:val="en-US"/>
        </w:rPr>
        <w:t xml:space="preserve"> </w:t>
      </w:r>
      <w:r w:rsidR="00B21B9E" w:rsidRPr="00E40FCD">
        <w:rPr>
          <w:lang w:val="en-US"/>
        </w:rPr>
        <w:t xml:space="preserve">more on regulatory </w:t>
      </w:r>
      <w:r w:rsidR="0006256C" w:rsidRPr="00E40FCD">
        <w:rPr>
          <w:lang w:val="en-US"/>
        </w:rPr>
        <w:t>measures (Giordano et al., 2020</w:t>
      </w:r>
      <w:r w:rsidR="00B21B9E" w:rsidRPr="00E40FCD">
        <w:rPr>
          <w:lang w:val="en-US"/>
        </w:rPr>
        <w:t xml:space="preserve">. BCFN 2019). </w:t>
      </w:r>
      <w:r w:rsidR="008708B2">
        <w:rPr>
          <w:lang w:val="en-US"/>
        </w:rPr>
        <w:t>Indeed</w:t>
      </w:r>
      <w:r w:rsidR="00B21B9E" w:rsidRPr="00E40FCD">
        <w:rPr>
          <w:lang w:val="en-US"/>
        </w:rPr>
        <w:t xml:space="preserve">, while </w:t>
      </w:r>
      <w:r w:rsidR="00FC660A" w:rsidRPr="00E40FCD">
        <w:rPr>
          <w:lang w:val="en-US"/>
        </w:rPr>
        <w:t xml:space="preserve">the </w:t>
      </w:r>
      <w:r w:rsidR="00B21B9E" w:rsidRPr="00E40FCD">
        <w:rPr>
          <w:lang w:val="en-US"/>
        </w:rPr>
        <w:t xml:space="preserve">French law </w:t>
      </w:r>
      <w:r w:rsidR="004D27E9">
        <w:rPr>
          <w:lang w:val="en-US"/>
        </w:rPr>
        <w:t>makes</w:t>
      </w:r>
      <w:r w:rsidR="004D27E9" w:rsidRPr="00E40FCD">
        <w:rPr>
          <w:lang w:val="en-US"/>
        </w:rPr>
        <w:t xml:space="preserve"> </w:t>
      </w:r>
      <w:r w:rsidR="00B21B9E" w:rsidRPr="00E40FCD">
        <w:rPr>
          <w:lang w:val="en-US"/>
        </w:rPr>
        <w:t xml:space="preserve">donation of food mandatory and </w:t>
      </w:r>
      <w:r w:rsidR="004D27E9" w:rsidRPr="00E40FCD">
        <w:rPr>
          <w:lang w:val="en-US"/>
        </w:rPr>
        <w:t>provide</w:t>
      </w:r>
      <w:r w:rsidR="004D27E9">
        <w:rPr>
          <w:lang w:val="en-US"/>
        </w:rPr>
        <w:t>s</w:t>
      </w:r>
      <w:r w:rsidR="004D27E9" w:rsidRPr="00E40FCD">
        <w:rPr>
          <w:lang w:val="en-US"/>
        </w:rPr>
        <w:t xml:space="preserve"> </w:t>
      </w:r>
      <w:r w:rsidR="00B21B9E" w:rsidRPr="00E40FCD">
        <w:rPr>
          <w:lang w:val="en-US"/>
        </w:rPr>
        <w:t xml:space="preserve">sanctions for </w:t>
      </w:r>
      <w:r w:rsidR="007803FC" w:rsidRPr="00E40FCD">
        <w:rPr>
          <w:lang w:val="en-US"/>
        </w:rPr>
        <w:t>medium-</w:t>
      </w:r>
      <w:r w:rsidR="00FC660A" w:rsidRPr="00E40FCD">
        <w:rPr>
          <w:lang w:val="en-US"/>
        </w:rPr>
        <w:t xml:space="preserve">big </w:t>
      </w:r>
      <w:r w:rsidR="00B21B9E" w:rsidRPr="00E40FCD">
        <w:rPr>
          <w:lang w:val="en-US"/>
        </w:rPr>
        <w:t>retailers</w:t>
      </w:r>
      <w:r w:rsidR="00FC660A" w:rsidRPr="00E40FCD">
        <w:rPr>
          <w:lang w:val="en-US"/>
        </w:rPr>
        <w:t xml:space="preserve"> (supermarket 250 m</w:t>
      </w:r>
      <w:r w:rsidR="00FC660A" w:rsidRPr="00E40FCD">
        <w:rPr>
          <w:vertAlign w:val="superscript"/>
          <w:lang w:val="en-US"/>
        </w:rPr>
        <w:t>2</w:t>
      </w:r>
      <w:r w:rsidR="00FC660A" w:rsidRPr="00E40FCD">
        <w:rPr>
          <w:lang w:val="en-US"/>
        </w:rPr>
        <w:t xml:space="preserve"> </w:t>
      </w:r>
      <w:r w:rsidR="004D27E9">
        <w:rPr>
          <w:lang w:val="en-US"/>
        </w:rPr>
        <w:t>and bigger</w:t>
      </w:r>
      <w:r w:rsidR="00FC660A" w:rsidRPr="00E40FCD">
        <w:rPr>
          <w:lang w:val="en-US"/>
        </w:rPr>
        <w:t>)</w:t>
      </w:r>
      <w:r w:rsidR="00B21B9E" w:rsidRPr="00E40FCD">
        <w:rPr>
          <w:lang w:val="en-US"/>
        </w:rPr>
        <w:t xml:space="preserve"> that do not respect the </w:t>
      </w:r>
      <w:r w:rsidR="004D27E9" w:rsidRPr="00E40FCD">
        <w:rPr>
          <w:lang w:val="en-US"/>
        </w:rPr>
        <w:t xml:space="preserve">stipulated </w:t>
      </w:r>
      <w:r w:rsidR="00B21B9E" w:rsidRPr="00E40FCD">
        <w:rPr>
          <w:lang w:val="en-US"/>
        </w:rPr>
        <w:t>donation agreements with charities</w:t>
      </w:r>
      <w:r w:rsidR="00DB3FDA" w:rsidRPr="00E40FCD">
        <w:rPr>
          <w:lang w:val="en-US"/>
        </w:rPr>
        <w:t xml:space="preserve">, the Italian regulation </w:t>
      </w:r>
      <w:r w:rsidR="00B21B9E" w:rsidRPr="00E40FCD">
        <w:rPr>
          <w:lang w:val="en-US"/>
        </w:rPr>
        <w:t>only encourage</w:t>
      </w:r>
      <w:r w:rsidR="004D27E9">
        <w:rPr>
          <w:lang w:val="en-US"/>
        </w:rPr>
        <w:t>s</w:t>
      </w:r>
      <w:r w:rsidR="00B21B9E" w:rsidRPr="00E40FCD">
        <w:rPr>
          <w:lang w:val="en-US"/>
        </w:rPr>
        <w:t xml:space="preserve"> and s</w:t>
      </w:r>
      <w:r w:rsidR="00DB3FDA" w:rsidRPr="00E40FCD">
        <w:rPr>
          <w:lang w:val="en-US"/>
        </w:rPr>
        <w:t>upport</w:t>
      </w:r>
      <w:r w:rsidR="004D27E9">
        <w:rPr>
          <w:lang w:val="en-US"/>
        </w:rPr>
        <w:t xml:space="preserve">s </w:t>
      </w:r>
      <w:r w:rsidR="004D27E9" w:rsidRPr="00E40FCD">
        <w:rPr>
          <w:lang w:val="en-US"/>
        </w:rPr>
        <w:t>donatio</w:t>
      </w:r>
      <w:r w:rsidR="004D27E9">
        <w:rPr>
          <w:lang w:val="en-US"/>
        </w:rPr>
        <w:t>ns</w:t>
      </w:r>
      <w:r w:rsidR="00DB3FDA" w:rsidRPr="00E40FCD">
        <w:rPr>
          <w:lang w:val="en-US"/>
        </w:rPr>
        <w:t xml:space="preserve">, simplifying the procedures and </w:t>
      </w:r>
      <w:r w:rsidR="00F522B8" w:rsidRPr="00E40FCD">
        <w:rPr>
          <w:lang w:val="en-US"/>
        </w:rPr>
        <w:t xml:space="preserve">providing waste tax incentives. </w:t>
      </w:r>
      <w:r w:rsidR="00DB3FDA" w:rsidRPr="00E40FCD">
        <w:rPr>
          <w:lang w:val="en-US"/>
        </w:rPr>
        <w:t xml:space="preserve">In addition, </w:t>
      </w:r>
      <w:r w:rsidR="00E861FC">
        <w:rPr>
          <w:lang w:val="en-US"/>
        </w:rPr>
        <w:t xml:space="preserve">the </w:t>
      </w:r>
      <w:r w:rsidR="00DB3FDA" w:rsidRPr="00E40FCD">
        <w:rPr>
          <w:lang w:val="en-US"/>
        </w:rPr>
        <w:t xml:space="preserve">French law focuses </w:t>
      </w:r>
      <w:r w:rsidR="00E861FC" w:rsidRPr="00E40FCD">
        <w:rPr>
          <w:lang w:val="en-US"/>
        </w:rPr>
        <w:t xml:space="preserve">mainly </w:t>
      </w:r>
      <w:r w:rsidR="00DB3FDA" w:rsidRPr="00E40FCD">
        <w:rPr>
          <w:lang w:val="en-US"/>
        </w:rPr>
        <w:t>on donation</w:t>
      </w:r>
      <w:r w:rsidR="00E861FC">
        <w:rPr>
          <w:lang w:val="en-US"/>
        </w:rPr>
        <w:t>s</w:t>
      </w:r>
      <w:r w:rsidR="00DB3FDA" w:rsidRPr="00E40FCD">
        <w:rPr>
          <w:lang w:val="en-US"/>
        </w:rPr>
        <w:t xml:space="preserve"> by supermarkets</w:t>
      </w:r>
      <w:r w:rsidR="00E861FC">
        <w:rPr>
          <w:lang w:val="en-US"/>
        </w:rPr>
        <w:t>,</w:t>
      </w:r>
      <w:r w:rsidR="00DB3FDA" w:rsidRPr="00E40FCD">
        <w:rPr>
          <w:lang w:val="en-US"/>
        </w:rPr>
        <w:t xml:space="preserve"> rather than on prevent</w:t>
      </w:r>
      <w:r w:rsidR="00E861FC">
        <w:rPr>
          <w:lang w:val="en-US"/>
        </w:rPr>
        <w:t>ative</w:t>
      </w:r>
      <w:r w:rsidR="00DB3FDA" w:rsidRPr="00E40FCD">
        <w:rPr>
          <w:lang w:val="en-US"/>
        </w:rPr>
        <w:t xml:space="preserve"> actions, while </w:t>
      </w:r>
      <w:r w:rsidR="00E861FC">
        <w:rPr>
          <w:lang w:val="en-US"/>
        </w:rPr>
        <w:t xml:space="preserve">the </w:t>
      </w:r>
      <w:r w:rsidR="00DB3FDA" w:rsidRPr="00E40FCD">
        <w:rPr>
          <w:lang w:val="en-US"/>
        </w:rPr>
        <w:t xml:space="preserve">Italian law is more committed to improving prevention through </w:t>
      </w:r>
      <w:r w:rsidR="007803FC" w:rsidRPr="00E40FCD">
        <w:rPr>
          <w:lang w:val="en-US"/>
        </w:rPr>
        <w:t xml:space="preserve">investments in </w:t>
      </w:r>
      <w:r w:rsidR="00DB3FDA" w:rsidRPr="00E40FCD">
        <w:rPr>
          <w:lang w:val="en-US"/>
        </w:rPr>
        <w:t xml:space="preserve">awareness-raising campaigns. </w:t>
      </w:r>
      <w:r w:rsidR="00DB3FDA" w:rsidRPr="00E40FCD">
        <w:rPr>
          <w:szCs w:val="28"/>
          <w:lang w:val="en-US"/>
        </w:rPr>
        <w:t xml:space="preserve">Another major difference is that </w:t>
      </w:r>
      <w:r w:rsidR="00716244" w:rsidRPr="00E40FCD">
        <w:rPr>
          <w:szCs w:val="28"/>
          <w:lang w:val="en-US"/>
        </w:rPr>
        <w:t xml:space="preserve">the </w:t>
      </w:r>
      <w:r w:rsidR="00DB3FDA" w:rsidRPr="00E40FCD">
        <w:rPr>
          <w:szCs w:val="28"/>
          <w:lang w:val="en-US"/>
        </w:rPr>
        <w:t>France</w:t>
      </w:r>
      <w:r w:rsidR="00716244" w:rsidRPr="00E40FCD">
        <w:rPr>
          <w:szCs w:val="28"/>
          <w:lang w:val="en-US"/>
        </w:rPr>
        <w:t xml:space="preserve"> </w:t>
      </w:r>
      <w:r w:rsidR="007803FC" w:rsidRPr="00E40FCD">
        <w:rPr>
          <w:szCs w:val="28"/>
          <w:lang w:val="en-US"/>
        </w:rPr>
        <w:t xml:space="preserve">law </w:t>
      </w:r>
      <w:r w:rsidR="00971309" w:rsidRPr="00E40FCD">
        <w:rPr>
          <w:szCs w:val="28"/>
          <w:lang w:val="en-US"/>
        </w:rPr>
        <w:t>lay</w:t>
      </w:r>
      <w:r w:rsidR="00971309">
        <w:rPr>
          <w:szCs w:val="28"/>
          <w:lang w:val="en-US"/>
        </w:rPr>
        <w:t>s</w:t>
      </w:r>
      <w:r w:rsidR="00971309" w:rsidRPr="00E40FCD">
        <w:rPr>
          <w:szCs w:val="28"/>
          <w:lang w:val="en-US"/>
        </w:rPr>
        <w:t xml:space="preserve"> </w:t>
      </w:r>
      <w:r w:rsidR="00DB3FDA" w:rsidRPr="00E40FCD">
        <w:rPr>
          <w:szCs w:val="28"/>
          <w:lang w:val="en-US"/>
        </w:rPr>
        <w:t xml:space="preserve">all </w:t>
      </w:r>
      <w:r w:rsidR="00A54848">
        <w:rPr>
          <w:szCs w:val="28"/>
          <w:lang w:val="en-US"/>
        </w:rPr>
        <w:t xml:space="preserve">the </w:t>
      </w:r>
      <w:r w:rsidR="00DB3FDA" w:rsidRPr="00E40FCD">
        <w:rPr>
          <w:szCs w:val="28"/>
          <w:lang w:val="en-US"/>
        </w:rPr>
        <w:t>responsibilit</w:t>
      </w:r>
      <w:r w:rsidR="00A54848">
        <w:rPr>
          <w:szCs w:val="28"/>
          <w:lang w:val="en-US"/>
        </w:rPr>
        <w:t>ies</w:t>
      </w:r>
      <w:r w:rsidR="00DB3FDA" w:rsidRPr="00E40FCD">
        <w:rPr>
          <w:szCs w:val="28"/>
          <w:lang w:val="en-US"/>
        </w:rPr>
        <w:t xml:space="preserve"> </w:t>
      </w:r>
      <w:r w:rsidR="007803FC" w:rsidRPr="00E40FCD">
        <w:rPr>
          <w:szCs w:val="28"/>
          <w:lang w:val="en-US"/>
        </w:rPr>
        <w:t>on</w:t>
      </w:r>
      <w:r w:rsidR="00DB3FDA" w:rsidRPr="00E40FCD">
        <w:rPr>
          <w:szCs w:val="28"/>
          <w:lang w:val="en-US"/>
        </w:rPr>
        <w:t xml:space="preserve"> retailers</w:t>
      </w:r>
      <w:r w:rsidR="00971309">
        <w:rPr>
          <w:szCs w:val="28"/>
          <w:lang w:val="en-US"/>
        </w:rPr>
        <w:t>,</w:t>
      </w:r>
      <w:r w:rsidR="006977E0">
        <w:rPr>
          <w:szCs w:val="28"/>
          <w:lang w:val="en-US"/>
        </w:rPr>
        <w:t xml:space="preserve"> </w:t>
      </w:r>
      <w:r w:rsidR="00DB3FDA" w:rsidRPr="00E40FCD">
        <w:rPr>
          <w:szCs w:val="28"/>
          <w:lang w:val="en-US"/>
        </w:rPr>
        <w:t xml:space="preserve">who are forced to enter into agreements with charities, while the Italian </w:t>
      </w:r>
      <w:r w:rsidR="007803FC" w:rsidRPr="00E40FCD">
        <w:rPr>
          <w:szCs w:val="28"/>
          <w:lang w:val="en-US"/>
        </w:rPr>
        <w:t xml:space="preserve">one </w:t>
      </w:r>
      <w:r w:rsidR="00DB3FDA" w:rsidRPr="00E40FCD">
        <w:rPr>
          <w:szCs w:val="28"/>
          <w:lang w:val="en-US"/>
        </w:rPr>
        <w:t xml:space="preserve">has a wider application, </w:t>
      </w:r>
      <w:r w:rsidR="00971309">
        <w:rPr>
          <w:szCs w:val="28"/>
          <w:lang w:val="en-US"/>
        </w:rPr>
        <w:t xml:space="preserve">and </w:t>
      </w:r>
      <w:r w:rsidR="00DB3FDA" w:rsidRPr="00E40FCD">
        <w:rPr>
          <w:szCs w:val="28"/>
          <w:lang w:val="en-US"/>
        </w:rPr>
        <w:t>not only focus</w:t>
      </w:r>
      <w:r w:rsidR="00971309">
        <w:rPr>
          <w:szCs w:val="28"/>
          <w:lang w:val="en-US"/>
        </w:rPr>
        <w:t>es</w:t>
      </w:r>
      <w:r w:rsidR="00DB3FDA" w:rsidRPr="00E40FCD">
        <w:rPr>
          <w:szCs w:val="28"/>
          <w:lang w:val="en-US"/>
        </w:rPr>
        <w:t xml:space="preserve"> on large-scale distribution, but support</w:t>
      </w:r>
      <w:r w:rsidR="00971309">
        <w:rPr>
          <w:szCs w:val="28"/>
          <w:lang w:val="en-US"/>
        </w:rPr>
        <w:t>s</w:t>
      </w:r>
      <w:r w:rsidR="00DB3FDA" w:rsidRPr="00E40FCD">
        <w:rPr>
          <w:szCs w:val="28"/>
          <w:lang w:val="en-US"/>
        </w:rPr>
        <w:t xml:space="preserve"> the donation process at different stages of the supply chain </w:t>
      </w:r>
      <w:r w:rsidR="00A54848">
        <w:rPr>
          <w:szCs w:val="28"/>
          <w:lang w:val="en-US"/>
        </w:rPr>
        <w:t xml:space="preserve">with the involvement of different stakeholders, </w:t>
      </w:r>
      <w:r w:rsidR="00971309">
        <w:rPr>
          <w:szCs w:val="28"/>
          <w:lang w:val="en-US"/>
        </w:rPr>
        <w:t>while</w:t>
      </w:r>
      <w:r w:rsidR="00971309" w:rsidRPr="00E40FCD">
        <w:rPr>
          <w:szCs w:val="28"/>
          <w:lang w:val="en-US"/>
        </w:rPr>
        <w:t xml:space="preserve"> </w:t>
      </w:r>
      <w:r w:rsidR="00DB3FDA" w:rsidRPr="00A54848">
        <w:rPr>
          <w:szCs w:val="28"/>
          <w:lang w:val="en-AU"/>
        </w:rPr>
        <w:t>a</w:t>
      </w:r>
      <w:r w:rsidR="00146286" w:rsidRPr="00A54848">
        <w:rPr>
          <w:szCs w:val="28"/>
          <w:lang w:val="en-AU"/>
        </w:rPr>
        <w:t>lso</w:t>
      </w:r>
      <w:r w:rsidR="00146286" w:rsidRPr="00E40FCD">
        <w:rPr>
          <w:szCs w:val="28"/>
          <w:lang w:val="en-US"/>
        </w:rPr>
        <w:t xml:space="preserve"> includ</w:t>
      </w:r>
      <w:r w:rsidR="00971309">
        <w:rPr>
          <w:szCs w:val="28"/>
          <w:lang w:val="en-US"/>
        </w:rPr>
        <w:t>ing</w:t>
      </w:r>
      <w:r w:rsidR="00146286" w:rsidRPr="00E40FCD">
        <w:rPr>
          <w:szCs w:val="28"/>
          <w:lang w:val="en-US"/>
        </w:rPr>
        <w:t xml:space="preserve"> non-food products</w:t>
      </w:r>
      <w:r w:rsidR="007803FC" w:rsidRPr="00E40FCD">
        <w:rPr>
          <w:szCs w:val="28"/>
          <w:lang w:val="en-US"/>
        </w:rPr>
        <w:t xml:space="preserve"> like pharmaceutical </w:t>
      </w:r>
      <w:r w:rsidR="00971309">
        <w:rPr>
          <w:szCs w:val="28"/>
          <w:lang w:val="en-US"/>
        </w:rPr>
        <w:t>goods</w:t>
      </w:r>
      <w:r w:rsidR="00971309" w:rsidRPr="00E40FCD">
        <w:rPr>
          <w:szCs w:val="28"/>
          <w:lang w:val="en-US"/>
        </w:rPr>
        <w:t xml:space="preserve"> </w:t>
      </w:r>
      <w:r w:rsidR="00DB3FDA" w:rsidRPr="00E40FCD">
        <w:rPr>
          <w:szCs w:val="28"/>
          <w:lang w:val="en-US"/>
        </w:rPr>
        <w:t>(Giordano et al</w:t>
      </w:r>
      <w:r w:rsidR="009050E7" w:rsidRPr="00E40FCD">
        <w:rPr>
          <w:szCs w:val="28"/>
          <w:lang w:val="en-US"/>
        </w:rPr>
        <w:t>.</w:t>
      </w:r>
      <w:r w:rsidR="00455B9D" w:rsidRPr="00E40FCD">
        <w:rPr>
          <w:szCs w:val="28"/>
          <w:lang w:val="en-US"/>
        </w:rPr>
        <w:t>,2020</w:t>
      </w:r>
      <w:r w:rsidR="00DB3FDA" w:rsidRPr="00E40FCD">
        <w:rPr>
          <w:szCs w:val="28"/>
          <w:lang w:val="en-US"/>
        </w:rPr>
        <w:t>)</w:t>
      </w:r>
      <w:r w:rsidR="00146286" w:rsidRPr="00E40FCD">
        <w:rPr>
          <w:szCs w:val="28"/>
          <w:lang w:val="en-US"/>
        </w:rPr>
        <w:t>.</w:t>
      </w:r>
      <w:r w:rsidR="00FD07D1" w:rsidRPr="00E40FCD">
        <w:rPr>
          <w:lang w:val="en-US"/>
        </w:rPr>
        <w:t xml:space="preserve"> </w:t>
      </w:r>
    </w:p>
    <w:p w14:paraId="70A39EE3" w14:textId="3B23C460" w:rsidR="00371263" w:rsidRPr="00807E55" w:rsidRDefault="00633B23" w:rsidP="00E66F0B">
      <w:pPr>
        <w:spacing w:after="240" w:line="480" w:lineRule="auto"/>
        <w:jc w:val="both"/>
        <w:rPr>
          <w:color w:val="000000" w:themeColor="text1"/>
          <w:lang w:val="en-US"/>
        </w:rPr>
      </w:pPr>
      <w:r w:rsidRPr="00807E55">
        <w:rPr>
          <w:color w:val="000000" w:themeColor="text1"/>
          <w:lang w:val="en-US"/>
        </w:rPr>
        <w:t xml:space="preserve">It is also possible to analyze </w:t>
      </w:r>
      <w:r w:rsidR="00371263" w:rsidRPr="00807E55">
        <w:rPr>
          <w:color w:val="000000" w:themeColor="text1"/>
          <w:lang w:val="en-US"/>
        </w:rPr>
        <w:t xml:space="preserve">the </w:t>
      </w:r>
      <w:r w:rsidRPr="00807E55">
        <w:rPr>
          <w:color w:val="000000" w:themeColor="text1"/>
          <w:lang w:val="en-US"/>
        </w:rPr>
        <w:t xml:space="preserve">Italian National </w:t>
      </w:r>
      <w:r w:rsidR="00371263" w:rsidRPr="00807E55">
        <w:rPr>
          <w:color w:val="000000" w:themeColor="text1"/>
          <w:lang w:val="en-US"/>
        </w:rPr>
        <w:t>policies</w:t>
      </w:r>
      <w:r w:rsidR="009A016B">
        <w:rPr>
          <w:color w:val="000000" w:themeColor="text1"/>
          <w:lang w:val="en-US"/>
        </w:rPr>
        <w:t>,</w:t>
      </w:r>
      <w:r w:rsidR="00371263" w:rsidRPr="00807E55">
        <w:rPr>
          <w:color w:val="000000" w:themeColor="text1"/>
          <w:lang w:val="en-US"/>
        </w:rPr>
        <w:t xml:space="preserve"> </w:t>
      </w:r>
      <w:r w:rsidR="00660BF2" w:rsidRPr="00807E55">
        <w:rPr>
          <w:color w:val="000000" w:themeColor="text1"/>
          <w:lang w:val="en-US"/>
        </w:rPr>
        <w:t>as show</w:t>
      </w:r>
      <w:r w:rsidR="009A016B">
        <w:rPr>
          <w:color w:val="000000" w:themeColor="text1"/>
          <w:lang w:val="en-US"/>
        </w:rPr>
        <w:t>n</w:t>
      </w:r>
      <w:r w:rsidR="00371263" w:rsidRPr="00807E55">
        <w:rPr>
          <w:color w:val="000000" w:themeColor="text1"/>
          <w:lang w:val="en-US"/>
        </w:rPr>
        <w:t xml:space="preserve"> in </w:t>
      </w:r>
      <w:r w:rsidR="009A016B">
        <w:rPr>
          <w:color w:val="000000" w:themeColor="text1"/>
          <w:lang w:val="en-US"/>
        </w:rPr>
        <w:t>F</w:t>
      </w:r>
      <w:r w:rsidR="00371263" w:rsidRPr="00807E55">
        <w:rPr>
          <w:color w:val="000000" w:themeColor="text1"/>
          <w:lang w:val="en-US"/>
        </w:rPr>
        <w:t>igure 3</w:t>
      </w:r>
      <w:r w:rsidR="009A016B">
        <w:rPr>
          <w:color w:val="000000" w:themeColor="text1"/>
          <w:lang w:val="en-US"/>
        </w:rPr>
        <w:t>,</w:t>
      </w:r>
      <w:r w:rsidRPr="00807E55">
        <w:rPr>
          <w:color w:val="000000" w:themeColor="text1"/>
          <w:lang w:val="en-US"/>
        </w:rPr>
        <w:t xml:space="preserve"> under the five policy categories highlighted by Principato (2018) and </w:t>
      </w:r>
      <w:r w:rsidR="00371263" w:rsidRPr="00807E55">
        <w:rPr>
          <w:color w:val="000000" w:themeColor="text1"/>
          <w:lang w:val="en-US"/>
        </w:rPr>
        <w:t>classify them as: (</w:t>
      </w:r>
      <w:proofErr w:type="spellStart"/>
      <w:r w:rsidR="00371263" w:rsidRPr="00807E55">
        <w:rPr>
          <w:color w:val="000000" w:themeColor="text1"/>
          <w:lang w:val="en-US"/>
        </w:rPr>
        <w:t>i</w:t>
      </w:r>
      <w:proofErr w:type="spellEnd"/>
      <w:r w:rsidR="00371263" w:rsidRPr="00807E55">
        <w:rPr>
          <w:color w:val="000000" w:themeColor="text1"/>
          <w:lang w:val="en-US"/>
        </w:rPr>
        <w:t xml:space="preserve">) Law of the Good Samaritan – </w:t>
      </w:r>
      <w:r w:rsidRPr="00807E55">
        <w:rPr>
          <w:color w:val="000000" w:themeColor="text1"/>
          <w:lang w:val="en-US"/>
        </w:rPr>
        <w:t>r</w:t>
      </w:r>
      <w:r w:rsidR="00371263" w:rsidRPr="00807E55">
        <w:rPr>
          <w:color w:val="000000" w:themeColor="text1"/>
          <w:lang w:val="en-US"/>
        </w:rPr>
        <w:t xml:space="preserve">egulatory and nudging; (ii) Carta </w:t>
      </w:r>
      <w:proofErr w:type="spellStart"/>
      <w:r w:rsidR="00371263" w:rsidRPr="00807E55">
        <w:rPr>
          <w:color w:val="000000" w:themeColor="text1"/>
          <w:lang w:val="en-US"/>
        </w:rPr>
        <w:t>Spreco</w:t>
      </w:r>
      <w:proofErr w:type="spellEnd"/>
      <w:r w:rsidR="00371263" w:rsidRPr="00807E55">
        <w:rPr>
          <w:color w:val="000000" w:themeColor="text1"/>
          <w:lang w:val="en-US"/>
        </w:rPr>
        <w:t xml:space="preserve"> Zero – </w:t>
      </w:r>
      <w:r w:rsidRPr="00807E55">
        <w:rPr>
          <w:color w:val="000000" w:themeColor="text1"/>
          <w:lang w:val="en-US"/>
        </w:rPr>
        <w:t>v</w:t>
      </w:r>
      <w:r w:rsidR="00371263" w:rsidRPr="00807E55">
        <w:rPr>
          <w:color w:val="000000" w:themeColor="text1"/>
          <w:lang w:val="en-US"/>
        </w:rPr>
        <w:t>oluntary agreement; (iii)</w:t>
      </w:r>
      <w:r w:rsidR="00F37ED0" w:rsidRPr="00807E55">
        <w:rPr>
          <w:color w:val="000000" w:themeColor="text1"/>
          <w:lang w:val="en-US"/>
        </w:rPr>
        <w:t xml:space="preserve"> National Waste Prevention </w:t>
      </w:r>
      <w:r w:rsidR="00F37ED0" w:rsidRPr="00807E55">
        <w:rPr>
          <w:color w:val="000000" w:themeColor="text1"/>
          <w:lang w:val="en-US"/>
        </w:rPr>
        <w:lastRenderedPageBreak/>
        <w:t>Program</w:t>
      </w:r>
      <w:r w:rsidR="000A0D98" w:rsidRPr="00807E55">
        <w:rPr>
          <w:color w:val="000000" w:themeColor="text1"/>
          <w:lang w:val="en-US"/>
        </w:rPr>
        <w:t xml:space="preserve"> and Food Loss and Waste Prevention Plan</w:t>
      </w:r>
      <w:r w:rsidR="00F37ED0" w:rsidRPr="00807E55">
        <w:rPr>
          <w:color w:val="000000" w:themeColor="text1"/>
          <w:lang w:val="en-US"/>
        </w:rPr>
        <w:t xml:space="preserve"> </w:t>
      </w:r>
      <w:r w:rsidR="006E4618" w:rsidRPr="00807E55">
        <w:rPr>
          <w:color w:val="000000" w:themeColor="text1"/>
          <w:lang w:val="en-US"/>
        </w:rPr>
        <w:t>–</w:t>
      </w:r>
      <w:r w:rsidR="00F37ED0" w:rsidRPr="00807E55">
        <w:rPr>
          <w:color w:val="000000" w:themeColor="text1"/>
          <w:lang w:val="en-US"/>
        </w:rPr>
        <w:t xml:space="preserve"> </w:t>
      </w:r>
      <w:r w:rsidRPr="00807E55">
        <w:rPr>
          <w:color w:val="000000" w:themeColor="text1"/>
          <w:lang w:val="en-US"/>
        </w:rPr>
        <w:t>r</w:t>
      </w:r>
      <w:r w:rsidR="00F37ED0" w:rsidRPr="00807E55">
        <w:rPr>
          <w:color w:val="000000" w:themeColor="text1"/>
          <w:lang w:val="en-US"/>
        </w:rPr>
        <w:t>egulatory</w:t>
      </w:r>
      <w:r w:rsidR="006E4618" w:rsidRPr="00807E55">
        <w:rPr>
          <w:color w:val="000000" w:themeColor="text1"/>
          <w:lang w:val="en-US"/>
        </w:rPr>
        <w:t xml:space="preserve"> (albeit without </w:t>
      </w:r>
      <w:r w:rsidRPr="00807E55">
        <w:rPr>
          <w:color w:val="000000" w:themeColor="text1"/>
          <w:lang w:val="en-US"/>
        </w:rPr>
        <w:t>a</w:t>
      </w:r>
      <w:r w:rsidR="006E4618" w:rsidRPr="00807E55">
        <w:rPr>
          <w:color w:val="000000" w:themeColor="text1"/>
          <w:lang w:val="en-US"/>
        </w:rPr>
        <w:t xml:space="preserve"> bin</w:t>
      </w:r>
      <w:r w:rsidRPr="00807E55">
        <w:rPr>
          <w:color w:val="000000" w:themeColor="text1"/>
          <w:lang w:val="en-US"/>
        </w:rPr>
        <w:t>d</w:t>
      </w:r>
      <w:r w:rsidR="006E4618" w:rsidRPr="00807E55">
        <w:rPr>
          <w:color w:val="000000" w:themeColor="text1"/>
          <w:lang w:val="en-US"/>
        </w:rPr>
        <w:t xml:space="preserve">ing reduction target); </w:t>
      </w:r>
      <w:r w:rsidR="009A016B" w:rsidRPr="00807E55">
        <w:rPr>
          <w:color w:val="000000" w:themeColor="text1"/>
          <w:lang w:val="en-US"/>
        </w:rPr>
        <w:t xml:space="preserve">and </w:t>
      </w:r>
      <w:r w:rsidR="006E4618" w:rsidRPr="00807E55">
        <w:rPr>
          <w:color w:val="000000" w:themeColor="text1"/>
          <w:lang w:val="en-US"/>
        </w:rPr>
        <w:t>(iv)</w:t>
      </w:r>
      <w:r w:rsidR="005E62F9" w:rsidRPr="00807E55">
        <w:rPr>
          <w:color w:val="000000" w:themeColor="text1"/>
          <w:lang w:val="en-US"/>
        </w:rPr>
        <w:t xml:space="preserve"> </w:t>
      </w:r>
      <w:r w:rsidR="00ED62BF" w:rsidRPr="00807E55">
        <w:rPr>
          <w:color w:val="000000" w:themeColor="text1"/>
          <w:lang w:val="en-US"/>
        </w:rPr>
        <w:t>Law 166-2016 –</w:t>
      </w:r>
      <w:r w:rsidR="005E62F9" w:rsidRPr="00807E55">
        <w:rPr>
          <w:color w:val="000000" w:themeColor="text1"/>
          <w:lang w:val="en-US"/>
        </w:rPr>
        <w:t xml:space="preserve"> </w:t>
      </w:r>
      <w:r w:rsidRPr="00807E55">
        <w:rPr>
          <w:color w:val="000000" w:themeColor="text1"/>
          <w:lang w:val="en-US"/>
        </w:rPr>
        <w:t>m</w:t>
      </w:r>
      <w:r w:rsidR="00ED62BF" w:rsidRPr="00807E55">
        <w:rPr>
          <w:color w:val="000000" w:themeColor="text1"/>
          <w:lang w:val="en-US"/>
        </w:rPr>
        <w:t>arket based and nudging.</w:t>
      </w:r>
    </w:p>
    <w:p w14:paraId="74818EBE" w14:textId="66317548" w:rsidR="00CF4557" w:rsidRPr="00807E55" w:rsidRDefault="00CF4557" w:rsidP="00CF4557">
      <w:pPr>
        <w:pBdr>
          <w:top w:val="single" w:sz="4" w:space="1" w:color="auto"/>
          <w:left w:val="single" w:sz="4" w:space="4" w:color="auto"/>
          <w:bottom w:val="single" w:sz="4" w:space="1" w:color="auto"/>
          <w:right w:val="single" w:sz="4" w:space="4" w:color="auto"/>
        </w:pBdr>
        <w:spacing w:after="240" w:line="480" w:lineRule="auto"/>
        <w:jc w:val="both"/>
        <w:rPr>
          <w:b/>
          <w:color w:val="000000" w:themeColor="text1"/>
          <w:lang w:val="en-US"/>
        </w:rPr>
      </w:pPr>
      <w:r w:rsidRPr="00807E55">
        <w:rPr>
          <w:b/>
          <w:color w:val="000000" w:themeColor="text1"/>
          <w:lang w:val="en-US"/>
        </w:rPr>
        <w:t>B</w:t>
      </w:r>
      <w:r w:rsidR="009A112A" w:rsidRPr="00807E55">
        <w:rPr>
          <w:b/>
          <w:color w:val="000000" w:themeColor="text1"/>
          <w:lang w:val="en-US"/>
        </w:rPr>
        <w:t xml:space="preserve">OX 1 </w:t>
      </w:r>
      <w:r w:rsidRPr="00807E55">
        <w:rPr>
          <w:b/>
          <w:color w:val="000000" w:themeColor="text1"/>
          <w:lang w:val="en-US"/>
        </w:rPr>
        <w:t xml:space="preserve">- A FOCUS ON HOUSEHOLD FOOD WASTE: NATIONAL, REGIONAL AND LOCAL POLICIES </w:t>
      </w:r>
      <w:r w:rsidR="006C585E">
        <w:rPr>
          <w:b/>
          <w:color w:val="000000" w:themeColor="text1"/>
          <w:lang w:val="en-US"/>
        </w:rPr>
        <w:t>IN</w:t>
      </w:r>
      <w:r w:rsidR="006C585E" w:rsidRPr="00807E55">
        <w:rPr>
          <w:b/>
          <w:color w:val="000000" w:themeColor="text1"/>
          <w:lang w:val="en-US"/>
        </w:rPr>
        <w:t xml:space="preserve"> </w:t>
      </w:r>
      <w:r w:rsidR="00937D4A" w:rsidRPr="00807E55">
        <w:rPr>
          <w:b/>
          <w:color w:val="000000" w:themeColor="text1"/>
          <w:lang w:val="en-US"/>
        </w:rPr>
        <w:t>ITALY</w:t>
      </w:r>
    </w:p>
    <w:p w14:paraId="2CDAD6F5" w14:textId="1AABBF09" w:rsidR="009A112A" w:rsidRPr="00807E55" w:rsidRDefault="00CF4557"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 xml:space="preserve">As </w:t>
      </w:r>
      <w:r w:rsidR="00B00008" w:rsidRPr="00807E55">
        <w:rPr>
          <w:color w:val="000000" w:themeColor="text1"/>
          <w:lang w:val="en-US"/>
        </w:rPr>
        <w:t>stated before</w:t>
      </w:r>
      <w:r w:rsidRPr="00807E55">
        <w:rPr>
          <w:color w:val="000000" w:themeColor="text1"/>
          <w:lang w:val="en-US"/>
        </w:rPr>
        <w:t>, in Italy</w:t>
      </w:r>
      <w:r w:rsidR="00B00008" w:rsidRPr="00807E55">
        <w:rPr>
          <w:color w:val="000000" w:themeColor="text1"/>
          <w:lang w:val="en-US"/>
        </w:rPr>
        <w:t>, like in many other Western Countries,</w:t>
      </w:r>
      <w:r w:rsidRPr="00807E55">
        <w:rPr>
          <w:color w:val="000000" w:themeColor="text1"/>
          <w:lang w:val="en-US"/>
        </w:rPr>
        <w:t xml:space="preserve"> more than 70 percent of waste occurs during </w:t>
      </w:r>
      <w:r w:rsidR="00CC522C">
        <w:rPr>
          <w:color w:val="000000" w:themeColor="text1"/>
          <w:lang w:val="en-US"/>
        </w:rPr>
        <w:t xml:space="preserve">the </w:t>
      </w:r>
      <w:r w:rsidRPr="00807E55">
        <w:rPr>
          <w:color w:val="000000" w:themeColor="text1"/>
          <w:lang w:val="en-US"/>
        </w:rPr>
        <w:t xml:space="preserve">household consumption and catering phases. </w:t>
      </w:r>
      <w:r w:rsidR="00CC522C">
        <w:rPr>
          <w:color w:val="000000" w:themeColor="text1"/>
          <w:lang w:val="en-US"/>
        </w:rPr>
        <w:t>T</w:t>
      </w:r>
      <w:r w:rsidR="002372C1" w:rsidRPr="00807E55">
        <w:rPr>
          <w:color w:val="000000" w:themeColor="text1"/>
          <w:lang w:val="en-US"/>
        </w:rPr>
        <w:t xml:space="preserve">his box </w:t>
      </w:r>
      <w:r w:rsidR="00062667" w:rsidRPr="00807E55">
        <w:rPr>
          <w:color w:val="000000" w:themeColor="text1"/>
          <w:lang w:val="en-US"/>
        </w:rPr>
        <w:t>highlight</w:t>
      </w:r>
      <w:r w:rsidR="00CC522C">
        <w:rPr>
          <w:color w:val="000000" w:themeColor="text1"/>
          <w:lang w:val="en-US"/>
        </w:rPr>
        <w:t>s</w:t>
      </w:r>
      <w:r w:rsidRPr="00807E55">
        <w:rPr>
          <w:color w:val="000000" w:themeColor="text1"/>
          <w:lang w:val="en-US"/>
        </w:rPr>
        <w:t xml:space="preserve"> </w:t>
      </w:r>
      <w:r w:rsidR="00383BF7">
        <w:rPr>
          <w:color w:val="000000" w:themeColor="text1"/>
          <w:lang w:val="en-US"/>
        </w:rPr>
        <w:t>a few</w:t>
      </w:r>
      <w:r w:rsidR="00383BF7" w:rsidRPr="00807E55">
        <w:rPr>
          <w:color w:val="000000" w:themeColor="text1"/>
          <w:lang w:val="en-US"/>
        </w:rPr>
        <w:t xml:space="preserve"> </w:t>
      </w:r>
      <w:r w:rsidR="00062667" w:rsidRPr="00807E55">
        <w:rPr>
          <w:color w:val="000000" w:themeColor="text1"/>
          <w:lang w:val="en-US"/>
        </w:rPr>
        <w:t>relevant</w:t>
      </w:r>
      <w:r w:rsidRPr="00807E55">
        <w:rPr>
          <w:color w:val="000000" w:themeColor="text1"/>
          <w:lang w:val="en-US"/>
        </w:rPr>
        <w:t xml:space="preserve"> policies</w:t>
      </w:r>
      <w:r w:rsidR="00062667" w:rsidRPr="00807E55">
        <w:rPr>
          <w:color w:val="000000" w:themeColor="text1"/>
          <w:lang w:val="en-US"/>
        </w:rPr>
        <w:t xml:space="preserve"> and interventions</w:t>
      </w:r>
      <w:r w:rsidRPr="00807E55">
        <w:rPr>
          <w:color w:val="000000" w:themeColor="text1"/>
          <w:lang w:val="en-US"/>
        </w:rPr>
        <w:t xml:space="preserve"> </w:t>
      </w:r>
      <w:r w:rsidR="001C3211">
        <w:rPr>
          <w:color w:val="000000" w:themeColor="text1"/>
          <w:lang w:val="en-US"/>
        </w:rPr>
        <w:t>proposed</w:t>
      </w:r>
      <w:r w:rsidRPr="00807E55">
        <w:rPr>
          <w:color w:val="000000" w:themeColor="text1"/>
          <w:lang w:val="en-US"/>
        </w:rPr>
        <w:t xml:space="preserve"> at national, regional and local level</w:t>
      </w:r>
      <w:r w:rsidR="002372C1" w:rsidRPr="00807E55">
        <w:rPr>
          <w:color w:val="000000" w:themeColor="text1"/>
          <w:lang w:val="en-US"/>
        </w:rPr>
        <w:t xml:space="preserve"> </w:t>
      </w:r>
      <w:r w:rsidR="00CC522C" w:rsidRPr="00807E55">
        <w:rPr>
          <w:color w:val="000000" w:themeColor="text1"/>
          <w:lang w:val="en-US"/>
        </w:rPr>
        <w:t>in Italy</w:t>
      </w:r>
      <w:r w:rsidR="00CC522C">
        <w:rPr>
          <w:color w:val="000000" w:themeColor="text1"/>
          <w:lang w:val="en-US"/>
        </w:rPr>
        <w:t>,</w:t>
      </w:r>
      <w:r w:rsidR="00CC522C" w:rsidRPr="00807E55">
        <w:rPr>
          <w:color w:val="000000" w:themeColor="text1"/>
          <w:lang w:val="en-US"/>
        </w:rPr>
        <w:t xml:space="preserve"> </w:t>
      </w:r>
      <w:r w:rsidR="002372C1" w:rsidRPr="00807E55">
        <w:rPr>
          <w:color w:val="000000" w:themeColor="text1"/>
          <w:lang w:val="en-US"/>
        </w:rPr>
        <w:t>in order to tackle household food waste</w:t>
      </w:r>
      <w:r w:rsidRPr="00807E55">
        <w:rPr>
          <w:color w:val="000000" w:themeColor="text1"/>
          <w:lang w:val="en-US"/>
        </w:rPr>
        <w:t>.</w:t>
      </w:r>
    </w:p>
    <w:p w14:paraId="655213F1" w14:textId="42FBE327" w:rsidR="008F3949" w:rsidRPr="00807E55" w:rsidRDefault="00CF4557"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 xml:space="preserve">At national level, </w:t>
      </w:r>
      <w:r w:rsidR="008F3949" w:rsidRPr="00807E55">
        <w:rPr>
          <w:color w:val="000000" w:themeColor="text1"/>
          <w:lang w:val="en-US"/>
        </w:rPr>
        <w:t xml:space="preserve">the main initiatives </w:t>
      </w:r>
      <w:r w:rsidR="002372C1" w:rsidRPr="00807E55">
        <w:rPr>
          <w:color w:val="000000" w:themeColor="text1"/>
          <w:lang w:val="en-US"/>
        </w:rPr>
        <w:t>rel</w:t>
      </w:r>
      <w:r w:rsidR="00CC522C">
        <w:rPr>
          <w:color w:val="000000" w:themeColor="text1"/>
          <w:lang w:val="en-US"/>
        </w:rPr>
        <w:t>y</w:t>
      </w:r>
      <w:r w:rsidR="002372C1" w:rsidRPr="00807E55">
        <w:rPr>
          <w:color w:val="000000" w:themeColor="text1"/>
          <w:lang w:val="en-US"/>
        </w:rPr>
        <w:t xml:space="preserve"> on education and awareness-raising campaigns.</w:t>
      </w:r>
    </w:p>
    <w:p w14:paraId="6A705231" w14:textId="21C18E37" w:rsidR="00CF4557" w:rsidRPr="00807E55" w:rsidRDefault="00BF5AFD"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Pr>
          <w:color w:val="000000" w:themeColor="text1"/>
          <w:lang w:val="en-US"/>
        </w:rPr>
        <w:t>I</w:t>
      </w:r>
      <w:r w:rsidR="00CF4557" w:rsidRPr="00807E55">
        <w:rPr>
          <w:color w:val="000000" w:themeColor="text1"/>
          <w:lang w:val="en-US"/>
        </w:rPr>
        <w:t xml:space="preserve">n 2020 the Ministry of </w:t>
      </w:r>
      <w:r w:rsidR="0075601A" w:rsidRPr="00807E55">
        <w:rPr>
          <w:color w:val="000000" w:themeColor="text1"/>
          <w:lang w:val="en-US"/>
        </w:rPr>
        <w:t>H</w:t>
      </w:r>
      <w:r w:rsidR="00CF4557" w:rsidRPr="00807E55">
        <w:rPr>
          <w:color w:val="000000" w:themeColor="text1"/>
          <w:lang w:val="en-US"/>
        </w:rPr>
        <w:t>ealth published a brochure on its website entitled “Stop food waste. Tips to reduce food waste</w:t>
      </w:r>
      <w:r>
        <w:rPr>
          <w:color w:val="000000" w:themeColor="text1"/>
          <w:lang w:val="en-US"/>
        </w:rPr>
        <w:t>,</w:t>
      </w:r>
      <w:r w:rsidR="00CF4557" w:rsidRPr="00807E55">
        <w:rPr>
          <w:color w:val="000000" w:themeColor="text1"/>
          <w:lang w:val="en-US"/>
        </w:rPr>
        <w:t>”</w:t>
      </w:r>
      <w:r w:rsidR="00CA5A84" w:rsidRPr="00807E55">
        <w:rPr>
          <w:rStyle w:val="FootnoteReference"/>
          <w:color w:val="000000" w:themeColor="text1"/>
          <w:lang w:val="en-US"/>
        </w:rPr>
        <w:footnoteReference w:id="2"/>
      </w:r>
      <w:r w:rsidR="00CF4557" w:rsidRPr="00807E55">
        <w:rPr>
          <w:color w:val="000000" w:themeColor="text1"/>
          <w:lang w:val="en-US"/>
        </w:rPr>
        <w:t xml:space="preserve"> with the aim of providing educational material to consumers</w:t>
      </w:r>
      <w:r>
        <w:rPr>
          <w:color w:val="000000" w:themeColor="text1"/>
          <w:lang w:val="en-US"/>
        </w:rPr>
        <w:t>.</w:t>
      </w:r>
      <w:r w:rsidR="00CF4557" w:rsidRPr="00807E55">
        <w:rPr>
          <w:color w:val="000000" w:themeColor="text1"/>
          <w:lang w:val="en-US"/>
        </w:rPr>
        <w:t xml:space="preserve"> </w:t>
      </w:r>
      <w:r>
        <w:rPr>
          <w:color w:val="000000" w:themeColor="text1"/>
          <w:lang w:val="en-US"/>
        </w:rPr>
        <w:t>I</w:t>
      </w:r>
      <w:r w:rsidRPr="00807E55">
        <w:rPr>
          <w:color w:val="000000" w:themeColor="text1"/>
          <w:lang w:val="en-US"/>
        </w:rPr>
        <w:t>n 2017</w:t>
      </w:r>
      <w:r>
        <w:rPr>
          <w:color w:val="000000" w:themeColor="text1"/>
          <w:lang w:val="en-US"/>
        </w:rPr>
        <w:t>,</w:t>
      </w:r>
      <w:r w:rsidRPr="00807E55">
        <w:rPr>
          <w:color w:val="000000" w:themeColor="text1"/>
          <w:lang w:val="en-US"/>
        </w:rPr>
        <w:t xml:space="preserve"> </w:t>
      </w:r>
      <w:r>
        <w:rPr>
          <w:color w:val="000000" w:themeColor="text1"/>
          <w:lang w:val="en-US"/>
        </w:rPr>
        <w:t>following</w:t>
      </w:r>
      <w:r w:rsidR="00CF4557" w:rsidRPr="00807E55">
        <w:rPr>
          <w:color w:val="000000" w:themeColor="text1"/>
          <w:lang w:val="en-US"/>
        </w:rPr>
        <w:t xml:space="preserve"> the same aim, the Ministry of Agricultural, Food and Forestry Policies </w:t>
      </w:r>
      <w:r w:rsidRPr="00807E55">
        <w:rPr>
          <w:color w:val="000000" w:themeColor="text1"/>
          <w:lang w:val="en-US"/>
        </w:rPr>
        <w:t xml:space="preserve">website </w:t>
      </w:r>
      <w:r w:rsidR="00CF4557" w:rsidRPr="00807E55">
        <w:rPr>
          <w:color w:val="000000" w:themeColor="text1"/>
          <w:lang w:val="en-US"/>
        </w:rPr>
        <w:t xml:space="preserve">announced the </w:t>
      </w:r>
      <w:proofErr w:type="spellStart"/>
      <w:r w:rsidR="00CF4557" w:rsidRPr="00807E55">
        <w:rPr>
          <w:color w:val="000000" w:themeColor="text1"/>
          <w:lang w:val="en-US"/>
        </w:rPr>
        <w:t>vademecum</w:t>
      </w:r>
      <w:proofErr w:type="spellEnd"/>
      <w:r w:rsidR="00CF4557" w:rsidRPr="00807E55">
        <w:rPr>
          <w:color w:val="000000" w:themeColor="text1"/>
          <w:lang w:val="en-US"/>
        </w:rPr>
        <w:t xml:space="preserve"> "Io Non </w:t>
      </w:r>
      <w:proofErr w:type="spellStart"/>
      <w:r w:rsidR="00CF4557" w:rsidRPr="00807E55">
        <w:rPr>
          <w:color w:val="000000" w:themeColor="text1"/>
          <w:lang w:val="en-US"/>
        </w:rPr>
        <w:t>Spreco</w:t>
      </w:r>
      <w:proofErr w:type="spellEnd"/>
      <w:r w:rsidR="00CF4557" w:rsidRPr="00807E55">
        <w:rPr>
          <w:color w:val="000000" w:themeColor="text1"/>
          <w:lang w:val="en-US"/>
        </w:rPr>
        <w:t>"</w:t>
      </w:r>
      <w:r w:rsidR="00CA5A84" w:rsidRPr="00807E55">
        <w:rPr>
          <w:rStyle w:val="FootnoteReference"/>
          <w:color w:val="000000" w:themeColor="text1"/>
          <w:lang w:val="en-US"/>
        </w:rPr>
        <w:footnoteReference w:id="3"/>
      </w:r>
      <w:r w:rsidR="00636DDB" w:rsidRPr="00807E55">
        <w:rPr>
          <w:color w:val="000000" w:themeColor="text1"/>
          <w:lang w:val="en-US"/>
        </w:rPr>
        <w:t xml:space="preserve"> (“I do not waste”)</w:t>
      </w:r>
      <w:r w:rsidR="00CF4557" w:rsidRPr="00807E55">
        <w:rPr>
          <w:color w:val="000000" w:themeColor="text1"/>
          <w:lang w:val="en-US"/>
        </w:rPr>
        <w:t>, a list of tips and practical information to combat food waste.</w:t>
      </w:r>
    </w:p>
    <w:p w14:paraId="40C8E08E" w14:textId="5ACBB322" w:rsidR="00CF4557" w:rsidRPr="00807E55" w:rsidRDefault="00CF4557"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At regional level, the</w:t>
      </w:r>
      <w:r w:rsidR="00CA5A84" w:rsidRPr="00807E55">
        <w:rPr>
          <w:color w:val="000000" w:themeColor="text1"/>
          <w:lang w:val="en-US"/>
        </w:rPr>
        <w:t xml:space="preserve"> Lombardy</w:t>
      </w:r>
      <w:r w:rsidRPr="00807E55">
        <w:rPr>
          <w:color w:val="000000" w:themeColor="text1"/>
          <w:lang w:val="en-US"/>
        </w:rPr>
        <w:t xml:space="preserve"> </w:t>
      </w:r>
      <w:r w:rsidR="00636DDB" w:rsidRPr="00807E55">
        <w:rPr>
          <w:color w:val="000000" w:themeColor="text1"/>
          <w:lang w:val="en-US"/>
        </w:rPr>
        <w:t>R</w:t>
      </w:r>
      <w:r w:rsidRPr="00807E55">
        <w:rPr>
          <w:color w:val="000000" w:themeColor="text1"/>
          <w:lang w:val="en-US"/>
        </w:rPr>
        <w:t xml:space="preserve">egion </w:t>
      </w:r>
      <w:r w:rsidR="001C3211">
        <w:rPr>
          <w:color w:val="000000" w:themeColor="text1"/>
          <w:lang w:val="en-US"/>
        </w:rPr>
        <w:t>proposed</w:t>
      </w:r>
      <w:r w:rsidRPr="00807E55">
        <w:rPr>
          <w:color w:val="000000" w:themeColor="text1"/>
          <w:lang w:val="en-US"/>
        </w:rPr>
        <w:t xml:space="preserve"> a project called “</w:t>
      </w:r>
      <w:proofErr w:type="spellStart"/>
      <w:r w:rsidRPr="00807E55">
        <w:rPr>
          <w:color w:val="000000" w:themeColor="text1"/>
          <w:lang w:val="en-US"/>
        </w:rPr>
        <w:t>Reti</w:t>
      </w:r>
      <w:proofErr w:type="spellEnd"/>
      <w:r w:rsidRPr="00807E55">
        <w:rPr>
          <w:color w:val="000000" w:themeColor="text1"/>
          <w:lang w:val="en-US"/>
        </w:rPr>
        <w:t xml:space="preserve"> </w:t>
      </w:r>
      <w:proofErr w:type="spellStart"/>
      <w:r w:rsidRPr="00807E55">
        <w:rPr>
          <w:color w:val="000000" w:themeColor="text1"/>
          <w:lang w:val="en-US"/>
        </w:rPr>
        <w:t>territoriali</w:t>
      </w:r>
      <w:proofErr w:type="spellEnd"/>
      <w:r w:rsidRPr="00807E55">
        <w:rPr>
          <w:color w:val="000000" w:themeColor="text1"/>
          <w:lang w:val="en-US"/>
        </w:rPr>
        <w:t xml:space="preserve"> </w:t>
      </w:r>
      <w:proofErr w:type="spellStart"/>
      <w:r w:rsidRPr="00807E55">
        <w:rPr>
          <w:color w:val="000000" w:themeColor="text1"/>
          <w:lang w:val="en-US"/>
        </w:rPr>
        <w:t>virtuose</w:t>
      </w:r>
      <w:proofErr w:type="spellEnd"/>
      <w:r w:rsidRPr="00807E55">
        <w:rPr>
          <w:color w:val="000000" w:themeColor="text1"/>
          <w:lang w:val="en-US"/>
        </w:rPr>
        <w:t xml:space="preserve"> </w:t>
      </w:r>
      <w:proofErr w:type="spellStart"/>
      <w:r w:rsidRPr="00807E55">
        <w:rPr>
          <w:color w:val="000000" w:themeColor="text1"/>
          <w:lang w:val="en-US"/>
        </w:rPr>
        <w:t>contro</w:t>
      </w:r>
      <w:proofErr w:type="spellEnd"/>
      <w:r w:rsidRPr="00807E55">
        <w:rPr>
          <w:color w:val="000000" w:themeColor="text1"/>
          <w:lang w:val="en-US"/>
        </w:rPr>
        <w:t xml:space="preserve"> lo </w:t>
      </w:r>
      <w:proofErr w:type="spellStart"/>
      <w:r w:rsidRPr="00807E55">
        <w:rPr>
          <w:color w:val="000000" w:themeColor="text1"/>
          <w:lang w:val="en-US"/>
        </w:rPr>
        <w:t>spreco</w:t>
      </w:r>
      <w:proofErr w:type="spellEnd"/>
      <w:r w:rsidRPr="00807E55">
        <w:rPr>
          <w:color w:val="000000" w:themeColor="text1"/>
          <w:lang w:val="en-US"/>
        </w:rPr>
        <w:t xml:space="preserve"> </w:t>
      </w:r>
      <w:proofErr w:type="spellStart"/>
      <w:r w:rsidRPr="00807E55">
        <w:rPr>
          <w:color w:val="000000" w:themeColor="text1"/>
          <w:lang w:val="en-US"/>
        </w:rPr>
        <w:t>alimentare</w:t>
      </w:r>
      <w:proofErr w:type="spellEnd"/>
      <w:r w:rsidRPr="00807E55">
        <w:rPr>
          <w:color w:val="000000" w:themeColor="text1"/>
          <w:lang w:val="en-US"/>
        </w:rPr>
        <w:t>”</w:t>
      </w:r>
      <w:r w:rsidR="00CA5A84" w:rsidRPr="00807E55">
        <w:rPr>
          <w:rStyle w:val="FootnoteReference"/>
          <w:color w:val="000000" w:themeColor="text1"/>
          <w:lang w:val="en-US"/>
        </w:rPr>
        <w:footnoteReference w:id="4"/>
      </w:r>
      <w:r w:rsidR="003F4132" w:rsidRPr="00807E55">
        <w:rPr>
          <w:color w:val="000000" w:themeColor="text1"/>
          <w:lang w:val="en-US"/>
        </w:rPr>
        <w:t xml:space="preserve"> </w:t>
      </w:r>
      <w:r w:rsidR="00004477">
        <w:rPr>
          <w:color w:val="000000" w:themeColor="text1"/>
          <w:lang w:val="en-US"/>
        </w:rPr>
        <w:t>that</w:t>
      </w:r>
      <w:r w:rsidR="00004477" w:rsidRPr="00807E55">
        <w:rPr>
          <w:color w:val="000000" w:themeColor="text1"/>
          <w:lang w:val="en-US"/>
        </w:rPr>
        <w:t xml:space="preserve"> </w:t>
      </w:r>
      <w:r w:rsidRPr="00807E55">
        <w:rPr>
          <w:color w:val="000000" w:themeColor="text1"/>
          <w:lang w:val="en-US"/>
        </w:rPr>
        <w:t xml:space="preserve">provides for the participation of the main </w:t>
      </w:r>
      <w:r w:rsidR="00636DDB" w:rsidRPr="00807E55">
        <w:rPr>
          <w:color w:val="000000" w:themeColor="text1"/>
          <w:lang w:val="en-US"/>
        </w:rPr>
        <w:t>actors</w:t>
      </w:r>
      <w:r w:rsidRPr="00807E55">
        <w:rPr>
          <w:color w:val="000000" w:themeColor="text1"/>
          <w:lang w:val="en-US"/>
        </w:rPr>
        <w:t xml:space="preserve"> of the supply chain </w:t>
      </w:r>
      <w:r w:rsidR="00636DDB" w:rsidRPr="00807E55">
        <w:rPr>
          <w:color w:val="000000" w:themeColor="text1"/>
          <w:lang w:val="en-US"/>
        </w:rPr>
        <w:t>for</w:t>
      </w:r>
      <w:r w:rsidRPr="00807E55">
        <w:rPr>
          <w:color w:val="000000" w:themeColor="text1"/>
          <w:lang w:val="en-US"/>
        </w:rPr>
        <w:t xml:space="preserve"> the </w:t>
      </w:r>
      <w:r w:rsidR="003F4132" w:rsidRPr="00807E55">
        <w:rPr>
          <w:color w:val="000000" w:themeColor="text1"/>
          <w:lang w:val="en-US"/>
        </w:rPr>
        <w:t>redistribution</w:t>
      </w:r>
      <w:r w:rsidRPr="00807E55">
        <w:rPr>
          <w:color w:val="000000" w:themeColor="text1"/>
          <w:lang w:val="en-US"/>
        </w:rPr>
        <w:t xml:space="preserve"> of food surpluses</w:t>
      </w:r>
      <w:r w:rsidR="00F52520">
        <w:rPr>
          <w:color w:val="000000" w:themeColor="text1"/>
          <w:lang w:val="en-US"/>
        </w:rPr>
        <w:t>,</w:t>
      </w:r>
      <w:r w:rsidRPr="00807E55">
        <w:rPr>
          <w:color w:val="000000" w:themeColor="text1"/>
          <w:lang w:val="en-US"/>
        </w:rPr>
        <w:t xml:space="preserve"> </w:t>
      </w:r>
      <w:r w:rsidR="00F52520" w:rsidRPr="00807E55">
        <w:rPr>
          <w:color w:val="000000" w:themeColor="text1"/>
          <w:lang w:val="en-US"/>
        </w:rPr>
        <w:t xml:space="preserve">through the signing of a Memorandum of Understanding </w:t>
      </w:r>
      <w:r w:rsidRPr="00807E55">
        <w:rPr>
          <w:color w:val="000000" w:themeColor="text1"/>
          <w:lang w:val="en-US"/>
        </w:rPr>
        <w:t xml:space="preserve">(Municipalities, GDO, Non-Profit Bodies, Consumer Associations). </w:t>
      </w:r>
      <w:r w:rsidR="00FD65C0" w:rsidRPr="00807E55">
        <w:rPr>
          <w:color w:val="000000" w:themeColor="text1"/>
          <w:lang w:val="en-US"/>
        </w:rPr>
        <w:t>The main purposes of the project are</w:t>
      </w:r>
      <w:r w:rsidR="00636DDB" w:rsidRPr="00807E55">
        <w:rPr>
          <w:color w:val="000000" w:themeColor="text1"/>
          <w:lang w:val="en-US"/>
        </w:rPr>
        <w:t>:</w:t>
      </w:r>
      <w:r w:rsidR="00FD65C0" w:rsidRPr="00807E55">
        <w:rPr>
          <w:color w:val="000000" w:themeColor="text1"/>
          <w:lang w:val="en-US"/>
        </w:rPr>
        <w:t xml:space="preserve"> (</w:t>
      </w:r>
      <w:proofErr w:type="spellStart"/>
      <w:r w:rsidR="00FD65C0" w:rsidRPr="00807E55">
        <w:rPr>
          <w:color w:val="000000" w:themeColor="text1"/>
          <w:lang w:val="en-US"/>
        </w:rPr>
        <w:t>i</w:t>
      </w:r>
      <w:proofErr w:type="spellEnd"/>
      <w:r w:rsidR="00FD65C0" w:rsidRPr="00807E55">
        <w:rPr>
          <w:color w:val="000000" w:themeColor="text1"/>
          <w:lang w:val="en-US"/>
        </w:rPr>
        <w:t xml:space="preserve">) to identify and analyze the legislation and the procedures for recovering food, highlighting the best practices already implemented and </w:t>
      </w:r>
      <w:r w:rsidR="00D653F8">
        <w:rPr>
          <w:color w:val="000000" w:themeColor="text1"/>
          <w:lang w:val="en-US"/>
        </w:rPr>
        <w:t xml:space="preserve">identifying </w:t>
      </w:r>
      <w:r w:rsidR="00FD65C0" w:rsidRPr="00807E55">
        <w:rPr>
          <w:color w:val="000000" w:themeColor="text1"/>
          <w:lang w:val="en-US"/>
        </w:rPr>
        <w:t xml:space="preserve">any critical aspects; (ii) </w:t>
      </w:r>
      <w:r w:rsidR="00D653F8">
        <w:rPr>
          <w:color w:val="000000" w:themeColor="text1"/>
          <w:lang w:val="en-US"/>
        </w:rPr>
        <w:t xml:space="preserve">to </w:t>
      </w:r>
      <w:r w:rsidR="00FD65C0" w:rsidRPr="00807E55">
        <w:rPr>
          <w:color w:val="000000" w:themeColor="text1"/>
          <w:lang w:val="en-US"/>
        </w:rPr>
        <w:t>introduc</w:t>
      </w:r>
      <w:r w:rsidR="00D653F8">
        <w:rPr>
          <w:color w:val="000000" w:themeColor="text1"/>
          <w:lang w:val="en-US"/>
        </w:rPr>
        <w:t>e</w:t>
      </w:r>
      <w:r w:rsidR="00FD65C0" w:rsidRPr="00807E55">
        <w:rPr>
          <w:color w:val="000000" w:themeColor="text1"/>
          <w:lang w:val="en-US"/>
        </w:rPr>
        <w:t xml:space="preserve"> </w:t>
      </w:r>
      <w:r w:rsidR="00D653F8" w:rsidRPr="00807E55">
        <w:rPr>
          <w:color w:val="000000" w:themeColor="text1"/>
          <w:lang w:val="en-US"/>
        </w:rPr>
        <w:t xml:space="preserve">mechanisms to incentivize those involved in the redistribution process </w:t>
      </w:r>
      <w:r w:rsidR="00FD65C0" w:rsidRPr="00807E55">
        <w:rPr>
          <w:color w:val="000000" w:themeColor="text1"/>
          <w:lang w:val="en-US"/>
        </w:rPr>
        <w:t xml:space="preserve">in the administrative procedures of the </w:t>
      </w:r>
      <w:r w:rsidR="00FD65C0" w:rsidRPr="00807E55">
        <w:rPr>
          <w:color w:val="000000" w:themeColor="text1"/>
          <w:lang w:val="en-US"/>
        </w:rPr>
        <w:lastRenderedPageBreak/>
        <w:t>Municipalities; (iii)</w:t>
      </w:r>
      <w:r w:rsidR="00D653F8">
        <w:rPr>
          <w:color w:val="000000" w:themeColor="text1"/>
          <w:lang w:val="en-US"/>
        </w:rPr>
        <w:t xml:space="preserve"> to initiate</w:t>
      </w:r>
      <w:r w:rsidR="00FD65C0" w:rsidRPr="00807E55">
        <w:rPr>
          <w:color w:val="000000" w:themeColor="text1"/>
          <w:lang w:val="en-US"/>
        </w:rPr>
        <w:t xml:space="preserve"> communication campaign</w:t>
      </w:r>
      <w:r w:rsidR="00727F4A" w:rsidRPr="00807E55">
        <w:rPr>
          <w:color w:val="000000" w:themeColor="text1"/>
          <w:lang w:val="en-US"/>
        </w:rPr>
        <w:t>s</w:t>
      </w:r>
      <w:r w:rsidR="00FD65C0" w:rsidRPr="00807E55">
        <w:rPr>
          <w:color w:val="000000" w:themeColor="text1"/>
          <w:lang w:val="en-US"/>
        </w:rPr>
        <w:t xml:space="preserve"> to disseminate the activities carried out by the project and other initiatives </w:t>
      </w:r>
      <w:r w:rsidR="005B4D1C">
        <w:rPr>
          <w:color w:val="000000" w:themeColor="text1"/>
          <w:lang w:val="en-US"/>
        </w:rPr>
        <w:t>regarding</w:t>
      </w:r>
      <w:r w:rsidR="005B4D1C" w:rsidRPr="00807E55">
        <w:rPr>
          <w:color w:val="000000" w:themeColor="text1"/>
          <w:lang w:val="en-US"/>
        </w:rPr>
        <w:t xml:space="preserve"> </w:t>
      </w:r>
      <w:r w:rsidR="00FD65C0" w:rsidRPr="00807E55">
        <w:rPr>
          <w:color w:val="000000" w:themeColor="text1"/>
          <w:lang w:val="en-US"/>
        </w:rPr>
        <w:t>food waste.</w:t>
      </w:r>
    </w:p>
    <w:p w14:paraId="7A5FC169" w14:textId="0CB4C319" w:rsidR="00CA5A84" w:rsidRPr="00807E55" w:rsidRDefault="00CA5A84"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 xml:space="preserve">In addition to this, the Lombardy </w:t>
      </w:r>
      <w:r w:rsidR="00A77DD7" w:rsidRPr="00807E55">
        <w:rPr>
          <w:color w:val="000000" w:themeColor="text1"/>
          <w:lang w:val="en-US"/>
        </w:rPr>
        <w:t>R</w:t>
      </w:r>
      <w:r w:rsidRPr="00807E55">
        <w:rPr>
          <w:color w:val="000000" w:themeColor="text1"/>
          <w:lang w:val="en-US"/>
        </w:rPr>
        <w:t xml:space="preserve">egion has allocated </w:t>
      </w:r>
      <w:r w:rsidR="005B4D1C">
        <w:rPr>
          <w:color w:val="000000" w:themeColor="text1"/>
          <w:lang w:val="en-US"/>
        </w:rPr>
        <w:t xml:space="preserve">EUR </w:t>
      </w:r>
      <w:r w:rsidRPr="00807E55">
        <w:rPr>
          <w:color w:val="000000" w:themeColor="text1"/>
          <w:lang w:val="en-US"/>
        </w:rPr>
        <w:t xml:space="preserve">2.8 million to invest in 2021-2022 to support projects that have </w:t>
      </w:r>
      <w:r w:rsidR="00B822F8" w:rsidRPr="00807E55">
        <w:rPr>
          <w:color w:val="000000" w:themeColor="text1"/>
          <w:lang w:val="en-US"/>
        </w:rPr>
        <w:t>the main aim of</w:t>
      </w:r>
      <w:r w:rsidRPr="00807E55">
        <w:rPr>
          <w:color w:val="000000" w:themeColor="text1"/>
          <w:lang w:val="en-US"/>
        </w:rPr>
        <w:t xml:space="preserve"> fight</w:t>
      </w:r>
      <w:r w:rsidR="00B822F8" w:rsidRPr="00807E55">
        <w:rPr>
          <w:color w:val="000000" w:themeColor="text1"/>
          <w:lang w:val="en-US"/>
        </w:rPr>
        <w:t>ing</w:t>
      </w:r>
      <w:r w:rsidRPr="00807E55">
        <w:rPr>
          <w:color w:val="000000" w:themeColor="text1"/>
          <w:lang w:val="en-US"/>
        </w:rPr>
        <w:t xml:space="preserve"> food waste and</w:t>
      </w:r>
      <w:r w:rsidR="001145B1" w:rsidRPr="00807E55">
        <w:rPr>
          <w:color w:val="000000" w:themeColor="text1"/>
          <w:lang w:val="en-US"/>
        </w:rPr>
        <w:t xml:space="preserve"> boost</w:t>
      </w:r>
      <w:r w:rsidRPr="00807E55">
        <w:rPr>
          <w:color w:val="000000" w:themeColor="text1"/>
          <w:lang w:val="en-US"/>
        </w:rPr>
        <w:t xml:space="preserve"> food surplus</w:t>
      </w:r>
      <w:r w:rsidR="00CD3C80" w:rsidRPr="00807E55">
        <w:rPr>
          <w:color w:val="000000" w:themeColor="text1"/>
          <w:lang w:val="en-US"/>
        </w:rPr>
        <w:t>es</w:t>
      </w:r>
      <w:r w:rsidR="00B822F8" w:rsidRPr="00807E55">
        <w:rPr>
          <w:color w:val="000000" w:themeColor="text1"/>
          <w:lang w:val="en-US"/>
        </w:rPr>
        <w:t xml:space="preserve"> redistribution</w:t>
      </w:r>
      <w:r w:rsidRPr="00807E55">
        <w:rPr>
          <w:color w:val="000000" w:themeColor="text1"/>
          <w:lang w:val="en-US"/>
        </w:rPr>
        <w:t>.</w:t>
      </w:r>
    </w:p>
    <w:p w14:paraId="4067A8EA" w14:textId="10CEEEA9" w:rsidR="00C73EFB" w:rsidRPr="00807E55" w:rsidRDefault="00FD65C0" w:rsidP="00C73EFB">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At local level</w:t>
      </w:r>
      <w:r w:rsidR="001145B1" w:rsidRPr="00807E55">
        <w:rPr>
          <w:color w:val="000000" w:themeColor="text1"/>
          <w:lang w:val="en-US"/>
        </w:rPr>
        <w:t>,</w:t>
      </w:r>
      <w:r w:rsidRPr="00807E55">
        <w:rPr>
          <w:color w:val="000000" w:themeColor="text1"/>
          <w:lang w:val="en-US"/>
        </w:rPr>
        <w:t xml:space="preserve"> in 2017 a Memorandum of Understanding was signed with the National Association of Italian Municipalities (ANCI)</w:t>
      </w:r>
      <w:r w:rsidR="00CA5A84" w:rsidRPr="00807E55">
        <w:rPr>
          <w:rStyle w:val="FootnoteReference"/>
          <w:color w:val="000000" w:themeColor="text1"/>
          <w:lang w:val="en-US"/>
        </w:rPr>
        <w:footnoteReference w:id="5"/>
      </w:r>
      <w:r w:rsidRPr="00807E55">
        <w:rPr>
          <w:color w:val="000000" w:themeColor="text1"/>
          <w:lang w:val="en-US"/>
        </w:rPr>
        <w:t xml:space="preserve"> for the promotion of initiatives aimed at reducing food waste, such as the promotion of the use of reusable containers for take</w:t>
      </w:r>
      <w:r w:rsidR="005B4D1C">
        <w:rPr>
          <w:color w:val="000000" w:themeColor="text1"/>
          <w:lang w:val="en-US"/>
        </w:rPr>
        <w:t>-</w:t>
      </w:r>
      <w:r w:rsidRPr="00807E55">
        <w:rPr>
          <w:color w:val="000000" w:themeColor="text1"/>
          <w:lang w:val="en-US"/>
        </w:rPr>
        <w:t>away food</w:t>
      </w:r>
      <w:r w:rsidR="005B4D1C">
        <w:rPr>
          <w:color w:val="000000" w:themeColor="text1"/>
          <w:lang w:val="en-US"/>
        </w:rPr>
        <w:t>, as well as</w:t>
      </w:r>
      <w:r w:rsidRPr="00807E55">
        <w:rPr>
          <w:color w:val="000000" w:themeColor="text1"/>
          <w:lang w:val="en-US"/>
        </w:rPr>
        <w:t xml:space="preserve"> </w:t>
      </w:r>
      <w:r w:rsidR="009640AE" w:rsidRPr="00807E55">
        <w:rPr>
          <w:color w:val="000000" w:themeColor="text1"/>
          <w:lang w:val="en-US"/>
        </w:rPr>
        <w:t>tax</w:t>
      </w:r>
      <w:r w:rsidRPr="00807E55">
        <w:rPr>
          <w:color w:val="000000" w:themeColor="text1"/>
          <w:lang w:val="en-US"/>
        </w:rPr>
        <w:t xml:space="preserve"> reductions</w:t>
      </w:r>
      <w:r w:rsidR="009640AE" w:rsidRPr="00807E55">
        <w:rPr>
          <w:color w:val="000000" w:themeColor="text1"/>
          <w:lang w:val="en-US"/>
        </w:rPr>
        <w:t xml:space="preserve"> for </w:t>
      </w:r>
      <w:r w:rsidRPr="00807E55">
        <w:rPr>
          <w:color w:val="000000" w:themeColor="text1"/>
          <w:lang w:val="en-US"/>
        </w:rPr>
        <w:t xml:space="preserve">catering activities </w:t>
      </w:r>
      <w:r w:rsidR="009640AE" w:rsidRPr="00807E55">
        <w:rPr>
          <w:color w:val="000000" w:themeColor="text1"/>
          <w:lang w:val="en-US"/>
        </w:rPr>
        <w:t>that promote the use of doggy bags, in line with the</w:t>
      </w:r>
      <w:r w:rsidR="001145B1" w:rsidRPr="00807E55">
        <w:rPr>
          <w:color w:val="000000" w:themeColor="text1"/>
          <w:lang w:val="en-US"/>
        </w:rPr>
        <w:t xml:space="preserve"> National</w:t>
      </w:r>
      <w:r w:rsidR="009640AE" w:rsidRPr="00807E55">
        <w:rPr>
          <w:color w:val="000000" w:themeColor="text1"/>
          <w:lang w:val="en-US"/>
        </w:rPr>
        <w:t xml:space="preserve"> </w:t>
      </w:r>
      <w:proofErr w:type="spellStart"/>
      <w:r w:rsidR="009640AE" w:rsidRPr="00807E55">
        <w:rPr>
          <w:color w:val="000000" w:themeColor="text1"/>
          <w:lang w:val="en-US"/>
        </w:rPr>
        <w:t>Gadda</w:t>
      </w:r>
      <w:proofErr w:type="spellEnd"/>
      <w:r w:rsidR="009640AE" w:rsidRPr="00807E55">
        <w:rPr>
          <w:color w:val="000000" w:themeColor="text1"/>
          <w:lang w:val="en-US"/>
        </w:rPr>
        <w:t xml:space="preserve"> Law</w:t>
      </w:r>
      <w:r w:rsidR="00EA672E" w:rsidRPr="00807E55">
        <w:rPr>
          <w:color w:val="000000" w:themeColor="text1"/>
          <w:lang w:val="en-US"/>
        </w:rPr>
        <w:t>.</w:t>
      </w:r>
    </w:p>
    <w:p w14:paraId="4411F5E0" w14:textId="27FA1E36" w:rsidR="00CF4557" w:rsidRPr="00807E55" w:rsidRDefault="00EA672E" w:rsidP="00CF4557">
      <w:pPr>
        <w:pBdr>
          <w:top w:val="single" w:sz="4" w:space="1" w:color="auto"/>
          <w:left w:val="single" w:sz="4" w:space="4" w:color="auto"/>
          <w:bottom w:val="single" w:sz="4" w:space="1" w:color="auto"/>
          <w:right w:val="single" w:sz="4" w:space="4" w:color="auto"/>
        </w:pBdr>
        <w:spacing w:after="240" w:line="480" w:lineRule="auto"/>
        <w:jc w:val="both"/>
        <w:rPr>
          <w:color w:val="000000" w:themeColor="text1"/>
          <w:lang w:val="en-US"/>
        </w:rPr>
      </w:pPr>
      <w:r w:rsidRPr="00807E55">
        <w:rPr>
          <w:color w:val="000000" w:themeColor="text1"/>
          <w:lang w:val="en-US"/>
        </w:rPr>
        <w:t>Finally, in the city of Bologna, the Local Health Authority and the FICO Foundation</w:t>
      </w:r>
      <w:r w:rsidRPr="00807E55">
        <w:rPr>
          <w:rStyle w:val="FootnoteReference"/>
          <w:color w:val="000000" w:themeColor="text1"/>
        </w:rPr>
        <w:footnoteReference w:id="6"/>
      </w:r>
      <w:r w:rsidRPr="00807E55">
        <w:rPr>
          <w:color w:val="000000" w:themeColor="text1"/>
          <w:lang w:val="en-US"/>
        </w:rPr>
        <w:t xml:space="preserve"> promote a cycle of meetings dedicated to nutrition, health, food safety and environmental sustainability, </w:t>
      </w:r>
      <w:r w:rsidR="005B4D1C">
        <w:rPr>
          <w:color w:val="000000" w:themeColor="text1"/>
          <w:lang w:val="en-US"/>
        </w:rPr>
        <w:t>paying</w:t>
      </w:r>
      <w:r w:rsidR="005B4D1C" w:rsidRPr="00807E55">
        <w:rPr>
          <w:color w:val="000000" w:themeColor="text1"/>
          <w:lang w:val="en-US"/>
        </w:rPr>
        <w:t xml:space="preserve"> </w:t>
      </w:r>
      <w:r w:rsidRPr="00807E55">
        <w:rPr>
          <w:color w:val="000000" w:themeColor="text1"/>
          <w:lang w:val="en-US"/>
        </w:rPr>
        <w:t xml:space="preserve">particular attention to useful information </w:t>
      </w:r>
      <w:r w:rsidR="00497C66" w:rsidRPr="00807E55">
        <w:rPr>
          <w:color w:val="000000" w:themeColor="text1"/>
          <w:lang w:val="en-US"/>
        </w:rPr>
        <w:t>to reduce food waste at consumer level</w:t>
      </w:r>
      <w:r w:rsidRPr="00807E55">
        <w:rPr>
          <w:color w:val="000000" w:themeColor="text1"/>
          <w:lang w:val="en-US"/>
        </w:rPr>
        <w:t>.</w:t>
      </w:r>
      <w:r w:rsidRPr="00807E55">
        <w:rPr>
          <w:rStyle w:val="FootnoteReference"/>
          <w:color w:val="000000" w:themeColor="text1"/>
        </w:rPr>
        <w:footnoteReference w:id="7"/>
      </w:r>
      <w:r w:rsidRPr="00807E55">
        <w:rPr>
          <w:color w:val="000000" w:themeColor="text1"/>
          <w:lang w:val="en-US"/>
        </w:rPr>
        <w:t xml:space="preserve"> </w:t>
      </w:r>
    </w:p>
    <w:p w14:paraId="379DABE2" w14:textId="77777777" w:rsidR="00CA5A84" w:rsidRPr="00807E55" w:rsidRDefault="00CA5A84" w:rsidP="00A5552E">
      <w:pPr>
        <w:spacing w:line="480" w:lineRule="auto"/>
        <w:jc w:val="both"/>
        <w:rPr>
          <w:b/>
          <w:color w:val="000000" w:themeColor="text1"/>
          <w:sz w:val="28"/>
          <w:szCs w:val="28"/>
          <w:lang w:val="en-US"/>
        </w:rPr>
      </w:pPr>
    </w:p>
    <w:p w14:paraId="02B32704" w14:textId="6173EED1" w:rsidR="00A5552E" w:rsidRPr="00807E55" w:rsidRDefault="001C1B00" w:rsidP="00A5552E">
      <w:pPr>
        <w:spacing w:line="480" w:lineRule="auto"/>
        <w:jc w:val="both"/>
        <w:rPr>
          <w:b/>
          <w:color w:val="000000" w:themeColor="text1"/>
          <w:sz w:val="28"/>
          <w:szCs w:val="28"/>
          <w:lang w:val="en-US"/>
        </w:rPr>
      </w:pPr>
      <w:r w:rsidRPr="00807E55">
        <w:rPr>
          <w:b/>
          <w:color w:val="000000" w:themeColor="text1"/>
          <w:sz w:val="28"/>
          <w:szCs w:val="28"/>
          <w:lang w:val="en-US"/>
        </w:rPr>
        <w:t>2.4</w:t>
      </w:r>
      <w:r w:rsidR="00213D9D" w:rsidRPr="00807E55">
        <w:rPr>
          <w:b/>
          <w:color w:val="000000" w:themeColor="text1"/>
          <w:sz w:val="28"/>
          <w:szCs w:val="28"/>
          <w:lang w:val="en-US"/>
        </w:rPr>
        <w:t xml:space="preserve"> Legislative context of food loss and waste in Italy: Regional level </w:t>
      </w:r>
    </w:p>
    <w:p w14:paraId="07CA70A5" w14:textId="7B683AA6" w:rsidR="00A5552E" w:rsidRPr="00807E55" w:rsidRDefault="000C23DE" w:rsidP="00A5552E">
      <w:pPr>
        <w:spacing w:line="480" w:lineRule="auto"/>
        <w:jc w:val="both"/>
        <w:rPr>
          <w:bCs/>
          <w:color w:val="000000" w:themeColor="text1"/>
          <w:lang w:val="en-US"/>
        </w:rPr>
      </w:pPr>
      <w:r>
        <w:rPr>
          <w:bCs/>
          <w:color w:val="000000" w:themeColor="text1"/>
          <w:lang w:val="en-US"/>
        </w:rPr>
        <w:t>T</w:t>
      </w:r>
      <w:r w:rsidR="00A5552E" w:rsidRPr="00807E55">
        <w:rPr>
          <w:bCs/>
          <w:color w:val="000000" w:themeColor="text1"/>
          <w:lang w:val="en-US"/>
        </w:rPr>
        <w:t>he role of the regions is particularly important</w:t>
      </w:r>
      <w:r>
        <w:rPr>
          <w:bCs/>
          <w:color w:val="000000" w:themeColor="text1"/>
          <w:lang w:val="en-US"/>
        </w:rPr>
        <w:t xml:space="preserve"> i</w:t>
      </w:r>
      <w:r w:rsidRPr="00807E55">
        <w:rPr>
          <w:bCs/>
          <w:color w:val="000000" w:themeColor="text1"/>
          <w:lang w:val="en-US"/>
        </w:rPr>
        <w:t>n the context of food waste policies</w:t>
      </w:r>
      <w:r w:rsidR="00A5552E" w:rsidRPr="00807E55">
        <w:rPr>
          <w:bCs/>
          <w:color w:val="000000" w:themeColor="text1"/>
          <w:lang w:val="en-US"/>
        </w:rPr>
        <w:t xml:space="preserve">. </w:t>
      </w:r>
      <w:r w:rsidR="00EA1F4F" w:rsidRPr="00807E55">
        <w:rPr>
          <w:bCs/>
          <w:color w:val="000000" w:themeColor="text1"/>
          <w:lang w:val="en-US"/>
        </w:rPr>
        <w:t>Indeed</w:t>
      </w:r>
      <w:r w:rsidR="00A5552E" w:rsidRPr="00807E55">
        <w:rPr>
          <w:bCs/>
          <w:color w:val="000000" w:themeColor="text1"/>
          <w:lang w:val="en-US"/>
        </w:rPr>
        <w:t xml:space="preserve">, most of </w:t>
      </w:r>
      <w:r w:rsidR="00EA1F4F" w:rsidRPr="00807E55">
        <w:rPr>
          <w:bCs/>
          <w:color w:val="000000" w:themeColor="text1"/>
          <w:lang w:val="en-US"/>
        </w:rPr>
        <w:t>the</w:t>
      </w:r>
      <w:r>
        <w:rPr>
          <w:bCs/>
          <w:color w:val="000000" w:themeColor="text1"/>
          <w:lang w:val="en-US"/>
        </w:rPr>
        <w:t xml:space="preserve"> regions</w:t>
      </w:r>
      <w:r w:rsidR="00EA1F4F" w:rsidRPr="00807E55">
        <w:rPr>
          <w:bCs/>
          <w:color w:val="000000" w:themeColor="text1"/>
          <w:lang w:val="en-US"/>
        </w:rPr>
        <w:t xml:space="preserve"> have been</w:t>
      </w:r>
      <w:r w:rsidR="00A5552E" w:rsidRPr="00807E55">
        <w:rPr>
          <w:bCs/>
          <w:color w:val="000000" w:themeColor="text1"/>
          <w:lang w:val="en-US"/>
        </w:rPr>
        <w:t xml:space="preserve"> committed to specific regional laws expressly aimed at improving the donations of surplus food and combating food waste (Azzurro et al., 2016)</w:t>
      </w:r>
      <w:r w:rsidR="009D1A8B" w:rsidRPr="00807E55">
        <w:rPr>
          <w:bCs/>
          <w:color w:val="000000" w:themeColor="text1"/>
          <w:lang w:val="en-US"/>
        </w:rPr>
        <w:t>.</w:t>
      </w:r>
    </w:p>
    <w:p w14:paraId="17ADE075" w14:textId="1ED83845" w:rsidR="00213D9D" w:rsidRDefault="00886809" w:rsidP="00C07167">
      <w:pPr>
        <w:spacing w:line="480" w:lineRule="auto"/>
        <w:jc w:val="both"/>
        <w:rPr>
          <w:bCs/>
          <w:color w:val="000000" w:themeColor="text1"/>
          <w:lang w:val="en-US"/>
        </w:rPr>
      </w:pPr>
      <w:r w:rsidRPr="00807E55">
        <w:rPr>
          <w:bCs/>
          <w:color w:val="000000" w:themeColor="text1"/>
          <w:lang w:val="en-US"/>
        </w:rPr>
        <w:t>Based on</w:t>
      </w:r>
      <w:r w:rsidR="00051F2D" w:rsidRPr="00807E55">
        <w:rPr>
          <w:bCs/>
          <w:color w:val="000000" w:themeColor="text1"/>
          <w:lang w:val="en-US"/>
        </w:rPr>
        <w:t xml:space="preserve"> the method of Food Recovery Hierarchy, the existing </w:t>
      </w:r>
      <w:r w:rsidR="00AD690B" w:rsidRPr="00807E55">
        <w:rPr>
          <w:bCs/>
          <w:color w:val="000000" w:themeColor="text1"/>
          <w:lang w:val="en-US"/>
        </w:rPr>
        <w:t xml:space="preserve">Italian </w:t>
      </w:r>
      <w:r w:rsidR="00051F2D" w:rsidRPr="00807E55">
        <w:rPr>
          <w:bCs/>
          <w:color w:val="000000" w:themeColor="text1"/>
          <w:lang w:val="en-US"/>
        </w:rPr>
        <w:t xml:space="preserve">regional legislation </w:t>
      </w:r>
      <w:r w:rsidR="000C23DE">
        <w:rPr>
          <w:bCs/>
          <w:color w:val="000000" w:themeColor="text1"/>
          <w:lang w:val="en-US"/>
        </w:rPr>
        <w:t xml:space="preserve">pertaining to </w:t>
      </w:r>
      <w:r w:rsidR="00051F2D" w:rsidRPr="00807E55">
        <w:rPr>
          <w:bCs/>
          <w:color w:val="000000" w:themeColor="text1"/>
          <w:lang w:val="en-US"/>
        </w:rPr>
        <w:t xml:space="preserve"> </w:t>
      </w:r>
      <w:r w:rsidR="00716244" w:rsidRPr="00807E55">
        <w:rPr>
          <w:bCs/>
          <w:color w:val="000000" w:themeColor="text1"/>
          <w:lang w:val="en-US"/>
        </w:rPr>
        <w:t>FLW</w:t>
      </w:r>
      <w:r w:rsidR="00051F2D" w:rsidRPr="00807E55">
        <w:rPr>
          <w:bCs/>
          <w:color w:val="000000" w:themeColor="text1"/>
          <w:lang w:val="en-US"/>
        </w:rPr>
        <w:t xml:space="preserve"> was classified</w:t>
      </w:r>
      <w:r w:rsidR="00051F2D" w:rsidRPr="00807E55">
        <w:rPr>
          <w:color w:val="000000" w:themeColor="text1"/>
          <w:lang w:val="en-US"/>
        </w:rPr>
        <w:t xml:space="preserve">, </w:t>
      </w:r>
      <w:r w:rsidR="00051F2D" w:rsidRPr="00807E55">
        <w:rPr>
          <w:bCs/>
          <w:color w:val="000000" w:themeColor="text1"/>
          <w:lang w:val="en-US"/>
        </w:rPr>
        <w:t xml:space="preserve">based on the purposes which it </w:t>
      </w:r>
      <w:r w:rsidR="00736F78">
        <w:rPr>
          <w:bCs/>
          <w:color w:val="000000" w:themeColor="text1"/>
          <w:lang w:val="en-US"/>
        </w:rPr>
        <w:t>accomplishes</w:t>
      </w:r>
      <w:r w:rsidR="00051F2D" w:rsidRPr="00051F2D">
        <w:rPr>
          <w:bCs/>
          <w:color w:val="000000" w:themeColor="text1"/>
          <w:lang w:val="en-US"/>
        </w:rPr>
        <w:t>.</w:t>
      </w:r>
    </w:p>
    <w:p w14:paraId="04E2CC62" w14:textId="07F1FD23" w:rsidR="00015CC9" w:rsidRDefault="00015CC9" w:rsidP="00C07167">
      <w:pPr>
        <w:spacing w:line="480" w:lineRule="auto"/>
        <w:jc w:val="both"/>
        <w:rPr>
          <w:bCs/>
          <w:color w:val="000000" w:themeColor="text1"/>
          <w:lang w:val="en-US"/>
        </w:rPr>
      </w:pPr>
    </w:p>
    <w:p w14:paraId="6988E887" w14:textId="7BA09806" w:rsidR="00B85E0B" w:rsidRDefault="00B85E0B" w:rsidP="00C07167">
      <w:pPr>
        <w:spacing w:line="480" w:lineRule="auto"/>
        <w:jc w:val="both"/>
        <w:rPr>
          <w:bCs/>
          <w:color w:val="000000" w:themeColor="text1"/>
          <w:lang w:val="en-US"/>
        </w:rPr>
      </w:pPr>
    </w:p>
    <w:p w14:paraId="5AF51EE8" w14:textId="77777777" w:rsidR="00B85E0B" w:rsidRPr="00015CC9" w:rsidRDefault="00B85E0B" w:rsidP="00C07167">
      <w:pPr>
        <w:spacing w:line="480" w:lineRule="auto"/>
        <w:jc w:val="both"/>
        <w:rPr>
          <w:bCs/>
          <w:color w:val="000000" w:themeColor="text1"/>
          <w:lang w:val="en-US"/>
        </w:rPr>
      </w:pPr>
    </w:p>
    <w:p w14:paraId="37B4BF02" w14:textId="6C13631F" w:rsidR="00213D9D" w:rsidRDefault="001C1B00" w:rsidP="00C07167">
      <w:pPr>
        <w:spacing w:line="480" w:lineRule="auto"/>
        <w:jc w:val="both"/>
        <w:rPr>
          <w:b/>
          <w:bCs/>
          <w:color w:val="000000" w:themeColor="text1"/>
          <w:sz w:val="28"/>
          <w:szCs w:val="28"/>
          <w:lang w:val="en-US"/>
        </w:rPr>
      </w:pPr>
      <w:r>
        <w:rPr>
          <w:b/>
          <w:bCs/>
          <w:color w:val="000000" w:themeColor="text1"/>
          <w:sz w:val="28"/>
          <w:szCs w:val="28"/>
          <w:lang w:val="en-US"/>
        </w:rPr>
        <w:lastRenderedPageBreak/>
        <w:t>2.4</w:t>
      </w:r>
      <w:r w:rsidR="00213D9D" w:rsidRPr="00213D9D">
        <w:rPr>
          <w:b/>
          <w:bCs/>
          <w:color w:val="000000" w:themeColor="text1"/>
          <w:sz w:val="28"/>
          <w:szCs w:val="28"/>
          <w:lang w:val="en-US"/>
        </w:rPr>
        <w:t>.1 Methodology</w:t>
      </w:r>
    </w:p>
    <w:p w14:paraId="77548C7E" w14:textId="40390118" w:rsidR="00716244" w:rsidRPr="00E40FCD" w:rsidRDefault="00716244" w:rsidP="00716244">
      <w:pPr>
        <w:spacing w:line="480" w:lineRule="auto"/>
        <w:jc w:val="both"/>
        <w:rPr>
          <w:bCs/>
          <w:szCs w:val="28"/>
          <w:lang w:val="en-US"/>
        </w:rPr>
      </w:pPr>
      <w:r w:rsidRPr="00D50C44">
        <w:rPr>
          <w:bCs/>
          <w:color w:val="000000" w:themeColor="text1"/>
          <w:szCs w:val="28"/>
          <w:lang w:val="en-US"/>
        </w:rPr>
        <w:t>T</w:t>
      </w:r>
      <w:r w:rsidR="000477B9" w:rsidRPr="00D50C44">
        <w:rPr>
          <w:bCs/>
          <w:color w:val="000000" w:themeColor="text1"/>
          <w:szCs w:val="28"/>
          <w:lang w:val="en-US"/>
        </w:rPr>
        <w:t xml:space="preserve">he Italian regional </w:t>
      </w:r>
      <w:r w:rsidR="000477B9" w:rsidRPr="00E40FCD">
        <w:rPr>
          <w:bCs/>
          <w:szCs w:val="28"/>
          <w:lang w:val="en-US"/>
        </w:rPr>
        <w:t>legislation</w:t>
      </w:r>
      <w:r w:rsidR="00D50C44" w:rsidRPr="00E40FCD">
        <w:rPr>
          <w:bCs/>
          <w:szCs w:val="28"/>
          <w:lang w:val="en-US"/>
        </w:rPr>
        <w:t xml:space="preserve"> on FLW</w:t>
      </w:r>
      <w:r w:rsidR="000477B9" w:rsidRPr="00E40FCD">
        <w:rPr>
          <w:bCs/>
          <w:szCs w:val="28"/>
          <w:lang w:val="en-US"/>
        </w:rPr>
        <w:t xml:space="preserve"> </w:t>
      </w:r>
      <w:r w:rsidRPr="00E40FCD">
        <w:rPr>
          <w:bCs/>
          <w:lang w:val="en-US"/>
        </w:rPr>
        <w:t>was classified</w:t>
      </w:r>
      <w:r w:rsidRPr="00E40FCD">
        <w:rPr>
          <w:bCs/>
          <w:szCs w:val="28"/>
          <w:lang w:val="en-US"/>
        </w:rPr>
        <w:t xml:space="preserve"> </w:t>
      </w:r>
      <w:r w:rsidR="00E25333">
        <w:rPr>
          <w:bCs/>
          <w:szCs w:val="28"/>
          <w:lang w:val="en-US"/>
        </w:rPr>
        <w:t xml:space="preserve">based </w:t>
      </w:r>
      <w:r w:rsidR="000477B9" w:rsidRPr="00E40FCD">
        <w:rPr>
          <w:bCs/>
          <w:szCs w:val="28"/>
          <w:lang w:val="en-US"/>
        </w:rPr>
        <w:t xml:space="preserve">on </w:t>
      </w:r>
      <w:r w:rsidR="00D50C44" w:rsidRPr="00E40FCD">
        <w:rPr>
          <w:bCs/>
          <w:szCs w:val="28"/>
          <w:lang w:val="en-US"/>
        </w:rPr>
        <w:t xml:space="preserve">the EPA </w:t>
      </w:r>
      <w:r w:rsidR="000477B9" w:rsidRPr="00E40FCD">
        <w:rPr>
          <w:bCs/>
          <w:szCs w:val="28"/>
          <w:lang w:val="en-US"/>
        </w:rPr>
        <w:t xml:space="preserve">Food Recovery Hierarchy </w:t>
      </w:r>
      <w:r w:rsidR="00AD690B" w:rsidRPr="00E40FCD">
        <w:rPr>
          <w:bCs/>
          <w:szCs w:val="28"/>
          <w:lang w:val="en-US"/>
        </w:rPr>
        <w:t>framework</w:t>
      </w:r>
      <w:r w:rsidR="000477B9" w:rsidRPr="00E40FCD">
        <w:rPr>
          <w:bCs/>
          <w:szCs w:val="28"/>
          <w:lang w:val="en-US"/>
        </w:rPr>
        <w:t>,</w:t>
      </w:r>
      <w:r w:rsidR="00AD690B" w:rsidRPr="00E40FCD">
        <w:rPr>
          <w:bCs/>
          <w:szCs w:val="28"/>
          <w:lang w:val="en-US"/>
        </w:rPr>
        <w:t xml:space="preserve"> </w:t>
      </w:r>
      <w:r w:rsidRPr="00E40FCD">
        <w:rPr>
          <w:bCs/>
          <w:szCs w:val="28"/>
          <w:lang w:val="en-US"/>
        </w:rPr>
        <w:t xml:space="preserve">in line with the paper by Giordano et al. </w:t>
      </w:r>
      <w:r w:rsidR="00455B9D" w:rsidRPr="00E40FCD">
        <w:rPr>
          <w:bCs/>
          <w:szCs w:val="28"/>
          <w:lang w:val="en-US"/>
        </w:rPr>
        <w:t>2020</w:t>
      </w:r>
      <w:r w:rsidRPr="00E40FCD">
        <w:rPr>
          <w:bCs/>
          <w:szCs w:val="28"/>
          <w:lang w:val="en-US"/>
        </w:rPr>
        <w:t xml:space="preserve">, in which </w:t>
      </w:r>
      <w:r w:rsidR="00D50C44" w:rsidRPr="00E40FCD">
        <w:rPr>
          <w:bCs/>
          <w:szCs w:val="28"/>
          <w:lang w:val="en-US"/>
        </w:rPr>
        <w:t xml:space="preserve">policies to tackle the phenomenon </w:t>
      </w:r>
      <w:r w:rsidRPr="00E40FCD">
        <w:rPr>
          <w:bCs/>
          <w:szCs w:val="28"/>
          <w:lang w:val="en-US"/>
        </w:rPr>
        <w:t xml:space="preserve">are discussed with reference to the priorities </w:t>
      </w:r>
      <w:r w:rsidR="00E25333">
        <w:rPr>
          <w:bCs/>
          <w:szCs w:val="28"/>
          <w:lang w:val="en-US"/>
        </w:rPr>
        <w:t>identified</w:t>
      </w:r>
      <w:r w:rsidR="00E25333" w:rsidRPr="00E40FCD">
        <w:rPr>
          <w:bCs/>
          <w:szCs w:val="28"/>
          <w:lang w:val="en-US"/>
        </w:rPr>
        <w:t xml:space="preserve"> </w:t>
      </w:r>
      <w:r w:rsidRPr="00E40FCD">
        <w:rPr>
          <w:bCs/>
          <w:szCs w:val="28"/>
          <w:lang w:val="en-US"/>
        </w:rPr>
        <w:t xml:space="preserve">in the food waste pyramid </w:t>
      </w:r>
      <w:r w:rsidR="00455B9D" w:rsidRPr="00E40FCD">
        <w:rPr>
          <w:bCs/>
          <w:szCs w:val="28"/>
          <w:lang w:val="en-US"/>
        </w:rPr>
        <w:t>(Giordano et al., 2020</w:t>
      </w:r>
      <w:r w:rsidRPr="00E40FCD">
        <w:rPr>
          <w:bCs/>
          <w:szCs w:val="28"/>
          <w:lang w:val="en-US"/>
        </w:rPr>
        <w:t>).</w:t>
      </w:r>
    </w:p>
    <w:p w14:paraId="621AB3B7" w14:textId="65EBBD80" w:rsidR="00AD690B" w:rsidRDefault="00716244" w:rsidP="00C07167">
      <w:pPr>
        <w:spacing w:line="480" w:lineRule="auto"/>
        <w:jc w:val="both"/>
        <w:rPr>
          <w:bCs/>
          <w:color w:val="000000" w:themeColor="text1"/>
          <w:szCs w:val="28"/>
          <w:lang w:val="en-US"/>
        </w:rPr>
      </w:pPr>
      <w:r w:rsidRPr="00E40FCD">
        <w:rPr>
          <w:bCs/>
          <w:szCs w:val="28"/>
          <w:lang w:val="en-US"/>
        </w:rPr>
        <w:t>T</w:t>
      </w:r>
      <w:r w:rsidR="00AD690B" w:rsidRPr="00E40FCD">
        <w:rPr>
          <w:bCs/>
          <w:szCs w:val="28"/>
          <w:lang w:val="en-US"/>
        </w:rPr>
        <w:t xml:space="preserve">he </w:t>
      </w:r>
      <w:r w:rsidR="009050E7" w:rsidRPr="00E40FCD">
        <w:rPr>
          <w:bCs/>
          <w:szCs w:val="28"/>
          <w:lang w:val="en-US"/>
        </w:rPr>
        <w:t>first</w:t>
      </w:r>
      <w:r w:rsidR="00AD690B" w:rsidRPr="00E40FCD">
        <w:rPr>
          <w:bCs/>
          <w:szCs w:val="28"/>
          <w:lang w:val="en-US"/>
        </w:rPr>
        <w:t xml:space="preserve"> stage of this </w:t>
      </w:r>
      <w:r w:rsidR="00D50C44" w:rsidRPr="00E40FCD">
        <w:rPr>
          <w:bCs/>
          <w:szCs w:val="28"/>
          <w:lang w:val="en-US"/>
        </w:rPr>
        <w:t xml:space="preserve">study </w:t>
      </w:r>
      <w:r w:rsidR="00AD690B" w:rsidRPr="00E40FCD">
        <w:rPr>
          <w:bCs/>
          <w:szCs w:val="28"/>
          <w:lang w:val="en-US"/>
        </w:rPr>
        <w:t xml:space="preserve">was the selection of regional </w:t>
      </w:r>
      <w:r w:rsidR="00AD690B">
        <w:rPr>
          <w:bCs/>
          <w:color w:val="000000" w:themeColor="text1"/>
          <w:szCs w:val="28"/>
          <w:lang w:val="en-US"/>
        </w:rPr>
        <w:t>policies to be included in the list.</w:t>
      </w:r>
      <w:r w:rsidR="000477B9" w:rsidRPr="000477B9">
        <w:rPr>
          <w:bCs/>
          <w:color w:val="000000" w:themeColor="text1"/>
          <w:szCs w:val="28"/>
          <w:lang w:val="en-US"/>
        </w:rPr>
        <w:t xml:space="preserve"> </w:t>
      </w:r>
      <w:r w:rsidR="00AD690B">
        <w:rPr>
          <w:bCs/>
          <w:color w:val="000000" w:themeColor="text1"/>
          <w:szCs w:val="28"/>
          <w:lang w:val="en-US"/>
        </w:rPr>
        <w:t>Thus, t</w:t>
      </w:r>
      <w:r w:rsidR="000477B9" w:rsidRPr="000477B9">
        <w:rPr>
          <w:bCs/>
          <w:color w:val="000000" w:themeColor="text1"/>
          <w:szCs w:val="28"/>
          <w:lang w:val="en-US"/>
        </w:rPr>
        <w:t>he</w:t>
      </w:r>
      <w:r w:rsidR="000477B9">
        <w:rPr>
          <w:bCs/>
          <w:color w:val="000000" w:themeColor="text1"/>
          <w:szCs w:val="28"/>
          <w:lang w:val="en-US"/>
        </w:rPr>
        <w:t xml:space="preserve"> following </w:t>
      </w:r>
      <w:r w:rsidR="00AD690B">
        <w:rPr>
          <w:bCs/>
          <w:color w:val="000000" w:themeColor="text1"/>
          <w:szCs w:val="28"/>
          <w:lang w:val="en-US"/>
        </w:rPr>
        <w:t xml:space="preserve">study </w:t>
      </w:r>
      <w:r w:rsidR="000477B9">
        <w:rPr>
          <w:bCs/>
          <w:color w:val="000000" w:themeColor="text1"/>
          <w:szCs w:val="28"/>
          <w:lang w:val="en-US"/>
        </w:rPr>
        <w:t xml:space="preserve">procedure </w:t>
      </w:r>
      <w:r w:rsidR="00756C57">
        <w:rPr>
          <w:bCs/>
          <w:color w:val="000000" w:themeColor="text1"/>
          <w:szCs w:val="28"/>
          <w:lang w:val="en-US"/>
        </w:rPr>
        <w:t>was</w:t>
      </w:r>
      <w:r w:rsidR="000477B9">
        <w:rPr>
          <w:bCs/>
          <w:color w:val="000000" w:themeColor="text1"/>
          <w:szCs w:val="28"/>
          <w:lang w:val="en-US"/>
        </w:rPr>
        <w:t xml:space="preserve"> used: </w:t>
      </w:r>
    </w:p>
    <w:p w14:paraId="79A3F162" w14:textId="1FD1B1CA" w:rsidR="00AD690B" w:rsidRPr="00AD690B" w:rsidRDefault="00AD690B" w:rsidP="00AD690B">
      <w:pPr>
        <w:pStyle w:val="ListParagraph"/>
        <w:numPr>
          <w:ilvl w:val="0"/>
          <w:numId w:val="11"/>
        </w:numPr>
        <w:spacing w:line="480" w:lineRule="auto"/>
        <w:jc w:val="both"/>
        <w:rPr>
          <w:bCs/>
          <w:color w:val="000000" w:themeColor="text1"/>
          <w:lang w:val="en-US"/>
        </w:rPr>
      </w:pPr>
      <w:r>
        <w:rPr>
          <w:bCs/>
          <w:color w:val="000000" w:themeColor="text1"/>
          <w:szCs w:val="28"/>
          <w:lang w:val="en-US"/>
        </w:rPr>
        <w:t>A search of major academic journals, E</w:t>
      </w:r>
      <w:r w:rsidR="00876C55">
        <w:rPr>
          <w:bCs/>
          <w:color w:val="000000" w:themeColor="text1"/>
          <w:szCs w:val="28"/>
          <w:lang w:val="en-US"/>
        </w:rPr>
        <w:t>B</w:t>
      </w:r>
      <w:r>
        <w:rPr>
          <w:bCs/>
          <w:color w:val="000000" w:themeColor="text1"/>
          <w:szCs w:val="28"/>
          <w:lang w:val="en-US"/>
        </w:rPr>
        <w:t>SCO, Elsevier, Google Scholar, Scopus, Emerald database</w:t>
      </w:r>
      <w:r w:rsidR="00876C55">
        <w:rPr>
          <w:bCs/>
          <w:color w:val="000000" w:themeColor="text1"/>
          <w:szCs w:val="28"/>
          <w:lang w:val="en-US"/>
        </w:rPr>
        <w:t>s</w:t>
      </w:r>
      <w:r>
        <w:rPr>
          <w:bCs/>
          <w:color w:val="000000" w:themeColor="text1"/>
          <w:szCs w:val="28"/>
          <w:lang w:val="en-US"/>
        </w:rPr>
        <w:t xml:space="preserve"> using the following </w:t>
      </w:r>
      <w:r w:rsidR="000477B9" w:rsidRPr="00A03230">
        <w:rPr>
          <w:bCs/>
          <w:color w:val="000000" w:themeColor="text1"/>
          <w:szCs w:val="28"/>
          <w:lang w:val="en-US"/>
        </w:rPr>
        <w:t>keywords</w:t>
      </w:r>
      <w:r>
        <w:rPr>
          <w:bCs/>
          <w:color w:val="000000" w:themeColor="text1"/>
          <w:szCs w:val="28"/>
          <w:lang w:val="en-US"/>
        </w:rPr>
        <w:t>:</w:t>
      </w:r>
      <w:r w:rsidR="000477B9" w:rsidRPr="00A03230">
        <w:rPr>
          <w:bCs/>
          <w:color w:val="000000" w:themeColor="text1"/>
          <w:szCs w:val="28"/>
          <w:lang w:val="en-US"/>
        </w:rPr>
        <w:t xml:space="preserve"> "regional laws on food waste"</w:t>
      </w:r>
      <w:r>
        <w:rPr>
          <w:bCs/>
          <w:color w:val="000000" w:themeColor="text1"/>
          <w:szCs w:val="28"/>
          <w:lang w:val="en-US"/>
        </w:rPr>
        <w:t>;</w:t>
      </w:r>
      <w:r w:rsidR="000477B9" w:rsidRPr="00A03230">
        <w:rPr>
          <w:bCs/>
          <w:color w:val="000000" w:themeColor="text1"/>
          <w:szCs w:val="28"/>
          <w:lang w:val="en-US"/>
        </w:rPr>
        <w:t xml:space="preserve"> "anti-food waste legislation"</w:t>
      </w:r>
      <w:r>
        <w:rPr>
          <w:bCs/>
          <w:color w:val="000000" w:themeColor="text1"/>
          <w:szCs w:val="28"/>
          <w:lang w:val="en-US"/>
        </w:rPr>
        <w:t xml:space="preserve">; “food waste policies in </w:t>
      </w:r>
      <w:r w:rsidR="00876C55">
        <w:rPr>
          <w:bCs/>
          <w:color w:val="000000" w:themeColor="text1"/>
          <w:szCs w:val="28"/>
          <w:lang w:val="en-US"/>
        </w:rPr>
        <w:t>Italy</w:t>
      </w:r>
      <w:r>
        <w:rPr>
          <w:bCs/>
          <w:color w:val="000000" w:themeColor="text1"/>
          <w:szCs w:val="28"/>
          <w:lang w:val="en-US"/>
        </w:rPr>
        <w:t>”</w:t>
      </w:r>
      <w:r w:rsidR="00886809">
        <w:rPr>
          <w:bCs/>
          <w:color w:val="000000" w:themeColor="text1"/>
          <w:szCs w:val="28"/>
          <w:lang w:val="en-US"/>
        </w:rPr>
        <w:t>.</w:t>
      </w:r>
    </w:p>
    <w:p w14:paraId="52E4F703" w14:textId="4A9E6780" w:rsidR="00AD690B" w:rsidRPr="00A03230" w:rsidRDefault="00AD690B" w:rsidP="00AD690B">
      <w:pPr>
        <w:pStyle w:val="ListParagraph"/>
        <w:numPr>
          <w:ilvl w:val="0"/>
          <w:numId w:val="11"/>
        </w:numPr>
        <w:spacing w:line="480" w:lineRule="auto"/>
        <w:jc w:val="both"/>
        <w:rPr>
          <w:bCs/>
          <w:color w:val="000000" w:themeColor="text1"/>
          <w:lang w:val="en-US"/>
        </w:rPr>
      </w:pPr>
      <w:r>
        <w:rPr>
          <w:bCs/>
          <w:color w:val="000000" w:themeColor="text1"/>
          <w:szCs w:val="28"/>
          <w:lang w:val="en-US"/>
        </w:rPr>
        <w:t xml:space="preserve">The following keywords were </w:t>
      </w:r>
      <w:r w:rsidR="000477B9" w:rsidRPr="00A03230">
        <w:rPr>
          <w:bCs/>
          <w:color w:val="000000" w:themeColor="text1"/>
          <w:szCs w:val="28"/>
          <w:lang w:val="en-US"/>
        </w:rPr>
        <w:t xml:space="preserve">included </w:t>
      </w:r>
      <w:r>
        <w:rPr>
          <w:bCs/>
          <w:color w:val="000000" w:themeColor="text1"/>
          <w:szCs w:val="28"/>
          <w:lang w:val="en-US"/>
        </w:rPr>
        <w:t xml:space="preserve">in Italian </w:t>
      </w:r>
      <w:r w:rsidR="000477B9" w:rsidRPr="00A03230">
        <w:rPr>
          <w:bCs/>
          <w:color w:val="000000" w:themeColor="text1"/>
          <w:szCs w:val="28"/>
          <w:lang w:val="en-US"/>
        </w:rPr>
        <w:t>in the Google search engine</w:t>
      </w:r>
      <w:r>
        <w:rPr>
          <w:lang w:val="en-US"/>
        </w:rPr>
        <w:t xml:space="preserve">: </w:t>
      </w:r>
      <w:r w:rsidRPr="00C52DEF">
        <w:rPr>
          <w:bCs/>
          <w:color w:val="000000" w:themeColor="text1"/>
          <w:szCs w:val="28"/>
          <w:lang w:val="en-US"/>
        </w:rPr>
        <w:t>"regional laws on food waste"</w:t>
      </w:r>
      <w:r>
        <w:rPr>
          <w:bCs/>
          <w:color w:val="000000" w:themeColor="text1"/>
          <w:szCs w:val="28"/>
          <w:lang w:val="en-US"/>
        </w:rPr>
        <w:t>;</w:t>
      </w:r>
      <w:r w:rsidRPr="00C52DEF">
        <w:rPr>
          <w:bCs/>
          <w:color w:val="000000" w:themeColor="text1"/>
          <w:szCs w:val="28"/>
          <w:lang w:val="en-US"/>
        </w:rPr>
        <w:t xml:space="preserve"> "anti-food waste legislation"</w:t>
      </w:r>
      <w:r>
        <w:rPr>
          <w:bCs/>
          <w:color w:val="000000" w:themeColor="text1"/>
          <w:szCs w:val="28"/>
          <w:lang w:val="en-US"/>
        </w:rPr>
        <w:t xml:space="preserve">; “food waste policies in </w:t>
      </w:r>
      <w:r w:rsidR="00876C55">
        <w:rPr>
          <w:bCs/>
          <w:color w:val="000000" w:themeColor="text1"/>
          <w:szCs w:val="28"/>
          <w:lang w:val="en-US"/>
        </w:rPr>
        <w:t>Region x” (for all twenty Italian Regions)</w:t>
      </w:r>
      <w:r>
        <w:rPr>
          <w:bCs/>
          <w:color w:val="000000" w:themeColor="text1"/>
          <w:szCs w:val="28"/>
          <w:lang w:val="en-US"/>
        </w:rPr>
        <w:t>.</w:t>
      </w:r>
    </w:p>
    <w:p w14:paraId="2E6ED666" w14:textId="234097FD" w:rsidR="009B2B93" w:rsidRPr="006B19D8" w:rsidRDefault="00AD690B" w:rsidP="00AD690B">
      <w:pPr>
        <w:pStyle w:val="ListParagraph"/>
        <w:numPr>
          <w:ilvl w:val="0"/>
          <w:numId w:val="11"/>
        </w:numPr>
        <w:spacing w:line="480" w:lineRule="auto"/>
        <w:jc w:val="both"/>
        <w:rPr>
          <w:bCs/>
          <w:color w:val="000000" w:themeColor="text1"/>
          <w:lang w:val="en-US"/>
        </w:rPr>
      </w:pPr>
      <w:r>
        <w:rPr>
          <w:bCs/>
          <w:color w:val="000000" w:themeColor="text1"/>
          <w:szCs w:val="28"/>
          <w:lang w:val="en-US"/>
        </w:rPr>
        <w:t>L</w:t>
      </w:r>
      <w:r w:rsidR="00051F2D" w:rsidRPr="00A03230">
        <w:rPr>
          <w:bCs/>
          <w:color w:val="000000" w:themeColor="text1"/>
          <w:szCs w:val="28"/>
          <w:lang w:val="en-US"/>
        </w:rPr>
        <w:t xml:space="preserve">aws and interventions on the subject were </w:t>
      </w:r>
      <w:r w:rsidR="00756C57">
        <w:rPr>
          <w:bCs/>
          <w:color w:val="000000" w:themeColor="text1"/>
          <w:szCs w:val="28"/>
          <w:lang w:val="en-US"/>
        </w:rPr>
        <w:t>researched</w:t>
      </w:r>
      <w:r w:rsidR="00756C57" w:rsidRPr="00A03230">
        <w:rPr>
          <w:bCs/>
          <w:color w:val="000000" w:themeColor="text1"/>
          <w:szCs w:val="28"/>
          <w:lang w:val="en-US"/>
        </w:rPr>
        <w:t xml:space="preserve"> </w:t>
      </w:r>
      <w:r w:rsidR="00051F2D" w:rsidRPr="00A03230">
        <w:rPr>
          <w:bCs/>
          <w:color w:val="000000" w:themeColor="text1"/>
          <w:szCs w:val="28"/>
          <w:lang w:val="en-US"/>
        </w:rPr>
        <w:t xml:space="preserve">by </w:t>
      </w:r>
      <w:r w:rsidR="00756C57">
        <w:rPr>
          <w:bCs/>
          <w:color w:val="000000" w:themeColor="text1"/>
          <w:szCs w:val="28"/>
          <w:lang w:val="en-US"/>
        </w:rPr>
        <w:t xml:space="preserve">visiting </w:t>
      </w:r>
      <w:r w:rsidR="00051F2D" w:rsidRPr="00A03230">
        <w:rPr>
          <w:bCs/>
          <w:color w:val="000000" w:themeColor="text1"/>
          <w:szCs w:val="28"/>
          <w:lang w:val="en-US"/>
        </w:rPr>
        <w:t xml:space="preserve">the institutional websites of each Italian </w:t>
      </w:r>
      <w:r w:rsidR="006B19D8">
        <w:rPr>
          <w:bCs/>
          <w:color w:val="000000" w:themeColor="text1"/>
          <w:szCs w:val="28"/>
          <w:lang w:val="en-US"/>
        </w:rPr>
        <w:t>R</w:t>
      </w:r>
      <w:r w:rsidR="00051F2D" w:rsidRPr="00A03230">
        <w:rPr>
          <w:bCs/>
          <w:color w:val="000000" w:themeColor="text1"/>
          <w:szCs w:val="28"/>
          <w:lang w:val="en-US"/>
        </w:rPr>
        <w:t>egion</w:t>
      </w:r>
      <w:r w:rsidR="006B19D8">
        <w:rPr>
          <w:bCs/>
          <w:color w:val="000000" w:themeColor="text1"/>
          <w:szCs w:val="28"/>
          <w:lang w:val="en-US"/>
        </w:rPr>
        <w:t xml:space="preserve">. </w:t>
      </w:r>
    </w:p>
    <w:p w14:paraId="2E281550" w14:textId="0EF16CAB" w:rsidR="006B19D8" w:rsidRPr="00092058" w:rsidRDefault="006B19D8" w:rsidP="006B19D8">
      <w:pPr>
        <w:spacing w:line="360" w:lineRule="auto"/>
        <w:jc w:val="both"/>
        <w:outlineLvl w:val="0"/>
        <w:rPr>
          <w:lang w:val="en-US"/>
        </w:rPr>
      </w:pPr>
      <w:r>
        <w:rPr>
          <w:lang w:val="en-US"/>
        </w:rPr>
        <w:t>The policies</w:t>
      </w:r>
      <w:r w:rsidRPr="00092058">
        <w:rPr>
          <w:lang w:val="en-US"/>
        </w:rPr>
        <w:t xml:space="preserve"> were selected from th</w:t>
      </w:r>
      <w:r w:rsidR="00756C57">
        <w:rPr>
          <w:lang w:val="en-US"/>
        </w:rPr>
        <w:t>is</w:t>
      </w:r>
      <w:r w:rsidRPr="00092058">
        <w:rPr>
          <w:lang w:val="en-US"/>
        </w:rPr>
        <w:t xml:space="preserve"> pool </w:t>
      </w:r>
      <w:r w:rsidR="00756C57">
        <w:rPr>
          <w:lang w:val="en-US"/>
        </w:rPr>
        <w:t>based on</w:t>
      </w:r>
      <w:r w:rsidRPr="00092058">
        <w:rPr>
          <w:lang w:val="en-US"/>
        </w:rPr>
        <w:t xml:space="preserve"> two </w:t>
      </w:r>
      <w:r>
        <w:rPr>
          <w:lang w:val="en-US"/>
        </w:rPr>
        <w:t xml:space="preserve">main </w:t>
      </w:r>
      <w:r w:rsidRPr="00092058">
        <w:rPr>
          <w:lang w:val="en-US"/>
        </w:rPr>
        <w:t>criteria:</w:t>
      </w:r>
    </w:p>
    <w:p w14:paraId="52C65895" w14:textId="352D0C6F" w:rsidR="006B19D8" w:rsidRPr="00092058" w:rsidRDefault="006B19D8" w:rsidP="006B19D8">
      <w:pPr>
        <w:spacing w:line="360" w:lineRule="auto"/>
        <w:jc w:val="both"/>
        <w:outlineLvl w:val="0"/>
        <w:rPr>
          <w:lang w:val="en-US"/>
        </w:rPr>
      </w:pPr>
      <w:r w:rsidRPr="00092058">
        <w:rPr>
          <w:lang w:val="en-US"/>
        </w:rPr>
        <w:t xml:space="preserve">- extent of the relevant </w:t>
      </w:r>
      <w:r w:rsidR="00886809" w:rsidRPr="00092058">
        <w:rPr>
          <w:lang w:val="en-US"/>
        </w:rPr>
        <w:t>information</w:t>
      </w:r>
      <w:r w:rsidR="00886809">
        <w:rPr>
          <w:lang w:val="en-US"/>
        </w:rPr>
        <w:t>.</w:t>
      </w:r>
    </w:p>
    <w:p w14:paraId="067FEF2B" w14:textId="396F352E" w:rsidR="009B2B93" w:rsidRPr="005A3E89" w:rsidRDefault="006B19D8" w:rsidP="006B19D8">
      <w:pPr>
        <w:spacing w:line="360" w:lineRule="auto"/>
        <w:jc w:val="both"/>
        <w:outlineLvl w:val="0"/>
        <w:rPr>
          <w:lang w:val="en-US"/>
        </w:rPr>
      </w:pPr>
      <w:r>
        <w:rPr>
          <w:lang w:val="en-US"/>
        </w:rPr>
        <w:t xml:space="preserve">- policies effectively implemented and </w:t>
      </w:r>
      <w:r w:rsidR="00876C55" w:rsidRPr="00E40FCD">
        <w:rPr>
          <w:lang w:val="en-US"/>
        </w:rPr>
        <w:t xml:space="preserve">policy </w:t>
      </w:r>
      <w:r w:rsidRPr="00E40FCD">
        <w:rPr>
          <w:lang w:val="en-US"/>
        </w:rPr>
        <w:t xml:space="preserve">proposals. </w:t>
      </w:r>
    </w:p>
    <w:p w14:paraId="1BB17BFB" w14:textId="77777777" w:rsidR="006B19D8" w:rsidRPr="006B19D8" w:rsidRDefault="006B19D8" w:rsidP="00A03230">
      <w:pPr>
        <w:spacing w:line="360" w:lineRule="auto"/>
        <w:jc w:val="both"/>
        <w:outlineLvl w:val="0"/>
        <w:rPr>
          <w:lang w:val="en-US"/>
        </w:rPr>
      </w:pPr>
    </w:p>
    <w:p w14:paraId="7EC276C3" w14:textId="00F7F538" w:rsidR="006B19D8" w:rsidRPr="00A03230" w:rsidRDefault="009B2B93" w:rsidP="00A03230">
      <w:pPr>
        <w:spacing w:line="480" w:lineRule="auto"/>
        <w:jc w:val="both"/>
        <w:rPr>
          <w:bCs/>
          <w:color w:val="000000" w:themeColor="text1"/>
          <w:lang w:val="en-US"/>
        </w:rPr>
      </w:pPr>
      <w:r>
        <w:rPr>
          <w:bCs/>
          <w:color w:val="000000" w:themeColor="text1"/>
          <w:szCs w:val="28"/>
          <w:lang w:val="en-US"/>
        </w:rPr>
        <w:t xml:space="preserve">This process </w:t>
      </w:r>
      <w:r w:rsidR="00051F2D" w:rsidRPr="00A03230">
        <w:rPr>
          <w:bCs/>
          <w:color w:val="000000" w:themeColor="text1"/>
          <w:szCs w:val="28"/>
          <w:lang w:val="en-US"/>
        </w:rPr>
        <w:t>identif</w:t>
      </w:r>
      <w:r>
        <w:rPr>
          <w:bCs/>
          <w:color w:val="000000" w:themeColor="text1"/>
          <w:szCs w:val="28"/>
          <w:lang w:val="en-US"/>
        </w:rPr>
        <w:t>ied</w:t>
      </w:r>
      <w:r w:rsidR="00051F2D" w:rsidRPr="00A03230">
        <w:rPr>
          <w:bCs/>
          <w:color w:val="000000" w:themeColor="text1"/>
          <w:szCs w:val="28"/>
          <w:lang w:val="en-US"/>
        </w:rPr>
        <w:t xml:space="preserve"> 36 regulatory interventions on the topic of </w:t>
      </w:r>
      <w:r w:rsidR="006B19D8">
        <w:rPr>
          <w:bCs/>
          <w:color w:val="000000" w:themeColor="text1"/>
          <w:szCs w:val="28"/>
          <w:lang w:val="en-US"/>
        </w:rPr>
        <w:t xml:space="preserve">FLW. </w:t>
      </w:r>
      <w:r w:rsidR="006B19D8" w:rsidRPr="00C52DEF">
        <w:rPr>
          <w:bCs/>
          <w:color w:val="000000" w:themeColor="text1"/>
          <w:szCs w:val="28"/>
          <w:lang w:val="en-US"/>
        </w:rPr>
        <w:t>Subsequently</w:t>
      </w:r>
      <w:r w:rsidR="00756C57">
        <w:rPr>
          <w:bCs/>
          <w:color w:val="000000" w:themeColor="text1"/>
          <w:szCs w:val="28"/>
          <w:lang w:val="en-US"/>
        </w:rPr>
        <w:t>,</w:t>
      </w:r>
      <w:r w:rsidR="006B19D8" w:rsidRPr="00C52DEF">
        <w:rPr>
          <w:bCs/>
          <w:color w:val="000000" w:themeColor="text1"/>
          <w:szCs w:val="28"/>
          <w:lang w:val="en-US"/>
        </w:rPr>
        <w:t xml:space="preserve"> the regional and provincial laws were </w:t>
      </w:r>
      <w:r w:rsidR="00756C57">
        <w:rPr>
          <w:bCs/>
          <w:color w:val="000000" w:themeColor="text1"/>
          <w:szCs w:val="28"/>
          <w:lang w:val="en-US"/>
        </w:rPr>
        <w:t>categorized according to</w:t>
      </w:r>
      <w:r w:rsidR="00756C57" w:rsidRPr="00C52DEF">
        <w:rPr>
          <w:bCs/>
          <w:color w:val="000000" w:themeColor="text1"/>
          <w:szCs w:val="28"/>
          <w:lang w:val="en-US"/>
        </w:rPr>
        <w:t xml:space="preserve"> </w:t>
      </w:r>
      <w:r w:rsidR="006B19D8" w:rsidRPr="00C52DEF">
        <w:rPr>
          <w:bCs/>
          <w:color w:val="000000" w:themeColor="text1"/>
          <w:szCs w:val="28"/>
          <w:lang w:val="en-US"/>
        </w:rPr>
        <w:t xml:space="preserve">other sources such as resolutions, legislative proposals and regional decrees, </w:t>
      </w:r>
      <w:r w:rsidR="00756C57">
        <w:rPr>
          <w:bCs/>
          <w:color w:val="000000" w:themeColor="text1"/>
          <w:szCs w:val="28"/>
          <w:lang w:val="en-US"/>
        </w:rPr>
        <w:t>resulting in</w:t>
      </w:r>
      <w:r w:rsidR="00756C57" w:rsidRPr="00C52DEF">
        <w:rPr>
          <w:bCs/>
          <w:color w:val="000000" w:themeColor="text1"/>
          <w:szCs w:val="28"/>
          <w:lang w:val="en-US"/>
        </w:rPr>
        <w:t xml:space="preserve"> </w:t>
      </w:r>
      <w:r w:rsidR="006B19D8" w:rsidRPr="00C52DEF">
        <w:rPr>
          <w:bCs/>
          <w:color w:val="000000" w:themeColor="text1"/>
          <w:szCs w:val="28"/>
          <w:lang w:val="en-US"/>
        </w:rPr>
        <w:t xml:space="preserve">a total of 18 regional laws, 1 provincial law and 17 interventions from other sources. </w:t>
      </w:r>
    </w:p>
    <w:p w14:paraId="4C28F539" w14:textId="3B6C0F69" w:rsidR="003D2592" w:rsidRDefault="004051FF" w:rsidP="006B19D8">
      <w:pPr>
        <w:spacing w:line="480" w:lineRule="auto"/>
        <w:jc w:val="both"/>
        <w:rPr>
          <w:bCs/>
          <w:color w:val="000000" w:themeColor="text1"/>
          <w:lang w:val="en-US"/>
        </w:rPr>
      </w:pPr>
      <w:r w:rsidRPr="00A03230">
        <w:rPr>
          <w:bCs/>
          <w:color w:val="000000" w:themeColor="text1"/>
          <w:szCs w:val="28"/>
          <w:lang w:val="en-US"/>
        </w:rPr>
        <w:t>A</w:t>
      </w:r>
      <w:r w:rsidR="003A2DE8" w:rsidRPr="00A03230">
        <w:rPr>
          <w:bCs/>
          <w:color w:val="000000" w:themeColor="text1"/>
          <w:lang w:val="en-US"/>
        </w:rPr>
        <w:t xml:space="preserve">s a result of this classification, the main intervention adopted by the Italian regions regarding FLW have been classified according to </w:t>
      </w:r>
      <w:r w:rsidR="004D31DD">
        <w:rPr>
          <w:bCs/>
          <w:color w:val="000000" w:themeColor="text1"/>
          <w:lang w:val="en-US"/>
        </w:rPr>
        <w:t>the re</w:t>
      </w:r>
      <w:r w:rsidR="007D2F8F">
        <w:rPr>
          <w:bCs/>
          <w:color w:val="000000" w:themeColor="text1"/>
          <w:lang w:val="en-US"/>
        </w:rPr>
        <w:t xml:space="preserve">levant </w:t>
      </w:r>
      <w:r w:rsidR="003A2DE8" w:rsidRPr="00A03230">
        <w:rPr>
          <w:bCs/>
          <w:color w:val="000000" w:themeColor="text1"/>
          <w:lang w:val="en-US"/>
        </w:rPr>
        <w:t xml:space="preserve">Food Recovery objective pursued, distinguishing </w:t>
      </w:r>
      <w:r w:rsidR="003A2DE8" w:rsidRPr="00A03230">
        <w:rPr>
          <w:bCs/>
          <w:color w:val="000000" w:themeColor="text1"/>
          <w:lang w:val="en-US"/>
        </w:rPr>
        <w:lastRenderedPageBreak/>
        <w:t>between prevention, reuse for human consumption, recycling for animal consumption, recovery, agricultural recycling or disposal.</w:t>
      </w:r>
      <w:r w:rsidR="00696564" w:rsidRPr="00A03230">
        <w:rPr>
          <w:bCs/>
          <w:color w:val="000000" w:themeColor="text1"/>
          <w:lang w:val="en-US"/>
        </w:rPr>
        <w:t xml:space="preserve"> </w:t>
      </w:r>
    </w:p>
    <w:p w14:paraId="3AD292DF" w14:textId="25DD8259" w:rsidR="003A2DE8" w:rsidRPr="00A03230" w:rsidRDefault="007D2F8F" w:rsidP="006B19D8">
      <w:pPr>
        <w:spacing w:line="480" w:lineRule="auto"/>
        <w:jc w:val="both"/>
        <w:rPr>
          <w:bCs/>
          <w:color w:val="000000" w:themeColor="text1"/>
          <w:lang w:val="en-US"/>
        </w:rPr>
      </w:pPr>
      <w:r>
        <w:rPr>
          <w:bCs/>
          <w:color w:val="000000" w:themeColor="text1"/>
          <w:lang w:val="en-US"/>
        </w:rPr>
        <w:t xml:space="preserve">We also compiled </w:t>
      </w:r>
      <w:r w:rsidR="004051FF" w:rsidRPr="00A03230">
        <w:rPr>
          <w:bCs/>
          <w:color w:val="000000" w:themeColor="text1"/>
          <w:lang w:val="en-US"/>
        </w:rPr>
        <w:t xml:space="preserve">a table </w:t>
      </w:r>
      <w:r w:rsidR="006B19D8">
        <w:rPr>
          <w:bCs/>
          <w:color w:val="000000" w:themeColor="text1"/>
          <w:lang w:val="en-US"/>
        </w:rPr>
        <w:t xml:space="preserve">of all interventions </w:t>
      </w:r>
      <w:r>
        <w:rPr>
          <w:bCs/>
          <w:color w:val="000000" w:themeColor="text1"/>
          <w:lang w:val="en-US"/>
        </w:rPr>
        <w:t>showing</w:t>
      </w:r>
      <w:r w:rsidR="004051FF" w:rsidRPr="00A03230">
        <w:rPr>
          <w:bCs/>
          <w:color w:val="000000" w:themeColor="text1"/>
          <w:lang w:val="en-US"/>
        </w:rPr>
        <w:t xml:space="preserve"> </w:t>
      </w:r>
      <w:r w:rsidR="006B19D8">
        <w:rPr>
          <w:bCs/>
          <w:color w:val="000000" w:themeColor="text1"/>
          <w:lang w:val="en-US"/>
        </w:rPr>
        <w:t xml:space="preserve">the </w:t>
      </w:r>
      <w:r w:rsidR="004051FF" w:rsidRPr="00A03230">
        <w:rPr>
          <w:bCs/>
          <w:color w:val="000000" w:themeColor="text1"/>
          <w:lang w:val="en-US"/>
        </w:rPr>
        <w:t>following information: (</w:t>
      </w:r>
      <w:proofErr w:type="spellStart"/>
      <w:r w:rsidR="004051FF" w:rsidRPr="00A03230">
        <w:rPr>
          <w:bCs/>
          <w:color w:val="000000" w:themeColor="text1"/>
          <w:lang w:val="en-US"/>
        </w:rPr>
        <w:t>i</w:t>
      </w:r>
      <w:proofErr w:type="spellEnd"/>
      <w:r w:rsidR="004051FF" w:rsidRPr="00A03230">
        <w:rPr>
          <w:bCs/>
          <w:color w:val="000000" w:themeColor="text1"/>
          <w:lang w:val="en-US"/>
        </w:rPr>
        <w:t>) type of intervention, distinguishing between regional, provincial law or other sources, (ii) year</w:t>
      </w:r>
      <w:r>
        <w:rPr>
          <w:bCs/>
          <w:color w:val="000000" w:themeColor="text1"/>
          <w:lang w:val="en-US"/>
        </w:rPr>
        <w:t xml:space="preserve"> initiated</w:t>
      </w:r>
      <w:r w:rsidR="004051FF" w:rsidRPr="00A03230">
        <w:rPr>
          <w:bCs/>
          <w:color w:val="000000" w:themeColor="text1"/>
          <w:lang w:val="en-US"/>
        </w:rPr>
        <w:t xml:space="preserve">, (iii) Food Recovery </w:t>
      </w:r>
      <w:r w:rsidRPr="00A03230">
        <w:rPr>
          <w:bCs/>
          <w:color w:val="000000" w:themeColor="text1"/>
          <w:lang w:val="en-US"/>
        </w:rPr>
        <w:t xml:space="preserve">objective </w:t>
      </w:r>
      <w:r w:rsidR="004051FF" w:rsidRPr="00A03230">
        <w:rPr>
          <w:bCs/>
          <w:color w:val="000000" w:themeColor="text1"/>
          <w:lang w:val="en-US"/>
        </w:rPr>
        <w:t>pursued</w:t>
      </w:r>
      <w:r w:rsidR="00CB5039" w:rsidRPr="00A03230">
        <w:rPr>
          <w:bCs/>
          <w:color w:val="000000" w:themeColor="text1"/>
          <w:lang w:val="en-US"/>
        </w:rPr>
        <w:t>.</w:t>
      </w:r>
      <w:r w:rsidR="006B19D8">
        <w:rPr>
          <w:bCs/>
          <w:color w:val="000000" w:themeColor="text1"/>
          <w:lang w:val="en-US"/>
        </w:rPr>
        <w:t xml:space="preserve"> All these policies </w:t>
      </w:r>
      <w:r w:rsidRPr="00092058">
        <w:rPr>
          <w:lang w:val="en-US"/>
        </w:rPr>
        <w:t>listed in Appendix 1</w:t>
      </w:r>
      <w:r>
        <w:rPr>
          <w:lang w:val="en-US"/>
        </w:rPr>
        <w:t xml:space="preserve"> </w:t>
      </w:r>
      <w:r w:rsidR="006B19D8" w:rsidRPr="00092058">
        <w:rPr>
          <w:lang w:val="en-US"/>
        </w:rPr>
        <w:t>represent</w:t>
      </w:r>
      <w:r w:rsidR="006B19D8">
        <w:rPr>
          <w:lang w:val="en-US"/>
        </w:rPr>
        <w:t xml:space="preserve"> the sample </w:t>
      </w:r>
      <w:r w:rsidR="006B19D8" w:rsidRPr="00092058">
        <w:rPr>
          <w:lang w:val="en-US"/>
        </w:rPr>
        <w:t xml:space="preserve">for </w:t>
      </w:r>
      <w:r w:rsidR="00886809" w:rsidRPr="00092058">
        <w:rPr>
          <w:lang w:val="en-US"/>
        </w:rPr>
        <w:t>investigation</w:t>
      </w:r>
      <w:r w:rsidR="006B19D8" w:rsidRPr="00092058">
        <w:rPr>
          <w:lang w:val="en-US"/>
        </w:rPr>
        <w:t>.</w:t>
      </w:r>
    </w:p>
    <w:p w14:paraId="06E562F4" w14:textId="77A06F20" w:rsidR="0036678B" w:rsidRPr="0036678B" w:rsidRDefault="0036678B" w:rsidP="00C07167">
      <w:pPr>
        <w:spacing w:line="480" w:lineRule="auto"/>
        <w:jc w:val="both"/>
        <w:rPr>
          <w:b/>
          <w:bCs/>
          <w:color w:val="000000" w:themeColor="text1"/>
          <w:lang w:val="en-US"/>
        </w:rPr>
      </w:pPr>
    </w:p>
    <w:p w14:paraId="09BBD8DE" w14:textId="6188A736" w:rsidR="00E57CE3" w:rsidRPr="00F14E1F" w:rsidRDefault="001C1B00" w:rsidP="00C07167">
      <w:pPr>
        <w:spacing w:line="480" w:lineRule="auto"/>
        <w:jc w:val="both"/>
        <w:rPr>
          <w:b/>
          <w:color w:val="000000" w:themeColor="text1"/>
          <w:sz w:val="28"/>
          <w:lang w:val="en-US"/>
        </w:rPr>
      </w:pPr>
      <w:r>
        <w:rPr>
          <w:b/>
          <w:color w:val="000000" w:themeColor="text1"/>
          <w:sz w:val="28"/>
          <w:lang w:val="en-US"/>
        </w:rPr>
        <w:t>2.4</w:t>
      </w:r>
      <w:r w:rsidR="007B29D8">
        <w:rPr>
          <w:b/>
          <w:color w:val="000000" w:themeColor="text1"/>
          <w:sz w:val="28"/>
          <w:lang w:val="en-US"/>
        </w:rPr>
        <w:t>.</w:t>
      </w:r>
      <w:r w:rsidR="00213D9D" w:rsidRPr="00F14E1F">
        <w:rPr>
          <w:b/>
          <w:color w:val="000000" w:themeColor="text1"/>
          <w:sz w:val="28"/>
          <w:lang w:val="en-US"/>
        </w:rPr>
        <w:t xml:space="preserve">2 </w:t>
      </w:r>
      <w:r w:rsidR="00213D9D" w:rsidRPr="00E57CE3">
        <w:rPr>
          <w:b/>
          <w:color w:val="000000" w:themeColor="text1"/>
          <w:sz w:val="28"/>
          <w:lang w:val="en-US"/>
        </w:rPr>
        <w:t>R</w:t>
      </w:r>
      <w:r w:rsidR="00051F2D" w:rsidRPr="00E57CE3">
        <w:rPr>
          <w:b/>
          <w:color w:val="000000" w:themeColor="text1"/>
          <w:sz w:val="28"/>
          <w:lang w:val="en-US"/>
        </w:rPr>
        <w:t>esults</w:t>
      </w:r>
      <w:r w:rsidR="00310618">
        <w:rPr>
          <w:b/>
          <w:color w:val="000000" w:themeColor="text1"/>
          <w:sz w:val="28"/>
          <w:lang w:val="en-US"/>
        </w:rPr>
        <w:t xml:space="preserve"> and discussion</w:t>
      </w:r>
    </w:p>
    <w:p w14:paraId="4EB63AC2" w14:textId="29DDA2ED" w:rsidR="00C02DE9" w:rsidRDefault="00AB1C3F" w:rsidP="00C07167">
      <w:pPr>
        <w:spacing w:line="480" w:lineRule="auto"/>
        <w:jc w:val="both"/>
        <w:rPr>
          <w:bCs/>
          <w:color w:val="000000" w:themeColor="text1"/>
          <w:lang w:val="en-US"/>
        </w:rPr>
      </w:pPr>
      <w:r>
        <w:rPr>
          <w:bCs/>
          <w:color w:val="000000" w:themeColor="text1"/>
          <w:lang w:val="en-US"/>
        </w:rPr>
        <w:t xml:space="preserve">When </w:t>
      </w:r>
      <w:r w:rsidR="00876C55">
        <w:rPr>
          <w:bCs/>
          <w:color w:val="000000" w:themeColor="text1"/>
          <w:lang w:val="en-US"/>
        </w:rPr>
        <w:t>a</w:t>
      </w:r>
      <w:r w:rsidR="00051F2D" w:rsidRPr="003A5E0C">
        <w:rPr>
          <w:bCs/>
          <w:color w:val="000000" w:themeColor="text1"/>
          <w:lang w:val="en-US"/>
        </w:rPr>
        <w:t>nalyzing the Italian regional legislation</w:t>
      </w:r>
      <w:r w:rsidR="002166BB">
        <w:rPr>
          <w:bCs/>
          <w:color w:val="000000" w:themeColor="text1"/>
          <w:lang w:val="en-US"/>
        </w:rPr>
        <w:t xml:space="preserve"> against FLW</w:t>
      </w:r>
      <w:r w:rsidRPr="00AB1C3F">
        <w:rPr>
          <w:bCs/>
          <w:color w:val="000000" w:themeColor="text1"/>
          <w:lang w:val="en-US"/>
        </w:rPr>
        <w:t xml:space="preserve"> </w:t>
      </w:r>
      <w:r w:rsidRPr="003A5E0C">
        <w:rPr>
          <w:bCs/>
          <w:color w:val="000000" w:themeColor="text1"/>
          <w:lang w:val="en-US"/>
        </w:rPr>
        <w:t>in detail</w:t>
      </w:r>
      <w:r w:rsidR="00051F2D" w:rsidRPr="003A5E0C">
        <w:rPr>
          <w:bCs/>
          <w:color w:val="000000" w:themeColor="text1"/>
          <w:lang w:val="en-US"/>
        </w:rPr>
        <w:t xml:space="preserve">, </w:t>
      </w:r>
      <w:r>
        <w:rPr>
          <w:bCs/>
          <w:color w:val="000000" w:themeColor="text1"/>
          <w:lang w:val="en-US"/>
        </w:rPr>
        <w:t>we</w:t>
      </w:r>
      <w:r w:rsidR="00876C55">
        <w:rPr>
          <w:bCs/>
          <w:color w:val="000000" w:themeColor="text1"/>
          <w:lang w:val="en-US"/>
        </w:rPr>
        <w:t xml:space="preserve"> notice that</w:t>
      </w:r>
      <w:r w:rsidR="00051F2D" w:rsidRPr="003A5E0C">
        <w:rPr>
          <w:bCs/>
          <w:color w:val="000000" w:themeColor="text1"/>
          <w:lang w:val="en-US"/>
        </w:rPr>
        <w:t xml:space="preserve"> each </w:t>
      </w:r>
      <w:r w:rsidR="002166BB">
        <w:rPr>
          <w:bCs/>
          <w:color w:val="000000" w:themeColor="text1"/>
          <w:lang w:val="en-US"/>
        </w:rPr>
        <w:t>R</w:t>
      </w:r>
      <w:r w:rsidR="00051F2D" w:rsidRPr="003A5E0C">
        <w:rPr>
          <w:bCs/>
          <w:color w:val="000000" w:themeColor="text1"/>
          <w:lang w:val="en-US"/>
        </w:rPr>
        <w:t xml:space="preserve">egion of the territory has adopted, </w:t>
      </w:r>
      <w:r w:rsidR="00051F2D">
        <w:rPr>
          <w:bCs/>
          <w:color w:val="000000" w:themeColor="text1"/>
          <w:lang w:val="en-US"/>
        </w:rPr>
        <w:t xml:space="preserve">measures </w:t>
      </w:r>
      <w:r w:rsidR="00876C55">
        <w:rPr>
          <w:bCs/>
          <w:color w:val="000000" w:themeColor="text1"/>
          <w:lang w:val="en-US"/>
        </w:rPr>
        <w:t xml:space="preserve">against </w:t>
      </w:r>
      <w:r w:rsidR="00051F2D">
        <w:rPr>
          <w:bCs/>
          <w:color w:val="000000" w:themeColor="text1"/>
          <w:lang w:val="en-US"/>
        </w:rPr>
        <w:t xml:space="preserve">the </w:t>
      </w:r>
      <w:r w:rsidR="00876C55">
        <w:rPr>
          <w:bCs/>
          <w:color w:val="000000" w:themeColor="text1"/>
          <w:lang w:val="en-US"/>
        </w:rPr>
        <w:t>phenomenon</w:t>
      </w:r>
      <w:r>
        <w:rPr>
          <w:bCs/>
          <w:color w:val="000000" w:themeColor="text1"/>
          <w:lang w:val="en-US"/>
        </w:rPr>
        <w:t xml:space="preserve">, albeit in </w:t>
      </w:r>
      <w:r w:rsidRPr="003A5E0C">
        <w:rPr>
          <w:bCs/>
          <w:color w:val="000000" w:themeColor="text1"/>
          <w:lang w:val="en-US"/>
        </w:rPr>
        <w:t>different fo</w:t>
      </w:r>
      <w:r>
        <w:rPr>
          <w:bCs/>
          <w:color w:val="000000" w:themeColor="text1"/>
          <w:lang w:val="en-US"/>
        </w:rPr>
        <w:t>rms</w:t>
      </w:r>
      <w:r w:rsidR="00051F2D" w:rsidRPr="003A5E0C">
        <w:rPr>
          <w:bCs/>
          <w:color w:val="000000" w:themeColor="text1"/>
          <w:lang w:val="en-US"/>
        </w:rPr>
        <w:t>.</w:t>
      </w:r>
      <w:r w:rsidR="00051F2D" w:rsidRPr="003A5E0C">
        <w:rPr>
          <w:lang w:val="en-US"/>
        </w:rPr>
        <w:t xml:space="preserve"> </w:t>
      </w:r>
      <w:r w:rsidR="00051F2D" w:rsidRPr="003A5E0C">
        <w:rPr>
          <w:bCs/>
          <w:color w:val="000000" w:themeColor="text1"/>
          <w:lang w:val="en-US"/>
        </w:rPr>
        <w:t>The regulatory interventions concern various objectives</w:t>
      </w:r>
      <w:r w:rsidR="00F22080">
        <w:rPr>
          <w:bCs/>
          <w:color w:val="000000" w:themeColor="text1"/>
          <w:lang w:val="en-US"/>
        </w:rPr>
        <w:t>,</w:t>
      </w:r>
      <w:r w:rsidR="00051F2D" w:rsidRPr="003A5E0C">
        <w:rPr>
          <w:bCs/>
          <w:color w:val="000000" w:themeColor="text1"/>
          <w:lang w:val="en-US"/>
        </w:rPr>
        <w:t xml:space="preserve"> such as the fight against social unease and poverty through the activities of recovery and redistribution of food surpluses, the promotion of initiatives aimed at reducing </w:t>
      </w:r>
      <w:r w:rsidR="00E57CE3">
        <w:rPr>
          <w:bCs/>
          <w:color w:val="000000" w:themeColor="text1"/>
          <w:lang w:val="en-US"/>
        </w:rPr>
        <w:t>FLW</w:t>
      </w:r>
      <w:r w:rsidR="00051F2D" w:rsidRPr="003A5E0C">
        <w:rPr>
          <w:bCs/>
          <w:color w:val="000000" w:themeColor="text1"/>
          <w:lang w:val="en-US"/>
        </w:rPr>
        <w:t xml:space="preserve">, </w:t>
      </w:r>
      <w:r w:rsidR="00F22080">
        <w:rPr>
          <w:bCs/>
          <w:color w:val="000000" w:themeColor="text1"/>
          <w:lang w:val="en-US"/>
        </w:rPr>
        <w:t xml:space="preserve">and </w:t>
      </w:r>
      <w:r w:rsidR="00051F2D" w:rsidRPr="003A5E0C">
        <w:rPr>
          <w:bCs/>
          <w:color w:val="000000" w:themeColor="text1"/>
          <w:lang w:val="en-US"/>
        </w:rPr>
        <w:t xml:space="preserve">the recovery and donation of food products </w:t>
      </w:r>
      <w:r w:rsidR="00DF6061" w:rsidRPr="00DF6061">
        <w:rPr>
          <w:bCs/>
          <w:color w:val="000000" w:themeColor="text1"/>
          <w:lang w:val="en-US"/>
        </w:rPr>
        <w:t>that are about to expire and that would remain unsold</w:t>
      </w:r>
      <w:r w:rsidR="00051F2D" w:rsidRPr="003A5E0C">
        <w:rPr>
          <w:bCs/>
          <w:color w:val="000000" w:themeColor="text1"/>
          <w:lang w:val="en-US"/>
        </w:rPr>
        <w:t>.</w:t>
      </w:r>
      <w:r w:rsidR="00DF6061">
        <w:rPr>
          <w:bCs/>
          <w:color w:val="000000" w:themeColor="text1"/>
          <w:lang w:val="en-US"/>
        </w:rPr>
        <w:t xml:space="preserve"> </w:t>
      </w:r>
    </w:p>
    <w:p w14:paraId="5977E6B2" w14:textId="3DB3F5D2" w:rsidR="00E33067" w:rsidRPr="00E40FCD" w:rsidRDefault="00DF6061" w:rsidP="00491B0F">
      <w:pPr>
        <w:spacing w:after="240" w:line="480" w:lineRule="auto"/>
        <w:jc w:val="both"/>
        <w:rPr>
          <w:bCs/>
          <w:lang w:val="en-US"/>
        </w:rPr>
      </w:pPr>
      <w:r>
        <w:rPr>
          <w:bCs/>
          <w:color w:val="000000" w:themeColor="text1"/>
          <w:lang w:val="en-US"/>
        </w:rPr>
        <w:t>B</w:t>
      </w:r>
      <w:r w:rsidR="00425C87" w:rsidRPr="00E57CE3">
        <w:rPr>
          <w:bCs/>
          <w:color w:val="000000" w:themeColor="text1"/>
          <w:lang w:val="en-US"/>
        </w:rPr>
        <w:t>ased on</w:t>
      </w:r>
      <w:r w:rsidR="00E57CE3" w:rsidRPr="00E57CE3">
        <w:rPr>
          <w:bCs/>
          <w:color w:val="000000" w:themeColor="text1"/>
          <w:lang w:val="en-US"/>
        </w:rPr>
        <w:t xml:space="preserve"> </w:t>
      </w:r>
      <w:r w:rsidR="00C551C3">
        <w:rPr>
          <w:bCs/>
          <w:color w:val="000000" w:themeColor="text1"/>
          <w:lang w:val="en-US"/>
        </w:rPr>
        <w:t>our</w:t>
      </w:r>
      <w:r w:rsidR="00C551C3" w:rsidRPr="00E57CE3">
        <w:rPr>
          <w:bCs/>
          <w:color w:val="000000" w:themeColor="text1"/>
          <w:lang w:val="en-US"/>
        </w:rPr>
        <w:t xml:space="preserve"> </w:t>
      </w:r>
      <w:r w:rsidR="00E57CE3" w:rsidRPr="00E57CE3">
        <w:rPr>
          <w:bCs/>
          <w:color w:val="000000" w:themeColor="text1"/>
          <w:lang w:val="en-US"/>
        </w:rPr>
        <w:t>research</w:t>
      </w:r>
      <w:r w:rsidRPr="00E40FCD">
        <w:rPr>
          <w:bCs/>
          <w:lang w:val="en-US"/>
        </w:rPr>
        <w:t>,</w:t>
      </w:r>
      <w:r w:rsidR="00E33067" w:rsidRPr="00E40FCD">
        <w:rPr>
          <w:bCs/>
          <w:lang w:val="en-US"/>
        </w:rPr>
        <w:t xml:space="preserve"> it is possible to </w:t>
      </w:r>
      <w:r w:rsidR="00C551C3">
        <w:rPr>
          <w:bCs/>
          <w:lang w:val="en-US"/>
        </w:rPr>
        <w:t>propose</w:t>
      </w:r>
      <w:r w:rsidR="00C551C3" w:rsidRPr="00E40FCD">
        <w:rPr>
          <w:bCs/>
          <w:lang w:val="en-US"/>
        </w:rPr>
        <w:t xml:space="preserve"> </w:t>
      </w:r>
      <w:r w:rsidR="00E33067" w:rsidRPr="00E40FCD">
        <w:rPr>
          <w:bCs/>
          <w:lang w:val="en-US"/>
        </w:rPr>
        <w:t>the following considerations</w:t>
      </w:r>
      <w:r w:rsidR="00C551C3">
        <w:rPr>
          <w:bCs/>
          <w:lang w:val="en-US"/>
        </w:rPr>
        <w:t>:</w:t>
      </w:r>
      <w:r w:rsidR="00E33067" w:rsidRPr="00E40FCD">
        <w:rPr>
          <w:bCs/>
          <w:lang w:val="en-US"/>
        </w:rPr>
        <w:t xml:space="preserve"> First,</w:t>
      </w:r>
      <w:r w:rsidRPr="00E40FCD">
        <w:rPr>
          <w:bCs/>
          <w:lang w:val="en-US"/>
        </w:rPr>
        <w:t xml:space="preserve"> </w:t>
      </w:r>
      <w:r w:rsidR="00C551C3" w:rsidRPr="00E40FCD">
        <w:rPr>
          <w:bCs/>
          <w:lang w:val="en-US"/>
        </w:rPr>
        <w:t>the picture is rather fragmented</w:t>
      </w:r>
      <w:r w:rsidR="00C551C3" w:rsidRPr="00E40FCD" w:rsidDel="00C551C3">
        <w:rPr>
          <w:bCs/>
          <w:lang w:val="en-US"/>
        </w:rPr>
        <w:t xml:space="preserve"> </w:t>
      </w:r>
      <w:r w:rsidR="00E57CE3" w:rsidRPr="00E40FCD">
        <w:rPr>
          <w:bCs/>
          <w:lang w:val="en-US"/>
        </w:rPr>
        <w:t xml:space="preserve">from a regional point of view. </w:t>
      </w:r>
      <w:r w:rsidR="00716244" w:rsidRPr="00E40FCD">
        <w:rPr>
          <w:bCs/>
          <w:lang w:val="en-US"/>
        </w:rPr>
        <w:t xml:space="preserve">The majority of </w:t>
      </w:r>
      <w:r w:rsidR="00E57CE3" w:rsidRPr="00E40FCD">
        <w:rPr>
          <w:bCs/>
          <w:lang w:val="en-US"/>
        </w:rPr>
        <w:t xml:space="preserve">the laws </w:t>
      </w:r>
      <w:r w:rsidRPr="00E40FCD">
        <w:rPr>
          <w:bCs/>
          <w:lang w:val="en-US"/>
        </w:rPr>
        <w:t>regarding</w:t>
      </w:r>
      <w:r w:rsidR="00E57CE3" w:rsidRPr="00E40FCD">
        <w:rPr>
          <w:bCs/>
          <w:lang w:val="en-US"/>
        </w:rPr>
        <w:t xml:space="preserve"> </w:t>
      </w:r>
      <w:r w:rsidR="00C10839" w:rsidRPr="00E40FCD">
        <w:rPr>
          <w:bCs/>
          <w:lang w:val="en-US"/>
        </w:rPr>
        <w:t>FLW</w:t>
      </w:r>
      <w:r w:rsidR="00E57CE3" w:rsidRPr="00E40FCD">
        <w:rPr>
          <w:bCs/>
          <w:lang w:val="en-US"/>
        </w:rPr>
        <w:t xml:space="preserve"> </w:t>
      </w:r>
      <w:r w:rsidR="0000200B">
        <w:rPr>
          <w:bCs/>
          <w:lang w:val="en-US"/>
        </w:rPr>
        <w:t>conform to</w:t>
      </w:r>
      <w:r w:rsidR="0000200B" w:rsidRPr="00E40FCD">
        <w:rPr>
          <w:bCs/>
          <w:lang w:val="en-US"/>
        </w:rPr>
        <w:t xml:space="preserve"> </w:t>
      </w:r>
      <w:r w:rsidR="00E57CE3" w:rsidRPr="00E40FCD">
        <w:rPr>
          <w:bCs/>
          <w:lang w:val="en-US"/>
        </w:rPr>
        <w:t>the first two levels of the Food Recovery Hierarchy</w:t>
      </w:r>
      <w:r w:rsidR="009050E7" w:rsidRPr="00E40FCD">
        <w:rPr>
          <w:bCs/>
          <w:lang w:val="en-US"/>
        </w:rPr>
        <w:t xml:space="preserve">, </w:t>
      </w:r>
      <w:r w:rsidR="00E57CE3" w:rsidRPr="00E40FCD">
        <w:rPr>
          <w:bCs/>
          <w:lang w:val="en-US"/>
        </w:rPr>
        <w:t>as they have the purpose of preventing and reusing surpluses in favor of people in need.</w:t>
      </w:r>
      <w:r w:rsidR="00491B0F" w:rsidRPr="00E40FCD">
        <w:rPr>
          <w:bCs/>
          <w:lang w:val="en-US"/>
        </w:rPr>
        <w:t xml:space="preserve"> </w:t>
      </w:r>
      <w:r w:rsidR="0000200B">
        <w:rPr>
          <w:bCs/>
          <w:lang w:val="en-US"/>
        </w:rPr>
        <w:t xml:space="preserve">We specifically find </w:t>
      </w:r>
      <w:r w:rsidR="00491B0F" w:rsidRPr="00E40FCD">
        <w:rPr>
          <w:bCs/>
          <w:lang w:val="en-US"/>
        </w:rPr>
        <w:t>(</w:t>
      </w:r>
      <w:proofErr w:type="spellStart"/>
      <w:r w:rsidR="00491B0F" w:rsidRPr="00E40FCD">
        <w:rPr>
          <w:bCs/>
          <w:lang w:val="en-US"/>
        </w:rPr>
        <w:t>i</w:t>
      </w:r>
      <w:proofErr w:type="spellEnd"/>
      <w:r w:rsidR="00491B0F" w:rsidRPr="00E40FCD">
        <w:rPr>
          <w:bCs/>
          <w:lang w:val="en-US"/>
        </w:rPr>
        <w:t xml:space="preserve">) </w:t>
      </w:r>
      <w:r w:rsidR="00B85E0B">
        <w:rPr>
          <w:bCs/>
          <w:lang w:val="en-US"/>
        </w:rPr>
        <w:t>6</w:t>
      </w:r>
      <w:r w:rsidR="0000200B" w:rsidRPr="00E40FCD">
        <w:rPr>
          <w:bCs/>
          <w:lang w:val="en-US"/>
        </w:rPr>
        <w:t xml:space="preserve"> </w:t>
      </w:r>
      <w:r w:rsidR="0000200B">
        <w:rPr>
          <w:bCs/>
          <w:lang w:val="en-US"/>
        </w:rPr>
        <w:t>r</w:t>
      </w:r>
      <w:r w:rsidR="00491B0F" w:rsidRPr="00E40FCD">
        <w:rPr>
          <w:bCs/>
          <w:lang w:val="en-US"/>
        </w:rPr>
        <w:t xml:space="preserve">egional measures to prevent food waste, (ii) 18 </w:t>
      </w:r>
      <w:r w:rsidR="0000200B">
        <w:rPr>
          <w:bCs/>
          <w:lang w:val="en-US"/>
        </w:rPr>
        <w:t>r</w:t>
      </w:r>
      <w:r w:rsidR="00491B0F" w:rsidRPr="00E40FCD">
        <w:rPr>
          <w:bCs/>
          <w:lang w:val="en-US"/>
        </w:rPr>
        <w:t>egional measures to reuse surpluses for human consumption, (iii)</w:t>
      </w:r>
      <w:r w:rsidR="00393C0D" w:rsidRPr="00E40FCD">
        <w:rPr>
          <w:bCs/>
          <w:lang w:val="en-US"/>
        </w:rPr>
        <w:t xml:space="preserve"> </w:t>
      </w:r>
      <w:r w:rsidR="00491B0F" w:rsidRPr="00E40FCD">
        <w:rPr>
          <w:bCs/>
          <w:lang w:val="en-US"/>
        </w:rPr>
        <w:t xml:space="preserve">11 </w:t>
      </w:r>
      <w:r w:rsidR="0000200B">
        <w:rPr>
          <w:bCs/>
          <w:lang w:val="en-US"/>
        </w:rPr>
        <w:t>r</w:t>
      </w:r>
      <w:r w:rsidR="00491B0F" w:rsidRPr="00E40FCD">
        <w:rPr>
          <w:bCs/>
          <w:lang w:val="en-US"/>
        </w:rPr>
        <w:t xml:space="preserve">egional measures to both prevent and reuse and (iv) </w:t>
      </w:r>
      <w:r w:rsidR="0000200B">
        <w:rPr>
          <w:bCs/>
          <w:lang w:val="en-US"/>
        </w:rPr>
        <w:t>one</w:t>
      </w:r>
      <w:r w:rsidR="0000200B" w:rsidRPr="00E40FCD">
        <w:rPr>
          <w:bCs/>
          <w:lang w:val="en-US"/>
        </w:rPr>
        <w:t xml:space="preserve"> </w:t>
      </w:r>
      <w:r w:rsidR="0000200B">
        <w:rPr>
          <w:bCs/>
          <w:lang w:val="en-US"/>
        </w:rPr>
        <w:t>r</w:t>
      </w:r>
      <w:r w:rsidR="00491B0F" w:rsidRPr="00E40FCD">
        <w:rPr>
          <w:bCs/>
          <w:lang w:val="en-US"/>
        </w:rPr>
        <w:t>egional measure to recov</w:t>
      </w:r>
      <w:r w:rsidR="00393C0D" w:rsidRPr="00E40FCD">
        <w:rPr>
          <w:bCs/>
          <w:lang w:val="en-US"/>
        </w:rPr>
        <w:t>er food surpluses</w:t>
      </w:r>
      <w:r w:rsidR="0000200B">
        <w:rPr>
          <w:bCs/>
          <w:lang w:val="en-US"/>
        </w:rPr>
        <w:t xml:space="preserve"> –</w:t>
      </w:r>
      <w:r w:rsidR="00393C0D" w:rsidRPr="00E40FCD">
        <w:rPr>
          <w:bCs/>
          <w:lang w:val="en-US"/>
        </w:rPr>
        <w:t xml:space="preserve"> for a tota</w:t>
      </w:r>
      <w:r w:rsidR="00491B0F" w:rsidRPr="00E40FCD">
        <w:rPr>
          <w:bCs/>
          <w:lang w:val="en-US"/>
        </w:rPr>
        <w:t>l of 36 regional measures.</w:t>
      </w:r>
      <w:r w:rsidR="00716244" w:rsidRPr="00E40FCD">
        <w:rPr>
          <w:bCs/>
          <w:lang w:val="en-US"/>
        </w:rPr>
        <w:t xml:space="preserve"> </w:t>
      </w:r>
      <w:r w:rsidR="00E33067" w:rsidRPr="00E40FCD">
        <w:rPr>
          <w:bCs/>
          <w:lang w:val="en-US"/>
        </w:rPr>
        <w:t xml:space="preserve">Second, </w:t>
      </w:r>
      <w:r w:rsidR="0000200B">
        <w:rPr>
          <w:bCs/>
          <w:lang w:val="en-US"/>
        </w:rPr>
        <w:t>we</w:t>
      </w:r>
      <w:r w:rsidR="00E57CE3" w:rsidRPr="00E40FCD">
        <w:rPr>
          <w:bCs/>
          <w:lang w:val="en-US"/>
        </w:rPr>
        <w:t xml:space="preserve"> also noted that some regions</w:t>
      </w:r>
      <w:r w:rsidR="0000200B">
        <w:rPr>
          <w:bCs/>
          <w:lang w:val="en-US"/>
        </w:rPr>
        <w:t>,</w:t>
      </w:r>
      <w:r w:rsidR="00E57CE3" w:rsidRPr="00E40FCD">
        <w:rPr>
          <w:bCs/>
          <w:lang w:val="en-US"/>
        </w:rPr>
        <w:t xml:space="preserve"> such as Lazio, Molise, Sardinia and Sicily, do not </w:t>
      </w:r>
      <w:r w:rsidRPr="00E40FCD">
        <w:rPr>
          <w:bCs/>
          <w:lang w:val="en-US"/>
        </w:rPr>
        <w:t>have</w:t>
      </w:r>
      <w:r w:rsidR="00E57CE3" w:rsidRPr="00E40FCD">
        <w:rPr>
          <w:bCs/>
          <w:lang w:val="en-US"/>
        </w:rPr>
        <w:t xml:space="preserve"> regional legislation on </w:t>
      </w:r>
      <w:r w:rsidR="00C10839" w:rsidRPr="00E40FCD">
        <w:rPr>
          <w:bCs/>
          <w:lang w:val="en-US"/>
        </w:rPr>
        <w:t>FLW</w:t>
      </w:r>
      <w:r w:rsidR="00E57CE3" w:rsidRPr="00E40FCD">
        <w:rPr>
          <w:bCs/>
          <w:lang w:val="en-US"/>
        </w:rPr>
        <w:t xml:space="preserve"> but only </w:t>
      </w:r>
      <w:r w:rsidR="00425C87" w:rsidRPr="00E40FCD">
        <w:rPr>
          <w:bCs/>
          <w:lang w:val="en-US"/>
        </w:rPr>
        <w:t>draft laws and proposals.</w:t>
      </w:r>
      <w:r w:rsidR="00425C87" w:rsidRPr="00E40FCD">
        <w:rPr>
          <w:lang w:val="en-US"/>
        </w:rPr>
        <w:t xml:space="preserve"> </w:t>
      </w:r>
      <w:r w:rsidR="00425C87" w:rsidRPr="00E40FCD">
        <w:rPr>
          <w:bCs/>
          <w:lang w:val="en-US"/>
        </w:rPr>
        <w:t xml:space="preserve">An exception is the Valle D’Aosta </w:t>
      </w:r>
      <w:r w:rsidR="00A32B5A" w:rsidRPr="00E40FCD">
        <w:rPr>
          <w:bCs/>
          <w:lang w:val="en-US"/>
        </w:rPr>
        <w:t>region, which</w:t>
      </w:r>
      <w:r w:rsidR="00425C87" w:rsidRPr="00E40FCD">
        <w:rPr>
          <w:bCs/>
          <w:lang w:val="en-US"/>
        </w:rPr>
        <w:t xml:space="preserve"> is the only Italian region that does not provide for any legislation in this </w:t>
      </w:r>
      <w:r w:rsidR="00C10839" w:rsidRPr="00E40FCD">
        <w:rPr>
          <w:bCs/>
          <w:lang w:val="en-US"/>
        </w:rPr>
        <w:t>field</w:t>
      </w:r>
      <w:r w:rsidR="00425C87" w:rsidRPr="00E40FCD">
        <w:rPr>
          <w:bCs/>
          <w:lang w:val="en-US"/>
        </w:rPr>
        <w:t>.</w:t>
      </w:r>
    </w:p>
    <w:p w14:paraId="4F70D7D7" w14:textId="2F4D3B0B" w:rsidR="00D44154" w:rsidRDefault="00DB3FDA" w:rsidP="00C07167">
      <w:pPr>
        <w:spacing w:line="480" w:lineRule="auto"/>
        <w:jc w:val="both"/>
        <w:rPr>
          <w:bCs/>
          <w:lang w:val="en-US"/>
        </w:rPr>
      </w:pPr>
      <w:r w:rsidRPr="00E40FCD">
        <w:rPr>
          <w:bCs/>
          <w:lang w:val="en-US"/>
        </w:rPr>
        <w:lastRenderedPageBreak/>
        <w:t>The results of the research are in line with the</w:t>
      </w:r>
      <w:r w:rsidR="00716244" w:rsidRPr="00E40FCD">
        <w:rPr>
          <w:bCs/>
          <w:lang w:val="en-US"/>
        </w:rPr>
        <w:t xml:space="preserve"> results </w:t>
      </w:r>
      <w:r w:rsidRPr="00E40FCD">
        <w:rPr>
          <w:bCs/>
          <w:lang w:val="en-US"/>
        </w:rPr>
        <w:t xml:space="preserve">of Giordano </w:t>
      </w:r>
      <w:r w:rsidR="00716244" w:rsidRPr="00E40FCD">
        <w:rPr>
          <w:bCs/>
          <w:lang w:val="en-US"/>
        </w:rPr>
        <w:t xml:space="preserve">et al. </w:t>
      </w:r>
      <w:r w:rsidR="00455B9D" w:rsidRPr="00E40FCD">
        <w:rPr>
          <w:bCs/>
          <w:lang w:val="en-US"/>
        </w:rPr>
        <w:t>2020</w:t>
      </w:r>
      <w:r w:rsidRPr="00E40FCD">
        <w:rPr>
          <w:bCs/>
          <w:lang w:val="en-US"/>
        </w:rPr>
        <w:t xml:space="preserve">, according to which the </w:t>
      </w:r>
      <w:r w:rsidR="00716244" w:rsidRPr="00E40FCD">
        <w:rPr>
          <w:bCs/>
          <w:lang w:val="en-US"/>
        </w:rPr>
        <w:t>measure</w:t>
      </w:r>
      <w:r w:rsidR="00C10839" w:rsidRPr="00E40FCD">
        <w:rPr>
          <w:bCs/>
          <w:lang w:val="en-US"/>
        </w:rPr>
        <w:t>s</w:t>
      </w:r>
      <w:r w:rsidRPr="00E40FCD">
        <w:rPr>
          <w:bCs/>
          <w:lang w:val="en-US"/>
        </w:rPr>
        <w:t xml:space="preserve"> included in Italian Law</w:t>
      </w:r>
      <w:r w:rsidR="00CB5039" w:rsidRPr="00E40FCD">
        <w:rPr>
          <w:bCs/>
          <w:lang w:val="en-US"/>
        </w:rPr>
        <w:t xml:space="preserve"> </w:t>
      </w:r>
      <w:r w:rsidRPr="00E40FCD">
        <w:rPr>
          <w:bCs/>
          <w:lang w:val="en-US"/>
        </w:rPr>
        <w:t xml:space="preserve">166/ 2016 </w:t>
      </w:r>
      <w:r w:rsidR="00C10839" w:rsidRPr="00E40FCD">
        <w:rPr>
          <w:bCs/>
          <w:lang w:val="en-US"/>
        </w:rPr>
        <w:t xml:space="preserve">mainly </w:t>
      </w:r>
      <w:r w:rsidR="00716244" w:rsidRPr="00E40FCD">
        <w:rPr>
          <w:bCs/>
          <w:lang w:val="en-US"/>
        </w:rPr>
        <w:t xml:space="preserve">focus on the </w:t>
      </w:r>
      <w:r w:rsidR="00C10839" w:rsidRPr="00E40FCD">
        <w:rPr>
          <w:bCs/>
          <w:lang w:val="en-US"/>
        </w:rPr>
        <w:t>second</w:t>
      </w:r>
      <w:r w:rsidR="00716244" w:rsidRPr="00E40FCD">
        <w:rPr>
          <w:bCs/>
          <w:lang w:val="en-US"/>
        </w:rPr>
        <w:t xml:space="preserve"> level of the</w:t>
      </w:r>
      <w:r w:rsidRPr="00E40FCD">
        <w:rPr>
          <w:bCs/>
          <w:lang w:val="en-US"/>
        </w:rPr>
        <w:t xml:space="preserve"> Food Recovery Hierarchy</w:t>
      </w:r>
      <w:r w:rsidR="00E33067" w:rsidRPr="00E40FCD">
        <w:rPr>
          <w:bCs/>
          <w:lang w:val="en-US"/>
        </w:rPr>
        <w:t xml:space="preserve">, </w:t>
      </w:r>
      <w:r w:rsidR="00BC0791">
        <w:rPr>
          <w:bCs/>
          <w:lang w:val="en-US"/>
        </w:rPr>
        <w:t>i.e.,</w:t>
      </w:r>
      <w:r w:rsidR="00C10839" w:rsidRPr="00E40FCD">
        <w:rPr>
          <w:bCs/>
          <w:lang w:val="en-US"/>
        </w:rPr>
        <w:t xml:space="preserve"> the</w:t>
      </w:r>
      <w:r w:rsidR="00E33067" w:rsidRPr="00E40FCD">
        <w:rPr>
          <w:bCs/>
          <w:lang w:val="en-US"/>
        </w:rPr>
        <w:t xml:space="preserve"> redistribution of food surpluses</w:t>
      </w:r>
      <w:r w:rsidR="00C10839" w:rsidRPr="00E40FCD">
        <w:rPr>
          <w:bCs/>
          <w:lang w:val="en-US"/>
        </w:rPr>
        <w:t xml:space="preserve"> for people in need</w:t>
      </w:r>
      <w:r w:rsidR="00B85E0B">
        <w:rPr>
          <w:bCs/>
          <w:lang w:val="en-US"/>
        </w:rPr>
        <w:t>,</w:t>
      </w:r>
      <w:r w:rsidR="00CD4284" w:rsidRPr="00E40FCD">
        <w:rPr>
          <w:bCs/>
          <w:lang w:val="en-US"/>
        </w:rPr>
        <w:t xml:space="preserve"> </w:t>
      </w:r>
      <w:r w:rsidR="00185A74">
        <w:rPr>
          <w:bCs/>
          <w:lang w:val="en-US"/>
        </w:rPr>
        <w:t>with a</w:t>
      </w:r>
      <w:r w:rsidR="00185A74" w:rsidRPr="00E40FCD">
        <w:rPr>
          <w:bCs/>
          <w:lang w:val="en-US"/>
        </w:rPr>
        <w:t xml:space="preserve"> </w:t>
      </w:r>
      <w:r w:rsidR="00CD4284" w:rsidRPr="00E40FCD">
        <w:rPr>
          <w:bCs/>
          <w:lang w:val="en-US"/>
        </w:rPr>
        <w:t>second</w:t>
      </w:r>
      <w:r w:rsidR="00185A74">
        <w:rPr>
          <w:bCs/>
          <w:lang w:val="en-US"/>
        </w:rPr>
        <w:t>ary focus</w:t>
      </w:r>
      <w:r w:rsidR="00CD4284" w:rsidRPr="00E40FCD">
        <w:rPr>
          <w:bCs/>
          <w:lang w:val="en-US"/>
        </w:rPr>
        <w:t xml:space="preserve"> </w:t>
      </w:r>
      <w:r w:rsidR="00185A74">
        <w:rPr>
          <w:bCs/>
          <w:lang w:val="en-US"/>
        </w:rPr>
        <w:t>on</w:t>
      </w:r>
      <w:r w:rsidR="00185A74" w:rsidRPr="00E40FCD">
        <w:rPr>
          <w:bCs/>
          <w:lang w:val="en-US"/>
        </w:rPr>
        <w:t xml:space="preserve"> </w:t>
      </w:r>
      <w:r w:rsidR="00CD4284" w:rsidRPr="00E40FCD">
        <w:rPr>
          <w:bCs/>
          <w:lang w:val="en-US"/>
        </w:rPr>
        <w:t>FLW prevention (first level of the Food Recovery Hierarchy)</w:t>
      </w:r>
      <w:r w:rsidRPr="00E40FCD">
        <w:rPr>
          <w:bCs/>
          <w:lang w:val="en-US"/>
        </w:rPr>
        <w:t>.</w:t>
      </w:r>
      <w:r w:rsidR="00716244" w:rsidRPr="00E40FCD">
        <w:rPr>
          <w:bCs/>
          <w:lang w:val="en-US"/>
        </w:rPr>
        <w:t xml:space="preserve"> However, it is interesting to note that, </w:t>
      </w:r>
      <w:r w:rsidR="00CD4284" w:rsidRPr="00E40FCD">
        <w:rPr>
          <w:bCs/>
          <w:lang w:val="en-US"/>
        </w:rPr>
        <w:t xml:space="preserve">at regional level the interventions are focused on both levels of </w:t>
      </w:r>
      <w:r w:rsidR="00185A74">
        <w:rPr>
          <w:bCs/>
          <w:lang w:val="en-US"/>
        </w:rPr>
        <w:t xml:space="preserve">the </w:t>
      </w:r>
      <w:r w:rsidR="00CD4284" w:rsidRPr="00E40FCD">
        <w:rPr>
          <w:bCs/>
          <w:lang w:val="en-US"/>
        </w:rPr>
        <w:t xml:space="preserve">Food Recovery Hierarchy, </w:t>
      </w:r>
      <w:r w:rsidR="00185A74">
        <w:rPr>
          <w:bCs/>
          <w:lang w:val="en-US"/>
        </w:rPr>
        <w:t xml:space="preserve">namely </w:t>
      </w:r>
      <w:r w:rsidR="00CD4284" w:rsidRPr="00E40FCD">
        <w:rPr>
          <w:bCs/>
          <w:lang w:val="en-US"/>
        </w:rPr>
        <w:t xml:space="preserve">prevention and re-use of food surpluses. </w:t>
      </w:r>
      <w:r w:rsidR="00B85E0B">
        <w:rPr>
          <w:bCs/>
          <w:lang w:val="en-US"/>
        </w:rPr>
        <w:t>Six</w:t>
      </w:r>
      <w:r w:rsidR="00146249" w:rsidRPr="00E40FCD">
        <w:rPr>
          <w:bCs/>
          <w:lang w:val="en-US"/>
        </w:rPr>
        <w:t xml:space="preserve"> </w:t>
      </w:r>
      <w:r w:rsidR="00185A74" w:rsidRPr="00E40FCD">
        <w:rPr>
          <w:bCs/>
          <w:lang w:val="en-US"/>
        </w:rPr>
        <w:t xml:space="preserve">regional level </w:t>
      </w:r>
      <w:r w:rsidR="00146249" w:rsidRPr="00E40FCD">
        <w:rPr>
          <w:bCs/>
          <w:lang w:val="en-US"/>
        </w:rPr>
        <w:t xml:space="preserve">measures have </w:t>
      </w:r>
      <w:r w:rsidR="00185A74">
        <w:rPr>
          <w:bCs/>
          <w:lang w:val="en-US"/>
        </w:rPr>
        <w:t>a</w:t>
      </w:r>
      <w:r w:rsidR="00185A74" w:rsidRPr="00E40FCD">
        <w:rPr>
          <w:bCs/>
          <w:lang w:val="en-US"/>
        </w:rPr>
        <w:t xml:space="preserve"> </w:t>
      </w:r>
      <w:r w:rsidR="00146249" w:rsidRPr="00E40FCD">
        <w:rPr>
          <w:bCs/>
          <w:lang w:val="en-US"/>
        </w:rPr>
        <w:t xml:space="preserve">main objective </w:t>
      </w:r>
      <w:r w:rsidR="00185A74">
        <w:rPr>
          <w:bCs/>
          <w:lang w:val="en-US"/>
        </w:rPr>
        <w:t>of</w:t>
      </w:r>
      <w:r w:rsidR="00185A74" w:rsidRPr="00E40FCD">
        <w:rPr>
          <w:bCs/>
          <w:lang w:val="en-US"/>
        </w:rPr>
        <w:t xml:space="preserve"> </w:t>
      </w:r>
      <w:r w:rsidR="00146249" w:rsidRPr="00E40FCD">
        <w:rPr>
          <w:bCs/>
          <w:lang w:val="en-US"/>
        </w:rPr>
        <w:t>prevent</w:t>
      </w:r>
      <w:r w:rsidR="00185A74">
        <w:rPr>
          <w:bCs/>
          <w:lang w:val="en-US"/>
        </w:rPr>
        <w:t>ing</w:t>
      </w:r>
      <w:r w:rsidR="00146249" w:rsidRPr="00E40FCD">
        <w:rPr>
          <w:bCs/>
          <w:lang w:val="en-US"/>
        </w:rPr>
        <w:t xml:space="preserve"> FLW</w:t>
      </w:r>
      <w:r w:rsidR="00185A74">
        <w:rPr>
          <w:bCs/>
          <w:lang w:val="en-US"/>
        </w:rPr>
        <w:t>,</w:t>
      </w:r>
      <w:r w:rsidR="00146249" w:rsidRPr="00E40FCD">
        <w:rPr>
          <w:bCs/>
          <w:lang w:val="en-US"/>
        </w:rPr>
        <w:t xml:space="preserve"> and </w:t>
      </w:r>
      <w:r w:rsidR="00B85E0B">
        <w:rPr>
          <w:bCs/>
          <w:lang w:val="en-US"/>
        </w:rPr>
        <w:t>11</w:t>
      </w:r>
      <w:r w:rsidR="00185A74" w:rsidRPr="00E40FCD">
        <w:rPr>
          <w:bCs/>
          <w:lang w:val="en-US"/>
        </w:rPr>
        <w:t xml:space="preserve"> </w:t>
      </w:r>
      <w:r w:rsidR="00146249" w:rsidRPr="00E40FCD">
        <w:rPr>
          <w:bCs/>
          <w:lang w:val="en-US"/>
        </w:rPr>
        <w:t xml:space="preserve">aim at preventing </w:t>
      </w:r>
      <w:r w:rsidR="00383BF7">
        <w:rPr>
          <w:bCs/>
          <w:lang w:val="en-US"/>
        </w:rPr>
        <w:t>as well as</w:t>
      </w:r>
      <w:r w:rsidR="00146249" w:rsidRPr="00E40FCD">
        <w:rPr>
          <w:bCs/>
          <w:lang w:val="en-US"/>
        </w:rPr>
        <w:t xml:space="preserve"> redistributing food surpluses</w:t>
      </w:r>
      <w:r w:rsidR="00716244" w:rsidRPr="00E40FCD">
        <w:rPr>
          <w:bCs/>
          <w:lang w:val="en-US"/>
        </w:rPr>
        <w:t xml:space="preserve">. </w:t>
      </w:r>
      <w:r w:rsidR="00185A74">
        <w:rPr>
          <w:bCs/>
          <w:lang w:val="en-US"/>
        </w:rPr>
        <w:t>A</w:t>
      </w:r>
      <w:r w:rsidR="00716244" w:rsidRPr="00E40FCD">
        <w:rPr>
          <w:bCs/>
          <w:lang w:val="en-US"/>
        </w:rPr>
        <w:t xml:space="preserve">s </w:t>
      </w:r>
      <w:r w:rsidR="00185A74">
        <w:rPr>
          <w:bCs/>
          <w:lang w:val="en-US"/>
        </w:rPr>
        <w:t>is evident</w:t>
      </w:r>
      <w:r w:rsidR="00716244" w:rsidRPr="00E40FCD">
        <w:rPr>
          <w:bCs/>
          <w:lang w:val="en-US"/>
        </w:rPr>
        <w:t xml:space="preserve"> from the research carried out, at regional level the interventions are </w:t>
      </w:r>
      <w:r w:rsidR="00393C0D" w:rsidRPr="00E40FCD">
        <w:rPr>
          <w:bCs/>
          <w:lang w:val="en-US"/>
        </w:rPr>
        <w:t>focused</w:t>
      </w:r>
      <w:r w:rsidR="00716244" w:rsidRPr="00E40FCD">
        <w:rPr>
          <w:bCs/>
          <w:lang w:val="en-US"/>
        </w:rPr>
        <w:t xml:space="preserve"> on both </w:t>
      </w:r>
      <w:r w:rsidR="00185A74">
        <w:rPr>
          <w:bCs/>
          <w:lang w:val="en-US"/>
        </w:rPr>
        <w:t xml:space="preserve">the </w:t>
      </w:r>
      <w:r w:rsidR="00185A74" w:rsidRPr="00E40FCD">
        <w:rPr>
          <w:bCs/>
          <w:lang w:val="en-US"/>
        </w:rPr>
        <w:t xml:space="preserve">prevention and re-use of food surpluses </w:t>
      </w:r>
      <w:r w:rsidR="00716244" w:rsidRPr="00E40FCD">
        <w:rPr>
          <w:bCs/>
          <w:lang w:val="en-US"/>
        </w:rPr>
        <w:t xml:space="preserve">levels of </w:t>
      </w:r>
      <w:r w:rsidR="00185A74">
        <w:rPr>
          <w:bCs/>
          <w:lang w:val="en-US"/>
        </w:rPr>
        <w:t xml:space="preserve">the </w:t>
      </w:r>
      <w:r w:rsidR="00716244" w:rsidRPr="00E40FCD">
        <w:rPr>
          <w:bCs/>
          <w:lang w:val="en-US"/>
        </w:rPr>
        <w:t>Food Recovery Hierarchy, so that the policies are almost equal</w:t>
      </w:r>
      <w:r w:rsidR="00185A74">
        <w:rPr>
          <w:bCs/>
          <w:lang w:val="en-US"/>
        </w:rPr>
        <w:t xml:space="preserve"> in number and scope</w:t>
      </w:r>
      <w:r w:rsidR="00716244" w:rsidRPr="00E40FCD">
        <w:rPr>
          <w:bCs/>
          <w:lang w:val="en-US"/>
        </w:rPr>
        <w:t>.</w:t>
      </w:r>
    </w:p>
    <w:p w14:paraId="178F98D8" w14:textId="40DEF44E" w:rsidR="00D44154" w:rsidRDefault="00D44154" w:rsidP="00D44154">
      <w:pPr>
        <w:spacing w:line="480" w:lineRule="auto"/>
        <w:jc w:val="both"/>
        <w:rPr>
          <w:bCs/>
          <w:lang w:val="en-US"/>
        </w:rPr>
      </w:pPr>
      <w:r w:rsidRPr="00FB64F9">
        <w:rPr>
          <w:bCs/>
          <w:lang w:val="en-US"/>
        </w:rPr>
        <w:t>The table be</w:t>
      </w:r>
      <w:r w:rsidR="00080301" w:rsidRPr="00FB64F9">
        <w:rPr>
          <w:bCs/>
          <w:lang w:val="en-US"/>
        </w:rPr>
        <w:t>low highlights the main results</w:t>
      </w:r>
      <w:r w:rsidR="00185A74">
        <w:rPr>
          <w:bCs/>
          <w:lang w:val="en-US"/>
        </w:rPr>
        <w:t xml:space="preserve"> </w:t>
      </w:r>
      <w:r w:rsidRPr="00FB64F9">
        <w:rPr>
          <w:bCs/>
          <w:lang w:val="en-US"/>
        </w:rPr>
        <w:t>of the research</w:t>
      </w:r>
      <w:r w:rsidR="00080301" w:rsidRPr="00FB64F9">
        <w:rPr>
          <w:bCs/>
          <w:lang w:val="en-US"/>
        </w:rPr>
        <w:t>.</w:t>
      </w:r>
    </w:p>
    <w:p w14:paraId="644FDF4C" w14:textId="67364551" w:rsidR="009950CA" w:rsidRDefault="009950CA" w:rsidP="00D44154">
      <w:pPr>
        <w:spacing w:line="480" w:lineRule="auto"/>
        <w:jc w:val="both"/>
        <w:rPr>
          <w:bCs/>
          <w:lang w:val="en-US"/>
        </w:rPr>
      </w:pPr>
    </w:p>
    <w:p w14:paraId="280E250B" w14:textId="77777777" w:rsidR="009950CA" w:rsidRPr="00FB64F9" w:rsidRDefault="009950CA" w:rsidP="00D44154">
      <w:pPr>
        <w:spacing w:line="480" w:lineRule="auto"/>
        <w:jc w:val="both"/>
        <w:rPr>
          <w:bCs/>
          <w:lang w:val="en-US"/>
        </w:rPr>
      </w:pPr>
    </w:p>
    <w:tbl>
      <w:tblPr>
        <w:tblW w:w="8093" w:type="dxa"/>
        <w:jc w:val="center"/>
        <w:tblCellMar>
          <w:left w:w="0" w:type="dxa"/>
          <w:right w:w="0" w:type="dxa"/>
        </w:tblCellMar>
        <w:tblLook w:val="0600" w:firstRow="0" w:lastRow="0" w:firstColumn="0" w:lastColumn="0" w:noHBand="1" w:noVBand="1"/>
      </w:tblPr>
      <w:tblGrid>
        <w:gridCol w:w="1235"/>
        <w:gridCol w:w="1247"/>
        <w:gridCol w:w="956"/>
        <w:gridCol w:w="2037"/>
        <w:gridCol w:w="1481"/>
        <w:gridCol w:w="1137"/>
      </w:tblGrid>
      <w:tr w:rsidR="00D44154" w:rsidRPr="00D44154" w14:paraId="1C905F85" w14:textId="77777777" w:rsidTr="00080301">
        <w:trPr>
          <w:trHeight w:val="387"/>
          <w:jc w:val="center"/>
        </w:trPr>
        <w:tc>
          <w:tcPr>
            <w:tcW w:w="12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E003CC5" w14:textId="77777777" w:rsidR="008733DD" w:rsidRPr="007A0530" w:rsidRDefault="008733DD" w:rsidP="008733DD">
            <w:pPr>
              <w:rPr>
                <w:rFonts w:eastAsia="Times New Roman"/>
                <w:sz w:val="18"/>
                <w:szCs w:val="20"/>
                <w:lang w:val="en-US" w:eastAsia="it-IT"/>
              </w:rPr>
            </w:pPr>
          </w:p>
        </w:tc>
        <w:tc>
          <w:tcPr>
            <w:tcW w:w="12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A282AA8"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b/>
                <w:bCs/>
                <w:color w:val="000000"/>
                <w:kern w:val="24"/>
                <w:sz w:val="16"/>
                <w:szCs w:val="28"/>
                <w:lang w:eastAsia="it-IT"/>
              </w:rPr>
              <w:t>PREVENT</w:t>
            </w:r>
          </w:p>
        </w:tc>
        <w:tc>
          <w:tcPr>
            <w:tcW w:w="9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01F947C0"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b/>
                <w:bCs/>
                <w:color w:val="000000"/>
                <w:kern w:val="24"/>
                <w:sz w:val="16"/>
                <w:szCs w:val="28"/>
                <w:lang w:eastAsia="it-IT"/>
              </w:rPr>
              <w:t>REUSE</w:t>
            </w:r>
          </w:p>
        </w:tc>
        <w:tc>
          <w:tcPr>
            <w:tcW w:w="20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342469F"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b/>
                <w:bCs/>
                <w:color w:val="000000"/>
                <w:kern w:val="24"/>
                <w:sz w:val="16"/>
                <w:szCs w:val="28"/>
                <w:lang w:eastAsia="it-IT"/>
              </w:rPr>
              <w:t>PREVENT AND REUSE</w:t>
            </w:r>
          </w:p>
        </w:tc>
        <w:tc>
          <w:tcPr>
            <w:tcW w:w="14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309C329B"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b/>
                <w:bCs/>
                <w:color w:val="000000"/>
                <w:kern w:val="24"/>
                <w:sz w:val="16"/>
                <w:szCs w:val="28"/>
                <w:lang w:eastAsia="it-IT"/>
              </w:rPr>
              <w:t>RECOVERY</w:t>
            </w:r>
          </w:p>
        </w:tc>
        <w:tc>
          <w:tcPr>
            <w:tcW w:w="11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734E43EA"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b/>
                <w:bCs/>
                <w:color w:val="000000"/>
                <w:kern w:val="24"/>
                <w:sz w:val="16"/>
                <w:szCs w:val="28"/>
                <w:lang w:eastAsia="it-IT"/>
              </w:rPr>
              <w:t>TOT.</w:t>
            </w:r>
          </w:p>
        </w:tc>
      </w:tr>
      <w:tr w:rsidR="00D44154" w:rsidRPr="00D44154" w14:paraId="7AEBC8E8" w14:textId="77777777" w:rsidTr="00080301">
        <w:trPr>
          <w:trHeight w:val="652"/>
          <w:jc w:val="center"/>
        </w:trPr>
        <w:tc>
          <w:tcPr>
            <w:tcW w:w="123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69AD405D" w14:textId="77777777" w:rsidR="008733DD" w:rsidRPr="008733DD" w:rsidRDefault="008733DD" w:rsidP="008733DD">
            <w:pPr>
              <w:jc w:val="center"/>
              <w:textAlignment w:val="center"/>
              <w:rPr>
                <w:rFonts w:eastAsia="Times New Roman"/>
                <w:sz w:val="18"/>
                <w:szCs w:val="36"/>
                <w:lang w:eastAsia="it-IT"/>
              </w:rPr>
            </w:pPr>
            <w:r w:rsidRPr="008733DD">
              <w:rPr>
                <w:rFonts w:eastAsia="Times New Roman"/>
                <w:b/>
                <w:bCs/>
                <w:color w:val="000000"/>
                <w:kern w:val="24"/>
                <w:sz w:val="16"/>
                <w:szCs w:val="28"/>
                <w:lang w:eastAsia="it-IT"/>
              </w:rPr>
              <w:t>REGIONAL MEASURES</w:t>
            </w:r>
          </w:p>
        </w:tc>
        <w:tc>
          <w:tcPr>
            <w:tcW w:w="12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368B21D4"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color w:val="000000"/>
                <w:kern w:val="24"/>
                <w:sz w:val="16"/>
                <w:szCs w:val="28"/>
                <w:lang w:eastAsia="it-IT"/>
              </w:rPr>
              <w:t>6</w:t>
            </w:r>
          </w:p>
        </w:tc>
        <w:tc>
          <w:tcPr>
            <w:tcW w:w="9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29D8707"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color w:val="000000"/>
                <w:kern w:val="24"/>
                <w:sz w:val="16"/>
                <w:szCs w:val="28"/>
                <w:lang w:eastAsia="it-IT"/>
              </w:rPr>
              <w:t>18</w:t>
            </w:r>
          </w:p>
        </w:tc>
        <w:tc>
          <w:tcPr>
            <w:tcW w:w="20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051D62F"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color w:val="000000"/>
                <w:kern w:val="24"/>
                <w:sz w:val="16"/>
                <w:szCs w:val="28"/>
                <w:lang w:eastAsia="it-IT"/>
              </w:rPr>
              <w:t>11</w:t>
            </w:r>
          </w:p>
        </w:tc>
        <w:tc>
          <w:tcPr>
            <w:tcW w:w="14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E929D39"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color w:val="000000"/>
                <w:kern w:val="24"/>
                <w:sz w:val="16"/>
                <w:szCs w:val="28"/>
                <w:lang w:eastAsia="it-IT"/>
              </w:rPr>
              <w:t>1</w:t>
            </w:r>
          </w:p>
        </w:tc>
        <w:tc>
          <w:tcPr>
            <w:tcW w:w="11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79A64681" w14:textId="77777777" w:rsidR="008733DD" w:rsidRPr="008733DD" w:rsidRDefault="008733DD" w:rsidP="008733DD">
            <w:pPr>
              <w:jc w:val="center"/>
              <w:textAlignment w:val="center"/>
              <w:rPr>
                <w:rFonts w:eastAsia="Times New Roman"/>
                <w:sz w:val="16"/>
                <w:szCs w:val="36"/>
                <w:lang w:eastAsia="it-IT"/>
              </w:rPr>
            </w:pPr>
            <w:r w:rsidRPr="008733DD">
              <w:rPr>
                <w:rFonts w:eastAsia="Times New Roman"/>
                <w:color w:val="000000"/>
                <w:kern w:val="24"/>
                <w:sz w:val="16"/>
                <w:szCs w:val="28"/>
                <w:lang w:eastAsia="it-IT"/>
              </w:rPr>
              <w:t>36</w:t>
            </w:r>
          </w:p>
        </w:tc>
      </w:tr>
    </w:tbl>
    <w:p w14:paraId="14CD0663" w14:textId="41AFF10F" w:rsidR="008733DD" w:rsidRDefault="008733DD" w:rsidP="00C07167">
      <w:pPr>
        <w:spacing w:line="480" w:lineRule="auto"/>
        <w:jc w:val="both"/>
        <w:rPr>
          <w:bCs/>
          <w:color w:val="000000" w:themeColor="text1"/>
          <w:sz w:val="22"/>
          <w:lang w:val="en-US"/>
        </w:rPr>
      </w:pPr>
    </w:p>
    <w:p w14:paraId="34808D97" w14:textId="73C14D4A" w:rsidR="009950CA" w:rsidRPr="00E40FCD" w:rsidRDefault="009950CA" w:rsidP="009950CA">
      <w:pPr>
        <w:spacing w:line="480" w:lineRule="auto"/>
        <w:jc w:val="both"/>
        <w:rPr>
          <w:noProof/>
          <w:lang w:val="en-US" w:eastAsia="it-IT"/>
        </w:rPr>
      </w:pPr>
      <w:r>
        <w:rPr>
          <w:noProof/>
          <w:lang w:val="en-US" w:eastAsia="it-IT"/>
        </w:rPr>
        <w:t>Table 1-</w:t>
      </w:r>
      <w:r w:rsidRPr="00B60D22">
        <w:rPr>
          <w:noProof/>
          <w:color w:val="FF0000"/>
          <w:lang w:val="en-US" w:eastAsia="it-IT"/>
        </w:rPr>
        <w:t xml:space="preserve"> </w:t>
      </w:r>
      <w:r w:rsidR="005735D7" w:rsidRPr="005735D7">
        <w:rPr>
          <w:noProof/>
          <w:color w:val="000000" w:themeColor="text1"/>
          <w:lang w:val="en-US" w:eastAsia="it-IT"/>
        </w:rPr>
        <w:t>Classification of regional measures according to</w:t>
      </w:r>
      <w:r w:rsidR="005735D7">
        <w:rPr>
          <w:noProof/>
          <w:lang w:val="en-US" w:eastAsia="it-IT"/>
        </w:rPr>
        <w:t xml:space="preserve"> the Food Recovery Hierarchy</w:t>
      </w:r>
    </w:p>
    <w:p w14:paraId="15BFB307" w14:textId="77777777" w:rsidR="009950CA" w:rsidRPr="00041FF2" w:rsidRDefault="009950CA" w:rsidP="00C07167">
      <w:pPr>
        <w:spacing w:line="480" w:lineRule="auto"/>
        <w:jc w:val="both"/>
        <w:rPr>
          <w:bCs/>
          <w:color w:val="000000" w:themeColor="text1"/>
          <w:sz w:val="22"/>
          <w:lang w:val="en-US"/>
        </w:rPr>
      </w:pPr>
    </w:p>
    <w:p w14:paraId="257C9391" w14:textId="62CE061A" w:rsidR="00CB650E" w:rsidRPr="00A03230" w:rsidRDefault="00E33EE4" w:rsidP="00C07167">
      <w:pPr>
        <w:spacing w:line="480" w:lineRule="auto"/>
        <w:jc w:val="both"/>
        <w:rPr>
          <w:b/>
          <w:bCs/>
          <w:color w:val="000000" w:themeColor="text1"/>
          <w:sz w:val="28"/>
          <w:lang w:val="en-US"/>
        </w:rPr>
      </w:pPr>
      <w:r w:rsidRPr="00A03230">
        <w:rPr>
          <w:b/>
          <w:bCs/>
          <w:color w:val="000000" w:themeColor="text1"/>
          <w:sz w:val="28"/>
          <w:lang w:val="en-US"/>
        </w:rPr>
        <w:t>2.5</w:t>
      </w:r>
      <w:r w:rsidR="00271FE2" w:rsidRPr="00A03230">
        <w:rPr>
          <w:b/>
          <w:bCs/>
          <w:color w:val="000000" w:themeColor="text1"/>
          <w:sz w:val="28"/>
          <w:lang w:val="en-US"/>
        </w:rPr>
        <w:t xml:space="preserve"> </w:t>
      </w:r>
      <w:r w:rsidR="009A3CD1" w:rsidRPr="00A03230">
        <w:rPr>
          <w:b/>
          <w:bCs/>
          <w:color w:val="000000" w:themeColor="text1"/>
          <w:sz w:val="28"/>
          <w:lang w:val="en-US"/>
        </w:rPr>
        <w:t>Urban Food Waste Policies</w:t>
      </w:r>
    </w:p>
    <w:p w14:paraId="29A47EA2" w14:textId="77A3AFE5" w:rsidR="00A5552E" w:rsidRPr="00807E55" w:rsidRDefault="00841A9F" w:rsidP="00C07167">
      <w:pPr>
        <w:spacing w:line="480" w:lineRule="auto"/>
        <w:jc w:val="both"/>
        <w:rPr>
          <w:bCs/>
          <w:color w:val="000000" w:themeColor="text1"/>
          <w:lang w:val="en-US"/>
        </w:rPr>
      </w:pPr>
      <w:r>
        <w:rPr>
          <w:bCs/>
          <w:color w:val="000000" w:themeColor="text1"/>
          <w:lang w:val="en-US"/>
        </w:rPr>
        <w:t>At</w:t>
      </w:r>
      <w:r w:rsidR="00EB6B93" w:rsidRPr="00EB6B93">
        <w:rPr>
          <w:bCs/>
          <w:color w:val="000000" w:themeColor="text1"/>
          <w:lang w:val="en-US"/>
        </w:rPr>
        <w:t xml:space="preserve"> local level, cities have proven to be key actors in combating food waste, </w:t>
      </w:r>
      <w:r w:rsidR="00383BF7">
        <w:rPr>
          <w:bCs/>
          <w:color w:val="000000" w:themeColor="text1"/>
          <w:lang w:val="en-US"/>
        </w:rPr>
        <w:t>due to</w:t>
      </w:r>
      <w:r w:rsidR="009E0F59" w:rsidRPr="00EB6B93">
        <w:rPr>
          <w:bCs/>
          <w:color w:val="000000" w:themeColor="text1"/>
          <w:lang w:val="en-US"/>
        </w:rPr>
        <w:t xml:space="preserve"> </w:t>
      </w:r>
      <w:r w:rsidR="00EB6B93" w:rsidRPr="00EB6B93">
        <w:rPr>
          <w:bCs/>
          <w:color w:val="000000" w:themeColor="text1"/>
          <w:lang w:val="en-US"/>
        </w:rPr>
        <w:t>effective policies and initiatives to address it (</w:t>
      </w:r>
      <w:proofErr w:type="spellStart"/>
      <w:r w:rsidR="00EB6B93" w:rsidRPr="00EB6B93">
        <w:rPr>
          <w:bCs/>
          <w:color w:val="000000" w:themeColor="text1"/>
          <w:lang w:val="en-US"/>
        </w:rPr>
        <w:t>Fattib</w:t>
      </w:r>
      <w:r w:rsidR="00EB6B93">
        <w:rPr>
          <w:bCs/>
          <w:color w:val="000000" w:themeColor="text1"/>
          <w:lang w:val="en-US"/>
        </w:rPr>
        <w:t>ene</w:t>
      </w:r>
      <w:proofErr w:type="spellEnd"/>
      <w:r w:rsidR="00EB6B93">
        <w:rPr>
          <w:bCs/>
          <w:color w:val="000000" w:themeColor="text1"/>
          <w:lang w:val="en-US"/>
        </w:rPr>
        <w:t xml:space="preserve">, 2020). </w:t>
      </w:r>
      <w:r w:rsidR="00185A74">
        <w:rPr>
          <w:bCs/>
          <w:color w:val="000000" w:themeColor="text1"/>
          <w:lang w:val="en-US"/>
        </w:rPr>
        <w:t>U</w:t>
      </w:r>
      <w:r w:rsidR="00EB6B93">
        <w:rPr>
          <w:bCs/>
          <w:color w:val="000000" w:themeColor="text1"/>
          <w:lang w:val="en-US"/>
        </w:rPr>
        <w:t xml:space="preserve">rban contexts </w:t>
      </w:r>
      <w:r w:rsidR="00EB6B93" w:rsidRPr="00EB6B93">
        <w:rPr>
          <w:bCs/>
          <w:color w:val="000000" w:themeColor="text1"/>
          <w:lang w:val="en-US"/>
        </w:rPr>
        <w:t xml:space="preserve">represent the main source of post-consumer food waste, with organic waste </w:t>
      </w:r>
      <w:r w:rsidR="00EB6B93">
        <w:rPr>
          <w:bCs/>
          <w:color w:val="000000" w:themeColor="text1"/>
          <w:lang w:val="en-US"/>
        </w:rPr>
        <w:t>representing</w:t>
      </w:r>
      <w:r w:rsidR="00EB6B93" w:rsidRPr="00EB6B93">
        <w:rPr>
          <w:bCs/>
          <w:color w:val="000000" w:themeColor="text1"/>
          <w:lang w:val="en-US"/>
        </w:rPr>
        <w:t xml:space="preserve"> more than half of entire urban waste </w:t>
      </w:r>
      <w:r w:rsidR="00185A74">
        <w:rPr>
          <w:bCs/>
          <w:color w:val="000000" w:themeColor="text1"/>
          <w:lang w:val="en-US"/>
        </w:rPr>
        <w:t xml:space="preserve">volumes </w:t>
      </w:r>
      <w:r w:rsidR="00EB6B93">
        <w:rPr>
          <w:bCs/>
          <w:color w:val="000000" w:themeColor="text1"/>
          <w:lang w:val="en-US"/>
        </w:rPr>
        <w:t>(</w:t>
      </w:r>
      <w:proofErr w:type="spellStart"/>
      <w:r w:rsidR="00EB6B93">
        <w:rPr>
          <w:bCs/>
          <w:color w:val="000000" w:themeColor="text1"/>
          <w:lang w:val="en-US"/>
        </w:rPr>
        <w:t>Kaza</w:t>
      </w:r>
      <w:proofErr w:type="spellEnd"/>
      <w:r w:rsidR="00EB6B93">
        <w:rPr>
          <w:bCs/>
          <w:color w:val="000000" w:themeColor="text1"/>
          <w:lang w:val="en-US"/>
        </w:rPr>
        <w:t xml:space="preserve"> et al, 2018)</w:t>
      </w:r>
      <w:r>
        <w:rPr>
          <w:bCs/>
          <w:color w:val="000000" w:themeColor="text1"/>
          <w:lang w:val="en-US"/>
        </w:rPr>
        <w:t>.</w:t>
      </w:r>
      <w:r w:rsidR="007A013B">
        <w:rPr>
          <w:bCs/>
          <w:color w:val="000000" w:themeColor="text1"/>
          <w:lang w:val="en-US"/>
        </w:rPr>
        <w:t xml:space="preserve"> </w:t>
      </w:r>
      <w:r w:rsidR="00EB6B93" w:rsidRPr="00EB6B93">
        <w:rPr>
          <w:bCs/>
          <w:color w:val="000000" w:themeColor="text1"/>
          <w:lang w:val="en-US"/>
        </w:rPr>
        <w:t>By acting on an urban scale,</w:t>
      </w:r>
      <w:r w:rsidR="00535CFD">
        <w:rPr>
          <w:bCs/>
          <w:color w:val="000000" w:themeColor="text1"/>
          <w:lang w:val="en-US"/>
        </w:rPr>
        <w:t xml:space="preserve"> </w:t>
      </w:r>
      <w:r w:rsidR="00EB6B93">
        <w:rPr>
          <w:bCs/>
          <w:color w:val="000000" w:themeColor="text1"/>
          <w:lang w:val="en-US"/>
        </w:rPr>
        <w:t>cities can c</w:t>
      </w:r>
      <w:r w:rsidR="00EB6B93" w:rsidRPr="00EB6B93">
        <w:rPr>
          <w:bCs/>
          <w:color w:val="000000" w:themeColor="text1"/>
          <w:lang w:val="en-US"/>
        </w:rPr>
        <w:t>ombine the regulatory approach typical of national and regional institutions with the administrative approach typical of local authorities, which allows them to aggregate players rooted in the territory towards common objectives (</w:t>
      </w:r>
      <w:proofErr w:type="spellStart"/>
      <w:r w:rsidR="003E2594">
        <w:rPr>
          <w:bCs/>
          <w:color w:val="000000" w:themeColor="text1"/>
          <w:lang w:val="en-US"/>
        </w:rPr>
        <w:t>Magarini</w:t>
      </w:r>
      <w:proofErr w:type="spellEnd"/>
      <w:r w:rsidR="003E2594">
        <w:rPr>
          <w:bCs/>
          <w:color w:val="000000" w:themeColor="text1"/>
          <w:lang w:val="en-US"/>
        </w:rPr>
        <w:t xml:space="preserve"> et al., 2018a</w:t>
      </w:r>
      <w:r w:rsidR="00EB6B93" w:rsidRPr="00EB6B93">
        <w:rPr>
          <w:bCs/>
          <w:color w:val="000000" w:themeColor="text1"/>
          <w:lang w:val="en-US"/>
        </w:rPr>
        <w:t>).</w:t>
      </w:r>
      <w:r w:rsidR="00535CFD">
        <w:rPr>
          <w:bCs/>
          <w:color w:val="000000" w:themeColor="text1"/>
          <w:lang w:val="en-US"/>
        </w:rPr>
        <w:t xml:space="preserve"> </w:t>
      </w:r>
      <w:r w:rsidR="00B950FE">
        <w:rPr>
          <w:bCs/>
          <w:color w:val="000000" w:themeColor="text1"/>
          <w:lang w:val="en-US"/>
        </w:rPr>
        <w:t>Indeed</w:t>
      </w:r>
      <w:r w:rsidR="003E2594">
        <w:rPr>
          <w:bCs/>
          <w:color w:val="000000" w:themeColor="text1"/>
          <w:lang w:val="en-US"/>
        </w:rPr>
        <w:t>, u</w:t>
      </w:r>
      <w:r w:rsidR="00535CFD" w:rsidRPr="00535CFD">
        <w:rPr>
          <w:bCs/>
          <w:color w:val="000000" w:themeColor="text1"/>
          <w:lang w:val="en-US"/>
        </w:rPr>
        <w:t>rban food waste policies and initiatives i</w:t>
      </w:r>
      <w:r w:rsidR="00535CFD">
        <w:rPr>
          <w:bCs/>
          <w:color w:val="000000" w:themeColor="text1"/>
          <w:lang w:val="en-US"/>
        </w:rPr>
        <w:t>nvolve a large number of actors</w:t>
      </w:r>
      <w:r w:rsidR="003E2594">
        <w:rPr>
          <w:bCs/>
          <w:color w:val="000000" w:themeColor="text1"/>
          <w:lang w:val="en-US"/>
        </w:rPr>
        <w:t xml:space="preserve"> </w:t>
      </w:r>
      <w:r w:rsidR="007C0814">
        <w:rPr>
          <w:bCs/>
          <w:color w:val="000000" w:themeColor="text1"/>
          <w:lang w:val="en-US"/>
        </w:rPr>
        <w:t xml:space="preserve">working </w:t>
      </w:r>
      <w:r w:rsidR="007C0814">
        <w:rPr>
          <w:bCs/>
          <w:color w:val="000000" w:themeColor="text1"/>
          <w:lang w:val="en-US"/>
        </w:rPr>
        <w:lastRenderedPageBreak/>
        <w:t xml:space="preserve">from </w:t>
      </w:r>
      <w:r w:rsidR="003E2594" w:rsidRPr="003E2594">
        <w:rPr>
          <w:bCs/>
          <w:color w:val="000000" w:themeColor="text1"/>
          <w:lang w:val="en-US"/>
        </w:rPr>
        <w:t>cross</w:t>
      </w:r>
      <w:r w:rsidR="000C4541">
        <w:rPr>
          <w:bCs/>
          <w:color w:val="000000" w:themeColor="text1"/>
          <w:lang w:val="en-US"/>
        </w:rPr>
        <w:t>-s</w:t>
      </w:r>
      <w:r w:rsidR="003E2594" w:rsidRPr="003E2594">
        <w:rPr>
          <w:bCs/>
          <w:color w:val="000000" w:themeColor="text1"/>
          <w:lang w:val="en-US"/>
        </w:rPr>
        <w:t>ectoral governance approaches</w:t>
      </w:r>
      <w:r w:rsidR="00250A8E">
        <w:rPr>
          <w:bCs/>
          <w:color w:val="000000" w:themeColor="text1"/>
          <w:lang w:val="en-US"/>
        </w:rPr>
        <w:t xml:space="preserve"> (</w:t>
      </w:r>
      <w:proofErr w:type="spellStart"/>
      <w:r w:rsidR="00250A8E">
        <w:rPr>
          <w:bCs/>
          <w:color w:val="000000" w:themeColor="text1"/>
          <w:lang w:val="en-US"/>
        </w:rPr>
        <w:t>Fattibene</w:t>
      </w:r>
      <w:proofErr w:type="spellEnd"/>
      <w:r w:rsidR="00250A8E">
        <w:rPr>
          <w:bCs/>
          <w:color w:val="000000" w:themeColor="text1"/>
          <w:lang w:val="en-US"/>
        </w:rPr>
        <w:t xml:space="preserve"> et al., 2020; </w:t>
      </w:r>
      <w:proofErr w:type="spellStart"/>
      <w:r w:rsidR="00250A8E">
        <w:rPr>
          <w:bCs/>
          <w:color w:val="000000" w:themeColor="text1"/>
          <w:lang w:val="en-US"/>
        </w:rPr>
        <w:t>M</w:t>
      </w:r>
      <w:r w:rsidR="00B950FE">
        <w:rPr>
          <w:bCs/>
          <w:color w:val="000000" w:themeColor="text1"/>
          <w:lang w:val="en-US"/>
        </w:rPr>
        <w:t>a</w:t>
      </w:r>
      <w:r w:rsidR="00250A8E">
        <w:rPr>
          <w:bCs/>
          <w:color w:val="000000" w:themeColor="text1"/>
          <w:lang w:val="en-US"/>
        </w:rPr>
        <w:t>garini</w:t>
      </w:r>
      <w:proofErr w:type="spellEnd"/>
      <w:r w:rsidR="00250A8E">
        <w:rPr>
          <w:bCs/>
          <w:color w:val="000000" w:themeColor="text1"/>
          <w:lang w:val="en-US"/>
        </w:rPr>
        <w:t xml:space="preserve"> et al., 2018b)</w:t>
      </w:r>
      <w:r w:rsidR="00B950FE">
        <w:rPr>
          <w:bCs/>
          <w:color w:val="000000" w:themeColor="text1"/>
          <w:lang w:val="en-US"/>
        </w:rPr>
        <w:t xml:space="preserve">: </w:t>
      </w:r>
      <w:r w:rsidR="000C4541">
        <w:rPr>
          <w:bCs/>
          <w:color w:val="000000" w:themeColor="text1"/>
          <w:lang w:val="en-US"/>
        </w:rPr>
        <w:t>f</w:t>
      </w:r>
      <w:r w:rsidR="00535CFD" w:rsidRPr="00535CFD">
        <w:rPr>
          <w:bCs/>
          <w:color w:val="000000" w:themeColor="text1"/>
          <w:lang w:val="en-US"/>
        </w:rPr>
        <w:t xml:space="preserve">ood waste management requires diversified </w:t>
      </w:r>
      <w:r w:rsidR="007C0814" w:rsidRPr="00535CFD">
        <w:rPr>
          <w:bCs/>
          <w:color w:val="000000" w:themeColor="text1"/>
          <w:lang w:val="en-US"/>
        </w:rPr>
        <w:t xml:space="preserve">actions </w:t>
      </w:r>
      <w:r w:rsidR="007C0814">
        <w:rPr>
          <w:bCs/>
          <w:color w:val="000000" w:themeColor="text1"/>
          <w:lang w:val="en-US"/>
        </w:rPr>
        <w:t>that</w:t>
      </w:r>
      <w:r w:rsidR="007C0814" w:rsidRPr="00535CFD">
        <w:rPr>
          <w:bCs/>
          <w:color w:val="000000" w:themeColor="text1"/>
          <w:lang w:val="en-US"/>
        </w:rPr>
        <w:t xml:space="preserve"> </w:t>
      </w:r>
      <w:r w:rsidR="007C0814">
        <w:rPr>
          <w:bCs/>
          <w:color w:val="000000" w:themeColor="text1"/>
          <w:lang w:val="en-US"/>
        </w:rPr>
        <w:t>are simultaneously</w:t>
      </w:r>
      <w:r w:rsidR="003E2594">
        <w:rPr>
          <w:bCs/>
          <w:color w:val="000000" w:themeColor="text1"/>
          <w:lang w:val="en-US"/>
        </w:rPr>
        <w:t xml:space="preserve"> </w:t>
      </w:r>
      <w:r w:rsidR="003E2594" w:rsidRPr="003E2594">
        <w:rPr>
          <w:bCs/>
          <w:color w:val="000000" w:themeColor="text1"/>
          <w:lang w:val="en-US"/>
        </w:rPr>
        <w:t>coordinated</w:t>
      </w:r>
      <w:r w:rsidR="00535CFD" w:rsidRPr="003E2594">
        <w:rPr>
          <w:bCs/>
          <w:color w:val="000000" w:themeColor="text1"/>
          <w:lang w:val="en-US"/>
        </w:rPr>
        <w:t xml:space="preserve"> </w:t>
      </w:r>
      <w:r w:rsidR="003E2594">
        <w:rPr>
          <w:bCs/>
          <w:color w:val="000000" w:themeColor="text1"/>
          <w:lang w:val="en-US"/>
        </w:rPr>
        <w:t xml:space="preserve">and </w:t>
      </w:r>
      <w:r w:rsidR="00535CFD" w:rsidRPr="00535CFD">
        <w:rPr>
          <w:bCs/>
          <w:color w:val="000000" w:themeColor="text1"/>
          <w:lang w:val="en-US"/>
        </w:rPr>
        <w:t xml:space="preserve">integrated </w:t>
      </w:r>
      <w:r w:rsidR="007C0814">
        <w:rPr>
          <w:bCs/>
          <w:color w:val="000000" w:themeColor="text1"/>
          <w:lang w:val="en-US"/>
        </w:rPr>
        <w:t xml:space="preserve">and </w:t>
      </w:r>
      <w:r w:rsidR="00535CFD" w:rsidRPr="00535CFD">
        <w:rPr>
          <w:bCs/>
          <w:color w:val="000000" w:themeColor="text1"/>
          <w:lang w:val="en-US"/>
        </w:rPr>
        <w:t>that involve local public authorities</w:t>
      </w:r>
      <w:r w:rsidR="007C0814">
        <w:rPr>
          <w:bCs/>
          <w:color w:val="000000" w:themeColor="text1"/>
          <w:lang w:val="en-US"/>
        </w:rPr>
        <w:t>.</w:t>
      </w:r>
      <w:r w:rsidR="00535CFD" w:rsidRPr="00535CFD">
        <w:rPr>
          <w:bCs/>
          <w:color w:val="000000" w:themeColor="text1"/>
          <w:lang w:val="en-US"/>
        </w:rPr>
        <w:t xml:space="preserve"> </w:t>
      </w:r>
      <w:r w:rsidR="007C0814">
        <w:rPr>
          <w:bCs/>
          <w:color w:val="000000" w:themeColor="text1"/>
          <w:lang w:val="en-US"/>
        </w:rPr>
        <w:t>Examples of these are</w:t>
      </w:r>
      <w:r w:rsidR="00535CFD" w:rsidRPr="00535CFD">
        <w:rPr>
          <w:bCs/>
          <w:color w:val="000000" w:themeColor="text1"/>
          <w:lang w:val="en-US"/>
        </w:rPr>
        <w:t xml:space="preserve"> cities, regions, provinces</w:t>
      </w:r>
      <w:r w:rsidR="00C42826">
        <w:rPr>
          <w:bCs/>
          <w:color w:val="000000" w:themeColor="text1"/>
          <w:lang w:val="en-US"/>
        </w:rPr>
        <w:t>,</w:t>
      </w:r>
      <w:r w:rsidR="00535CFD" w:rsidRPr="00535CFD">
        <w:rPr>
          <w:bCs/>
          <w:color w:val="000000" w:themeColor="text1"/>
          <w:lang w:val="en-US"/>
        </w:rPr>
        <w:t xml:space="preserve"> and other actors including citizens, school canteens</w:t>
      </w:r>
      <w:r w:rsidR="00AF413B">
        <w:rPr>
          <w:lang w:val="en-US"/>
        </w:rPr>
        <w:t xml:space="preserve">, </w:t>
      </w:r>
      <w:r w:rsidR="000C4541">
        <w:rPr>
          <w:lang w:val="en-US"/>
        </w:rPr>
        <w:t>n</w:t>
      </w:r>
      <w:r w:rsidR="00AF413B" w:rsidRPr="00AF413B">
        <w:rPr>
          <w:lang w:val="en-US"/>
        </w:rPr>
        <w:t>on-</w:t>
      </w:r>
      <w:r w:rsidR="000C4541">
        <w:rPr>
          <w:lang w:val="en-US"/>
        </w:rPr>
        <w:t>g</w:t>
      </w:r>
      <w:r w:rsidR="00AF413B" w:rsidRPr="00AF413B">
        <w:rPr>
          <w:lang w:val="en-US"/>
        </w:rPr>
        <w:t xml:space="preserve">overnmental </w:t>
      </w:r>
      <w:r w:rsidR="000C4541">
        <w:rPr>
          <w:lang w:val="en-US"/>
        </w:rPr>
        <w:t>o</w:t>
      </w:r>
      <w:r w:rsidR="00AF413B" w:rsidRPr="00AF413B">
        <w:rPr>
          <w:lang w:val="en-US"/>
        </w:rPr>
        <w:t>rganizations</w:t>
      </w:r>
      <w:r w:rsidR="003E2594">
        <w:rPr>
          <w:bCs/>
          <w:color w:val="000000" w:themeColor="text1"/>
          <w:lang w:val="en-US"/>
        </w:rPr>
        <w:t xml:space="preserve">, retailers, </w:t>
      </w:r>
      <w:r w:rsidR="00535CFD" w:rsidRPr="00535CFD">
        <w:rPr>
          <w:bCs/>
          <w:color w:val="000000" w:themeColor="text1"/>
          <w:lang w:val="en-US"/>
        </w:rPr>
        <w:t>food markets</w:t>
      </w:r>
      <w:r w:rsidR="00535CFD">
        <w:rPr>
          <w:bCs/>
          <w:color w:val="000000" w:themeColor="text1"/>
          <w:lang w:val="en-US"/>
        </w:rPr>
        <w:t xml:space="preserve"> </w:t>
      </w:r>
      <w:r w:rsidR="003E2594">
        <w:rPr>
          <w:bCs/>
          <w:color w:val="000000" w:themeColor="text1"/>
          <w:lang w:val="en-US"/>
        </w:rPr>
        <w:t xml:space="preserve">and restaurants. </w:t>
      </w:r>
      <w:r w:rsidR="00535CFD" w:rsidRPr="003E2594">
        <w:rPr>
          <w:bCs/>
          <w:color w:val="000000" w:themeColor="text1"/>
        </w:rPr>
        <w:t xml:space="preserve">(Michelini et al., 2018; Cicatiello et al., 2016; Boschini et al., </w:t>
      </w:r>
      <w:r w:rsidR="00951E99">
        <w:rPr>
          <w:bCs/>
          <w:color w:val="000000" w:themeColor="text1"/>
        </w:rPr>
        <w:t>2017; Denseroet al., 2019; Gior</w:t>
      </w:r>
      <w:r w:rsidR="00535CFD" w:rsidRPr="003E2594">
        <w:rPr>
          <w:bCs/>
          <w:color w:val="000000" w:themeColor="text1"/>
        </w:rPr>
        <w:t xml:space="preserve">dano et al., 2016; Fattibene 2018; Warshawsky 2015). </w:t>
      </w:r>
      <w:r w:rsidR="00535CFD" w:rsidRPr="00535CFD">
        <w:rPr>
          <w:bCs/>
          <w:color w:val="000000" w:themeColor="text1"/>
          <w:lang w:val="en-US"/>
        </w:rPr>
        <w:t>All these actors and levels of governance</w:t>
      </w:r>
      <w:r w:rsidR="002A27AC" w:rsidRPr="002A27AC">
        <w:rPr>
          <w:bCs/>
          <w:color w:val="000000" w:themeColor="text1"/>
          <w:lang w:val="en-US"/>
        </w:rPr>
        <w:t xml:space="preserve"> </w:t>
      </w:r>
      <w:r w:rsidR="002A27AC" w:rsidRPr="00535CFD">
        <w:rPr>
          <w:bCs/>
          <w:color w:val="000000" w:themeColor="text1"/>
          <w:lang w:val="en-US"/>
        </w:rPr>
        <w:t>must work synergist</w:t>
      </w:r>
      <w:r w:rsidR="002A27AC">
        <w:rPr>
          <w:bCs/>
          <w:color w:val="000000" w:themeColor="text1"/>
          <w:lang w:val="en-US"/>
        </w:rPr>
        <w:t>ically</w:t>
      </w:r>
      <w:r w:rsidR="00535CFD" w:rsidRPr="00535CFD">
        <w:rPr>
          <w:bCs/>
          <w:color w:val="000000" w:themeColor="text1"/>
          <w:lang w:val="en-US"/>
        </w:rPr>
        <w:t xml:space="preserve"> to </w:t>
      </w:r>
      <w:r w:rsidR="00AF413B" w:rsidRPr="00535CFD">
        <w:rPr>
          <w:bCs/>
          <w:color w:val="000000" w:themeColor="text1"/>
          <w:lang w:val="en-US"/>
        </w:rPr>
        <w:t>guarantee</w:t>
      </w:r>
      <w:r w:rsidR="00535CFD" w:rsidRPr="00535CFD">
        <w:rPr>
          <w:bCs/>
          <w:color w:val="000000" w:themeColor="text1"/>
          <w:lang w:val="en-US"/>
        </w:rPr>
        <w:t xml:space="preserve"> effective urban food waste</w:t>
      </w:r>
      <w:r w:rsidR="00AF413B">
        <w:rPr>
          <w:bCs/>
          <w:color w:val="000000" w:themeColor="text1"/>
          <w:lang w:val="en-US"/>
        </w:rPr>
        <w:t xml:space="preserve"> policies</w:t>
      </w:r>
      <w:r w:rsidR="00B950FE">
        <w:rPr>
          <w:bCs/>
          <w:color w:val="000000" w:themeColor="text1"/>
          <w:lang w:val="en-US"/>
        </w:rPr>
        <w:t xml:space="preserve">. </w:t>
      </w:r>
      <w:r w:rsidR="00B950FE" w:rsidRPr="00B950FE">
        <w:rPr>
          <w:bCs/>
          <w:color w:val="000000" w:themeColor="text1"/>
          <w:lang w:val="en-US"/>
        </w:rPr>
        <w:t>For these reasons cities can play a crucial role in the fight against food waste</w:t>
      </w:r>
      <w:r w:rsidR="00B950FE">
        <w:rPr>
          <w:bCs/>
          <w:color w:val="000000" w:themeColor="text1"/>
          <w:lang w:val="en-US"/>
        </w:rPr>
        <w:t xml:space="preserve"> </w:t>
      </w:r>
      <w:r w:rsidR="002A27AC" w:rsidRPr="00B950FE">
        <w:rPr>
          <w:bCs/>
          <w:color w:val="000000" w:themeColor="text1"/>
          <w:lang w:val="en-US"/>
        </w:rPr>
        <w:t>through the adoption of multi-level and multi-sector policies</w:t>
      </w:r>
      <w:r w:rsidR="002A27AC" w:rsidRPr="00807E55">
        <w:rPr>
          <w:bCs/>
          <w:color w:val="000000" w:themeColor="text1"/>
          <w:lang w:val="en-US"/>
        </w:rPr>
        <w:t xml:space="preserve"> </w:t>
      </w:r>
      <w:r w:rsidR="00B950FE" w:rsidRPr="00807E55">
        <w:rPr>
          <w:bCs/>
          <w:color w:val="000000" w:themeColor="text1"/>
          <w:lang w:val="en-US"/>
        </w:rPr>
        <w:t>(</w:t>
      </w:r>
      <w:proofErr w:type="spellStart"/>
      <w:r w:rsidR="00B950FE" w:rsidRPr="00807E55">
        <w:rPr>
          <w:bCs/>
          <w:color w:val="000000" w:themeColor="text1"/>
          <w:lang w:val="en-US"/>
        </w:rPr>
        <w:t>Fattibene</w:t>
      </w:r>
      <w:proofErr w:type="spellEnd"/>
      <w:r w:rsidR="00CB650E" w:rsidRPr="00807E55">
        <w:rPr>
          <w:bCs/>
          <w:color w:val="000000" w:themeColor="text1"/>
          <w:lang w:val="en-US"/>
        </w:rPr>
        <w:t xml:space="preserve"> et al</w:t>
      </w:r>
      <w:r w:rsidR="00B950FE" w:rsidRPr="00807E55">
        <w:rPr>
          <w:bCs/>
          <w:color w:val="000000" w:themeColor="text1"/>
          <w:lang w:val="en-US"/>
        </w:rPr>
        <w:t>, 2020).</w:t>
      </w:r>
    </w:p>
    <w:p w14:paraId="45D94466" w14:textId="05174A56" w:rsidR="00A5552E" w:rsidRPr="00807E55" w:rsidRDefault="00A5552E" w:rsidP="00C07167">
      <w:pPr>
        <w:spacing w:line="480" w:lineRule="auto"/>
        <w:jc w:val="both"/>
        <w:rPr>
          <w:bCs/>
          <w:color w:val="000000" w:themeColor="text1"/>
          <w:lang w:val="en-US"/>
        </w:rPr>
      </w:pPr>
      <w:r w:rsidRPr="00807E55">
        <w:rPr>
          <w:bCs/>
          <w:color w:val="000000" w:themeColor="text1"/>
          <w:lang w:val="en-US"/>
        </w:rPr>
        <w:t>In 2010, more than 700 Italian municipalities signed the charter of commitment against food waste</w:t>
      </w:r>
      <w:r w:rsidR="00681CDF">
        <w:rPr>
          <w:bCs/>
          <w:color w:val="000000" w:themeColor="text1"/>
          <w:lang w:val="en-US"/>
        </w:rPr>
        <w:t>, known as the</w:t>
      </w:r>
      <w:r w:rsidRPr="00807E55">
        <w:rPr>
          <w:bCs/>
          <w:color w:val="000000" w:themeColor="text1"/>
          <w:lang w:val="en-US"/>
        </w:rPr>
        <w:t xml:space="preserve"> "Charter for a network of zero-waste local authorities", promoted by Last Minute Market with the campaign “Year against waste 2010"</w:t>
      </w:r>
      <w:r w:rsidR="00681CDF">
        <w:rPr>
          <w:bCs/>
          <w:color w:val="000000" w:themeColor="text1"/>
          <w:lang w:val="en-US"/>
        </w:rPr>
        <w:t>.</w:t>
      </w:r>
      <w:r w:rsidRPr="00807E55">
        <w:rPr>
          <w:bCs/>
          <w:color w:val="000000" w:themeColor="text1"/>
          <w:lang w:val="en-US"/>
        </w:rPr>
        <w:t xml:space="preserve"> </w:t>
      </w:r>
      <w:r w:rsidR="00681CDF">
        <w:rPr>
          <w:bCs/>
          <w:color w:val="000000" w:themeColor="text1"/>
          <w:lang w:val="en-US"/>
        </w:rPr>
        <w:t>According to the charter,</w:t>
      </w:r>
      <w:r w:rsidRPr="00807E55">
        <w:rPr>
          <w:bCs/>
          <w:color w:val="000000" w:themeColor="text1"/>
          <w:lang w:val="en-US"/>
        </w:rPr>
        <w:t xml:space="preserve"> the signatory municipalities undertake to carry out at least 10 actions against food waste that are inspired by the European Parliament resolution on food waste of January 2012.</w:t>
      </w:r>
      <w:r w:rsidRPr="00807E55">
        <w:rPr>
          <w:color w:val="000000" w:themeColor="text1"/>
          <w:lang w:val="en-US"/>
        </w:rPr>
        <w:t xml:space="preserve"> </w:t>
      </w:r>
      <w:r w:rsidRPr="00807E55">
        <w:rPr>
          <w:bCs/>
          <w:color w:val="000000" w:themeColor="text1"/>
          <w:lang w:val="en-US"/>
        </w:rPr>
        <w:t>The program started in 2010</w:t>
      </w:r>
      <w:r w:rsidR="00FF0AC3" w:rsidRPr="00807E55">
        <w:rPr>
          <w:bCs/>
          <w:color w:val="000000" w:themeColor="text1"/>
          <w:lang w:val="en-US"/>
        </w:rPr>
        <w:t>, and</w:t>
      </w:r>
      <w:r w:rsidRPr="00807E55">
        <w:rPr>
          <w:bCs/>
          <w:color w:val="000000" w:themeColor="text1"/>
          <w:lang w:val="en-US"/>
        </w:rPr>
        <w:t xml:space="preserve"> continue</w:t>
      </w:r>
      <w:r w:rsidR="00FF0AC3" w:rsidRPr="00807E55">
        <w:rPr>
          <w:bCs/>
          <w:color w:val="000000" w:themeColor="text1"/>
          <w:lang w:val="en-US"/>
        </w:rPr>
        <w:t>d</w:t>
      </w:r>
      <w:r w:rsidRPr="00807E55">
        <w:rPr>
          <w:bCs/>
          <w:color w:val="000000" w:themeColor="text1"/>
          <w:lang w:val="en-US"/>
        </w:rPr>
        <w:t xml:space="preserve"> in 2014 with</w:t>
      </w:r>
      <w:r w:rsidR="00CD3C80" w:rsidRPr="00807E55">
        <w:rPr>
          <w:bCs/>
          <w:color w:val="000000" w:themeColor="text1"/>
          <w:lang w:val="en-US"/>
        </w:rPr>
        <w:t xml:space="preserve"> the association Sprecozero.net, </w:t>
      </w:r>
      <w:r w:rsidRPr="00807E55">
        <w:rPr>
          <w:bCs/>
          <w:color w:val="000000" w:themeColor="text1"/>
          <w:lang w:val="en-US"/>
        </w:rPr>
        <w:t xml:space="preserve">whose goal is to promote, disseminate and share </w:t>
      </w:r>
      <w:r w:rsidR="00681CDF" w:rsidRPr="00807E55">
        <w:rPr>
          <w:bCs/>
          <w:color w:val="000000" w:themeColor="text1"/>
          <w:lang w:val="en-US"/>
        </w:rPr>
        <w:t xml:space="preserve">practices to prevent food waste </w:t>
      </w:r>
      <w:r w:rsidRPr="00807E55">
        <w:rPr>
          <w:bCs/>
          <w:color w:val="000000" w:themeColor="text1"/>
          <w:lang w:val="en-US"/>
        </w:rPr>
        <w:t>among the Italian local authorities (Azzurro et al., 2016)</w:t>
      </w:r>
      <w:r w:rsidR="00681CDF">
        <w:rPr>
          <w:bCs/>
          <w:color w:val="000000" w:themeColor="text1"/>
          <w:lang w:val="en-US"/>
        </w:rPr>
        <w:t>.</w:t>
      </w:r>
    </w:p>
    <w:p w14:paraId="4DDC9D42" w14:textId="58FCE700" w:rsidR="00A5552E" w:rsidRPr="00A5552E" w:rsidRDefault="00EB6B93" w:rsidP="00A5552E">
      <w:pPr>
        <w:spacing w:line="480" w:lineRule="auto"/>
        <w:jc w:val="both"/>
        <w:rPr>
          <w:bCs/>
          <w:color w:val="000000" w:themeColor="text1"/>
          <w:lang w:val="en-US"/>
        </w:rPr>
      </w:pPr>
      <w:r w:rsidRPr="00807E55">
        <w:rPr>
          <w:bCs/>
          <w:color w:val="000000" w:themeColor="text1"/>
          <w:lang w:val="en-US"/>
        </w:rPr>
        <w:t xml:space="preserve">In October 2015, the </w:t>
      </w:r>
      <w:r w:rsidR="000C5314" w:rsidRPr="00EB6B93">
        <w:rPr>
          <w:bCs/>
          <w:color w:val="000000" w:themeColor="text1"/>
          <w:lang w:val="en-US"/>
        </w:rPr>
        <w:t xml:space="preserve">international </w:t>
      </w:r>
      <w:r w:rsidRPr="00807E55">
        <w:rPr>
          <w:bCs/>
          <w:color w:val="000000" w:themeColor="text1"/>
          <w:lang w:val="en-US"/>
        </w:rPr>
        <w:t>Milan Urban Food Policy Pact (MUFPP</w:t>
      </w:r>
      <w:r w:rsidRPr="00EB6B93">
        <w:rPr>
          <w:bCs/>
          <w:color w:val="000000" w:themeColor="text1"/>
          <w:lang w:val="en-US"/>
        </w:rPr>
        <w:t>) was signed</w:t>
      </w:r>
      <w:r w:rsidR="00C42826">
        <w:rPr>
          <w:bCs/>
          <w:color w:val="000000" w:themeColor="text1"/>
          <w:lang w:val="en-US"/>
        </w:rPr>
        <w:t xml:space="preserve"> </w:t>
      </w:r>
      <w:r w:rsidRPr="00EB6B93">
        <w:rPr>
          <w:bCs/>
          <w:color w:val="000000" w:themeColor="text1"/>
          <w:lang w:val="en-US"/>
        </w:rPr>
        <w:t>by 160 cities around the world</w:t>
      </w:r>
      <w:r w:rsidR="000C5314">
        <w:rPr>
          <w:bCs/>
          <w:color w:val="000000" w:themeColor="text1"/>
          <w:lang w:val="en-US"/>
        </w:rPr>
        <w:t>.</w:t>
      </w:r>
      <w:r w:rsidRPr="00EB6B93">
        <w:rPr>
          <w:bCs/>
          <w:color w:val="000000" w:themeColor="text1"/>
          <w:lang w:val="en-US"/>
        </w:rPr>
        <w:t xml:space="preserve"> </w:t>
      </w:r>
      <w:r w:rsidR="000C5314">
        <w:rPr>
          <w:bCs/>
          <w:color w:val="000000" w:themeColor="text1"/>
          <w:lang w:val="en-US"/>
        </w:rPr>
        <w:t>The agreement</w:t>
      </w:r>
      <w:r w:rsidR="000C5314" w:rsidRPr="00EB6B93">
        <w:rPr>
          <w:bCs/>
          <w:color w:val="000000" w:themeColor="text1"/>
          <w:lang w:val="en-US"/>
        </w:rPr>
        <w:t xml:space="preserve"> </w:t>
      </w:r>
      <w:r w:rsidRPr="00EB6B93">
        <w:rPr>
          <w:bCs/>
          <w:color w:val="000000" w:themeColor="text1"/>
          <w:lang w:val="en-US"/>
        </w:rPr>
        <w:t xml:space="preserve">commits mayors to work to make food systems sustainable, guarantee healthy and accessible food for all, preserve biodiversity, </w:t>
      </w:r>
      <w:r w:rsidR="000C5314">
        <w:rPr>
          <w:bCs/>
          <w:color w:val="000000" w:themeColor="text1"/>
          <w:lang w:val="en-US"/>
        </w:rPr>
        <w:t xml:space="preserve">and </w:t>
      </w:r>
      <w:r w:rsidRPr="00EB6B93">
        <w:rPr>
          <w:bCs/>
          <w:color w:val="000000" w:themeColor="text1"/>
          <w:lang w:val="en-US"/>
        </w:rPr>
        <w:t xml:space="preserve">fight against </w:t>
      </w:r>
      <w:r w:rsidR="00C42826">
        <w:rPr>
          <w:bCs/>
          <w:color w:val="000000" w:themeColor="text1"/>
          <w:lang w:val="en-US"/>
        </w:rPr>
        <w:t>FLW</w:t>
      </w:r>
      <w:r w:rsidRPr="00EB6B93">
        <w:rPr>
          <w:bCs/>
          <w:color w:val="000000" w:themeColor="text1"/>
          <w:lang w:val="en-US"/>
        </w:rPr>
        <w:t xml:space="preserve"> (BCFN, 2018).</w:t>
      </w:r>
      <w:r>
        <w:rPr>
          <w:bCs/>
          <w:color w:val="000000" w:themeColor="text1"/>
          <w:lang w:val="en-US"/>
        </w:rPr>
        <w:t xml:space="preserve"> </w:t>
      </w:r>
      <w:r w:rsidRPr="00EB6B93">
        <w:rPr>
          <w:bCs/>
          <w:color w:val="000000" w:themeColor="text1"/>
          <w:lang w:val="en-US"/>
        </w:rPr>
        <w:t xml:space="preserve">The fight </w:t>
      </w:r>
      <w:r w:rsidR="00B47A20">
        <w:rPr>
          <w:bCs/>
          <w:color w:val="000000" w:themeColor="text1"/>
          <w:lang w:val="en-US"/>
        </w:rPr>
        <w:t>regarding</w:t>
      </w:r>
      <w:r w:rsidR="00B47A20" w:rsidRPr="00EB6B93">
        <w:rPr>
          <w:bCs/>
          <w:color w:val="000000" w:themeColor="text1"/>
          <w:lang w:val="en-US"/>
        </w:rPr>
        <w:t xml:space="preserve"> </w:t>
      </w:r>
      <w:r w:rsidR="00C42826">
        <w:rPr>
          <w:bCs/>
          <w:color w:val="000000" w:themeColor="text1"/>
          <w:lang w:val="en-US"/>
        </w:rPr>
        <w:t xml:space="preserve">food </w:t>
      </w:r>
      <w:r w:rsidRPr="00EB6B93">
        <w:rPr>
          <w:bCs/>
          <w:color w:val="000000" w:themeColor="text1"/>
          <w:lang w:val="en-US"/>
        </w:rPr>
        <w:t xml:space="preserve">waste and the recovery of surpluses is one of the fundamental pillars contained in the proposal. </w:t>
      </w:r>
      <w:r w:rsidR="00BE45DF">
        <w:rPr>
          <w:bCs/>
          <w:color w:val="000000" w:themeColor="text1"/>
          <w:lang w:val="en-US"/>
        </w:rPr>
        <w:t>T</w:t>
      </w:r>
      <w:r w:rsidR="00BE45DF" w:rsidRPr="00EB6B93">
        <w:rPr>
          <w:bCs/>
          <w:color w:val="000000" w:themeColor="text1"/>
          <w:lang w:val="en-US"/>
        </w:rPr>
        <w:t xml:space="preserve">o date </w:t>
      </w:r>
      <w:r w:rsidR="00BE45DF">
        <w:rPr>
          <w:bCs/>
          <w:color w:val="000000" w:themeColor="text1"/>
          <w:lang w:val="en-US"/>
        </w:rPr>
        <w:t>t</w:t>
      </w:r>
      <w:r w:rsidRPr="00EB6B93">
        <w:rPr>
          <w:bCs/>
          <w:color w:val="000000" w:themeColor="text1"/>
          <w:lang w:val="en-US"/>
        </w:rPr>
        <w:t xml:space="preserve">he pact has 210 </w:t>
      </w:r>
      <w:r w:rsidR="00C42826">
        <w:rPr>
          <w:bCs/>
          <w:color w:val="000000" w:themeColor="text1"/>
          <w:lang w:val="en-US"/>
        </w:rPr>
        <w:t xml:space="preserve">signatory </w:t>
      </w:r>
      <w:r w:rsidRPr="00EB6B93">
        <w:rPr>
          <w:bCs/>
          <w:color w:val="000000" w:themeColor="text1"/>
          <w:lang w:val="en-US"/>
        </w:rPr>
        <w:t>cities, of which 19 are Italian.</w:t>
      </w:r>
    </w:p>
    <w:p w14:paraId="75A11018" w14:textId="52F3093F" w:rsidR="00E36D47" w:rsidRDefault="00BB5825" w:rsidP="00041FF2">
      <w:pPr>
        <w:spacing w:line="480" w:lineRule="auto"/>
        <w:jc w:val="both"/>
        <w:rPr>
          <w:bCs/>
          <w:color w:val="000000" w:themeColor="text1"/>
          <w:lang w:val="en-US"/>
        </w:rPr>
      </w:pPr>
      <w:r w:rsidRPr="00BB5825">
        <w:rPr>
          <w:bCs/>
          <w:color w:val="000000" w:themeColor="text1"/>
          <w:lang w:val="en-US"/>
        </w:rPr>
        <w:t xml:space="preserve">The boxes below </w:t>
      </w:r>
      <w:r w:rsidR="00E40FCD">
        <w:rPr>
          <w:bCs/>
          <w:color w:val="000000" w:themeColor="text1"/>
          <w:lang w:val="en-US"/>
        </w:rPr>
        <w:t>highlight</w:t>
      </w:r>
      <w:r w:rsidR="00C42826" w:rsidRPr="00BB5825">
        <w:rPr>
          <w:bCs/>
          <w:color w:val="000000" w:themeColor="text1"/>
          <w:lang w:val="en-US"/>
        </w:rPr>
        <w:t xml:space="preserve"> </w:t>
      </w:r>
      <w:r w:rsidR="00383BF7">
        <w:rPr>
          <w:bCs/>
          <w:color w:val="000000" w:themeColor="text1"/>
          <w:lang w:val="en-US"/>
        </w:rPr>
        <w:t>a few</w:t>
      </w:r>
      <w:r w:rsidR="00383BF7" w:rsidRPr="00BB5825">
        <w:rPr>
          <w:bCs/>
          <w:color w:val="000000" w:themeColor="text1"/>
          <w:lang w:val="en-US"/>
        </w:rPr>
        <w:t xml:space="preserve"> </w:t>
      </w:r>
      <w:r w:rsidRPr="00BB5825">
        <w:rPr>
          <w:bCs/>
          <w:color w:val="000000" w:themeColor="text1"/>
          <w:lang w:val="en-US"/>
        </w:rPr>
        <w:t>of the most important initiatives taken by Italian cities</w:t>
      </w:r>
      <w:r w:rsidR="000C4541">
        <w:rPr>
          <w:bCs/>
          <w:color w:val="000000" w:themeColor="text1"/>
          <w:lang w:val="en-US"/>
        </w:rPr>
        <w:t xml:space="preserve">, </w:t>
      </w:r>
      <w:r w:rsidR="006D369E">
        <w:rPr>
          <w:bCs/>
          <w:color w:val="000000" w:themeColor="text1"/>
          <w:lang w:val="en-US"/>
        </w:rPr>
        <w:t xml:space="preserve">explaining </w:t>
      </w:r>
      <w:r w:rsidR="000C4541">
        <w:rPr>
          <w:bCs/>
          <w:color w:val="000000" w:themeColor="text1"/>
          <w:lang w:val="en-US"/>
        </w:rPr>
        <w:t>how they are conceived, and why they are a good benchmark to follow in the fight against FLW</w:t>
      </w:r>
      <w:r w:rsidR="00397CED">
        <w:rPr>
          <w:bCs/>
          <w:color w:val="000000" w:themeColor="text1"/>
          <w:lang w:val="en-US"/>
        </w:rPr>
        <w:t>.</w:t>
      </w:r>
    </w:p>
    <w:p w14:paraId="50B68DA1" w14:textId="066427DE" w:rsidR="00BA7FF7" w:rsidRDefault="00BA7FF7" w:rsidP="00041FF2">
      <w:pPr>
        <w:spacing w:line="480" w:lineRule="auto"/>
        <w:jc w:val="both"/>
        <w:rPr>
          <w:bCs/>
          <w:color w:val="000000" w:themeColor="text1"/>
          <w:lang w:val="en-US"/>
        </w:rPr>
      </w:pPr>
    </w:p>
    <w:p w14:paraId="4B5A22F9" w14:textId="5BFC948E" w:rsidR="00BA7FF7" w:rsidRDefault="00BA7FF7" w:rsidP="00041FF2">
      <w:pPr>
        <w:spacing w:line="480" w:lineRule="auto"/>
        <w:jc w:val="both"/>
        <w:rPr>
          <w:bCs/>
          <w:color w:val="000000" w:themeColor="text1"/>
          <w:lang w:val="en-US"/>
        </w:rPr>
      </w:pPr>
    </w:p>
    <w:p w14:paraId="03DBED39" w14:textId="77777777" w:rsidR="00BA7FF7" w:rsidRPr="00041FF2" w:rsidRDefault="00BA7FF7" w:rsidP="00041FF2">
      <w:pPr>
        <w:spacing w:line="480" w:lineRule="auto"/>
        <w:jc w:val="both"/>
        <w:rPr>
          <w:bCs/>
          <w:color w:val="000000" w:themeColor="text1"/>
          <w:lang w:val="en-US"/>
        </w:rPr>
      </w:pPr>
    </w:p>
    <w:p w14:paraId="24BEF8B8" w14:textId="21D05CBF" w:rsidR="00E36D47" w:rsidRDefault="00B06881" w:rsidP="00E36D47">
      <w:pPr>
        <w:pBdr>
          <w:top w:val="single" w:sz="4" w:space="1" w:color="auto"/>
          <w:left w:val="single" w:sz="4" w:space="4" w:color="auto"/>
          <w:bottom w:val="single" w:sz="4" w:space="1" w:color="auto"/>
          <w:right w:val="single" w:sz="4" w:space="4" w:color="auto"/>
        </w:pBdr>
        <w:spacing w:line="360" w:lineRule="auto"/>
        <w:jc w:val="both"/>
        <w:rPr>
          <w:b/>
          <w:sz w:val="28"/>
          <w:lang w:val="en-US"/>
        </w:rPr>
      </w:pPr>
      <w:r>
        <w:rPr>
          <w:b/>
          <w:sz w:val="28"/>
          <w:lang w:val="en-US"/>
        </w:rPr>
        <w:lastRenderedPageBreak/>
        <w:t>BOX 2</w:t>
      </w:r>
      <w:r w:rsidR="00F54F56">
        <w:rPr>
          <w:b/>
          <w:sz w:val="28"/>
          <w:lang w:val="en-US"/>
        </w:rPr>
        <w:t xml:space="preserve"> </w:t>
      </w:r>
      <w:r w:rsidR="00E36D47">
        <w:rPr>
          <w:b/>
          <w:sz w:val="28"/>
          <w:lang w:val="en-US"/>
        </w:rPr>
        <w:t>- Milan: Milan</w:t>
      </w:r>
      <w:r w:rsidR="00E36D47" w:rsidRPr="009F2D71">
        <w:rPr>
          <w:b/>
          <w:sz w:val="28"/>
          <w:lang w:val="en-US"/>
        </w:rPr>
        <w:t xml:space="preserve"> Food Policy </w:t>
      </w:r>
    </w:p>
    <w:p w14:paraId="52B13B41" w14:textId="7C7A26C3" w:rsidR="00E36D47" w:rsidRPr="00E36D47" w:rsidRDefault="00E36D47" w:rsidP="00E36D47">
      <w:pPr>
        <w:pBdr>
          <w:top w:val="single" w:sz="4" w:space="1" w:color="auto"/>
          <w:left w:val="single" w:sz="4" w:space="4" w:color="auto"/>
          <w:bottom w:val="single" w:sz="4" w:space="1" w:color="auto"/>
          <w:right w:val="single" w:sz="4" w:space="4" w:color="auto"/>
        </w:pBdr>
        <w:spacing w:line="360" w:lineRule="auto"/>
        <w:jc w:val="both"/>
        <w:rPr>
          <w:b/>
          <w:sz w:val="10"/>
          <w:lang w:val="en-US"/>
        </w:rPr>
      </w:pPr>
      <w:r>
        <w:rPr>
          <w:b/>
          <w:sz w:val="8"/>
          <w:lang w:val="en-US"/>
        </w:rPr>
        <w:t xml:space="preserve"> </w:t>
      </w:r>
      <w:r w:rsidRPr="00BE6087">
        <w:rPr>
          <w:lang w:val="en-US"/>
        </w:rPr>
        <w:t xml:space="preserve">The city of Milan represents a virtuous model in </w:t>
      </w:r>
      <w:r w:rsidR="000005E9">
        <w:rPr>
          <w:lang w:val="en-US"/>
        </w:rPr>
        <w:t>tackling</w:t>
      </w:r>
      <w:r w:rsidRPr="00BE6087">
        <w:rPr>
          <w:lang w:val="en-US"/>
        </w:rPr>
        <w:t xml:space="preserve"> </w:t>
      </w:r>
      <w:r w:rsidR="000005E9">
        <w:rPr>
          <w:lang w:val="en-US"/>
        </w:rPr>
        <w:t>FLW</w:t>
      </w:r>
      <w:r w:rsidRPr="00BE6087">
        <w:rPr>
          <w:lang w:val="en-US"/>
        </w:rPr>
        <w:t xml:space="preserve"> at the local level</w:t>
      </w:r>
      <w:r>
        <w:rPr>
          <w:lang w:val="en-US"/>
        </w:rPr>
        <w:t xml:space="preserve">. </w:t>
      </w:r>
      <w:r w:rsidRPr="00BE6087">
        <w:rPr>
          <w:lang w:val="en-US"/>
        </w:rPr>
        <w:t>Milan</w:t>
      </w:r>
      <w:r w:rsidR="00C9755C">
        <w:rPr>
          <w:lang w:val="en-US"/>
        </w:rPr>
        <w:t>ese authorities</w:t>
      </w:r>
      <w:r w:rsidRPr="00BE6087">
        <w:rPr>
          <w:lang w:val="en-US"/>
        </w:rPr>
        <w:t xml:space="preserve"> decided to commit to a more equitable and sustainable food system by </w:t>
      </w:r>
      <w:r w:rsidR="000005E9">
        <w:rPr>
          <w:lang w:val="en-US"/>
        </w:rPr>
        <w:t>implementing</w:t>
      </w:r>
      <w:r w:rsidR="000005E9" w:rsidRPr="00BE6087">
        <w:rPr>
          <w:lang w:val="en-US"/>
        </w:rPr>
        <w:t xml:space="preserve"> </w:t>
      </w:r>
      <w:r w:rsidRPr="00BE6087">
        <w:rPr>
          <w:lang w:val="en-US"/>
        </w:rPr>
        <w:t>its Food Policy, a strategy that will guide the city's policies related to food from 2015 to 2020.</w:t>
      </w:r>
      <w:r>
        <w:rPr>
          <w:lang w:val="en-US"/>
        </w:rPr>
        <w:t xml:space="preserve"> </w:t>
      </w:r>
      <w:r w:rsidRPr="00BE6087">
        <w:rPr>
          <w:lang w:val="en-US"/>
        </w:rPr>
        <w:t>In July 2014 the Municipality of Milan and the Cariplo Foundation signed an agreement for the definition and adoption of the Food Policy</w:t>
      </w:r>
      <w:r w:rsidR="00C9755C">
        <w:rPr>
          <w:lang w:val="en-US"/>
        </w:rPr>
        <w:t>.</w:t>
      </w:r>
      <w:r w:rsidRPr="00BE6087">
        <w:rPr>
          <w:lang w:val="en-US"/>
        </w:rPr>
        <w:t xml:space="preserve"> </w:t>
      </w:r>
      <w:r w:rsidR="00C9755C">
        <w:rPr>
          <w:lang w:val="en-US"/>
        </w:rPr>
        <w:t>A</w:t>
      </w:r>
      <w:r w:rsidRPr="00BE6087">
        <w:rPr>
          <w:lang w:val="en-US"/>
        </w:rPr>
        <w:t>fter analy</w:t>
      </w:r>
      <w:r w:rsidR="00C9755C">
        <w:rPr>
          <w:lang w:val="en-US"/>
        </w:rPr>
        <w:t>zing</w:t>
      </w:r>
      <w:r w:rsidRPr="00BE6087">
        <w:rPr>
          <w:lang w:val="en-US"/>
        </w:rPr>
        <w:t xml:space="preserve"> the strengths and weaknesses of the Milanese food system, </w:t>
      </w:r>
      <w:r w:rsidR="00C9755C">
        <w:rPr>
          <w:lang w:val="en-US"/>
        </w:rPr>
        <w:t>five</w:t>
      </w:r>
      <w:r w:rsidR="00C9755C" w:rsidRPr="00BE6087">
        <w:rPr>
          <w:lang w:val="en-US"/>
        </w:rPr>
        <w:t xml:space="preserve"> </w:t>
      </w:r>
      <w:r w:rsidRPr="00BE6087">
        <w:rPr>
          <w:lang w:val="en-US"/>
        </w:rPr>
        <w:t>prio</w:t>
      </w:r>
      <w:r>
        <w:rPr>
          <w:lang w:val="en-US"/>
        </w:rPr>
        <w:t xml:space="preserve">rities </w:t>
      </w:r>
      <w:r w:rsidR="00C9755C" w:rsidRPr="00BE6087">
        <w:rPr>
          <w:lang w:val="en-US"/>
        </w:rPr>
        <w:t>emerged</w:t>
      </w:r>
      <w:r w:rsidR="00C9755C" w:rsidDel="00C9755C">
        <w:rPr>
          <w:lang w:val="en-US"/>
        </w:rPr>
        <w:t xml:space="preserve"> </w:t>
      </w:r>
      <w:r w:rsidR="00C9755C">
        <w:rPr>
          <w:lang w:val="en-US"/>
        </w:rPr>
        <w:t xml:space="preserve">in </w:t>
      </w:r>
      <w:r>
        <w:rPr>
          <w:lang w:val="en-US"/>
        </w:rPr>
        <w:t>the Milan Food Policy:</w:t>
      </w:r>
      <w:r w:rsidR="002C268A">
        <w:rPr>
          <w:lang w:val="en-US"/>
        </w:rPr>
        <w:t xml:space="preserve"> </w:t>
      </w:r>
      <w:r>
        <w:rPr>
          <w:lang w:val="en-US"/>
        </w:rPr>
        <w:t>(</w:t>
      </w:r>
      <w:proofErr w:type="spellStart"/>
      <w:r>
        <w:rPr>
          <w:lang w:val="en-US"/>
        </w:rPr>
        <w:t>i</w:t>
      </w:r>
      <w:proofErr w:type="spellEnd"/>
      <w:r>
        <w:rPr>
          <w:lang w:val="en-US"/>
        </w:rPr>
        <w:t xml:space="preserve">) </w:t>
      </w:r>
      <w:r w:rsidR="002C268A">
        <w:rPr>
          <w:lang w:val="en-US"/>
        </w:rPr>
        <w:t>e</w:t>
      </w:r>
      <w:r w:rsidRPr="00C87BBC">
        <w:rPr>
          <w:lang w:val="en-US"/>
        </w:rPr>
        <w:t>nsure</w:t>
      </w:r>
      <w:r>
        <w:rPr>
          <w:lang w:val="en-US"/>
        </w:rPr>
        <w:t xml:space="preserve"> access to healthy food for all</w:t>
      </w:r>
      <w:r w:rsidR="009F1E25">
        <w:rPr>
          <w:lang w:val="en-US"/>
        </w:rPr>
        <w:t>;</w:t>
      </w:r>
      <w:r>
        <w:rPr>
          <w:lang w:val="en-US"/>
        </w:rPr>
        <w:t xml:space="preserve"> (ii)</w:t>
      </w:r>
      <w:r w:rsidRPr="00C87BBC">
        <w:rPr>
          <w:lang w:val="en-US"/>
        </w:rPr>
        <w:t xml:space="preserve"> pr</w:t>
      </w:r>
      <w:r>
        <w:rPr>
          <w:lang w:val="en-US"/>
        </w:rPr>
        <w:t>omote a sustainable food system</w:t>
      </w:r>
      <w:r w:rsidR="009F1E25">
        <w:rPr>
          <w:lang w:val="en-US"/>
        </w:rPr>
        <w:t>;</w:t>
      </w:r>
      <w:r>
        <w:rPr>
          <w:lang w:val="en-US"/>
        </w:rPr>
        <w:t xml:space="preserve"> (iii) </w:t>
      </w:r>
      <w:r w:rsidRPr="00C87BBC">
        <w:rPr>
          <w:lang w:val="en-US"/>
        </w:rPr>
        <w:t xml:space="preserve">educate </w:t>
      </w:r>
      <w:r w:rsidR="009F1E25">
        <w:rPr>
          <w:lang w:val="en-US"/>
        </w:rPr>
        <w:t>about</w:t>
      </w:r>
      <w:r w:rsidR="009F1E25" w:rsidRPr="00C87BBC">
        <w:rPr>
          <w:lang w:val="en-US"/>
        </w:rPr>
        <w:t xml:space="preserve"> </w:t>
      </w:r>
      <w:r w:rsidRPr="00C87BBC">
        <w:rPr>
          <w:lang w:val="en-US"/>
        </w:rPr>
        <w:t>food by promoting a culture oriente</w:t>
      </w:r>
      <w:r>
        <w:rPr>
          <w:lang w:val="en-US"/>
        </w:rPr>
        <w:t>d towards conscious consumption</w:t>
      </w:r>
      <w:r w:rsidR="009F1E25">
        <w:rPr>
          <w:lang w:val="en-US"/>
        </w:rPr>
        <w:t>;</w:t>
      </w:r>
      <w:r w:rsidR="002C268A">
        <w:rPr>
          <w:lang w:val="en-US"/>
        </w:rPr>
        <w:t xml:space="preserve"> </w:t>
      </w:r>
      <w:r>
        <w:rPr>
          <w:lang w:val="en-US"/>
        </w:rPr>
        <w:t>(iv) reduce</w:t>
      </w:r>
      <w:r w:rsidRPr="00C87BBC">
        <w:rPr>
          <w:lang w:val="en-US"/>
        </w:rPr>
        <w:t xml:space="preserve"> surpluses and food waste at different stages of the </w:t>
      </w:r>
      <w:r>
        <w:rPr>
          <w:lang w:val="en-US"/>
        </w:rPr>
        <w:t>FSC</w:t>
      </w:r>
      <w:r w:rsidR="009F1E25">
        <w:rPr>
          <w:lang w:val="en-US"/>
        </w:rPr>
        <w:t>;</w:t>
      </w:r>
      <w:r>
        <w:rPr>
          <w:lang w:val="en-US"/>
        </w:rPr>
        <w:t xml:space="preserve"> and (v) s</w:t>
      </w:r>
      <w:r w:rsidRPr="00C87BBC">
        <w:rPr>
          <w:lang w:val="en-US"/>
        </w:rPr>
        <w:t>upport and promote scientific research in the agr</w:t>
      </w:r>
      <w:r w:rsidR="009F1E25">
        <w:rPr>
          <w:lang w:val="en-US"/>
        </w:rPr>
        <w:t>i</w:t>
      </w:r>
      <w:r w:rsidRPr="00C87BBC">
        <w:rPr>
          <w:lang w:val="en-US"/>
        </w:rPr>
        <w:t>-food sector</w:t>
      </w:r>
      <w:r>
        <w:rPr>
          <w:lang w:val="en-US"/>
        </w:rPr>
        <w:t>.</w:t>
      </w:r>
      <w:r w:rsidRPr="00256901">
        <w:rPr>
          <w:lang w:val="en-US"/>
        </w:rPr>
        <w:t xml:space="preserve"> </w:t>
      </w:r>
      <w:r w:rsidR="000005E9">
        <w:rPr>
          <w:lang w:val="en-US"/>
        </w:rPr>
        <w:t>Thus, t</w:t>
      </w:r>
      <w:r w:rsidRPr="00256901">
        <w:rPr>
          <w:lang w:val="en-US"/>
        </w:rPr>
        <w:t>he reduction of food</w:t>
      </w:r>
      <w:r>
        <w:rPr>
          <w:lang w:val="en-US"/>
        </w:rPr>
        <w:t xml:space="preserve"> loss and </w:t>
      </w:r>
      <w:r w:rsidRPr="00256901">
        <w:rPr>
          <w:lang w:val="en-US"/>
        </w:rPr>
        <w:t>waste is one of the priorities of the Food Policy</w:t>
      </w:r>
      <w:r w:rsidR="009F1E25">
        <w:rPr>
          <w:lang w:val="en-US"/>
        </w:rPr>
        <w:t>,</w:t>
      </w:r>
      <w:r w:rsidRPr="00256901">
        <w:rPr>
          <w:lang w:val="en-US"/>
        </w:rPr>
        <w:t xml:space="preserve"> and </w:t>
      </w:r>
      <w:r>
        <w:rPr>
          <w:lang w:val="en-US"/>
        </w:rPr>
        <w:t>it is</w:t>
      </w:r>
      <w:r w:rsidRPr="00256901">
        <w:rPr>
          <w:lang w:val="en-US"/>
        </w:rPr>
        <w:t xml:space="preserve"> developed through engagement of various local actors</w:t>
      </w:r>
      <w:r w:rsidR="00FC06CB">
        <w:rPr>
          <w:lang w:val="en-US"/>
        </w:rPr>
        <w:t>,</w:t>
      </w:r>
      <w:r w:rsidRPr="00256901">
        <w:rPr>
          <w:lang w:val="en-US"/>
        </w:rPr>
        <w:t xml:space="preserve"> such as research centers, institutions, the private sector, foundations and social actors.</w:t>
      </w:r>
      <w:r w:rsidRPr="00475E05">
        <w:rPr>
          <w:lang w:val="en-US"/>
        </w:rPr>
        <w:t xml:space="preserve"> </w:t>
      </w:r>
      <w:r w:rsidRPr="00256901">
        <w:rPr>
          <w:lang w:val="en-US"/>
        </w:rPr>
        <w:t>To translate this priority into concrete actions, the</w:t>
      </w:r>
      <w:r>
        <w:rPr>
          <w:lang w:val="en-US"/>
        </w:rPr>
        <w:t xml:space="preserve"> Food</w:t>
      </w:r>
      <w:r w:rsidRPr="00256901">
        <w:rPr>
          <w:lang w:val="en-US"/>
        </w:rPr>
        <w:t xml:space="preserve"> Hub project was born </w:t>
      </w:r>
      <w:r w:rsidR="00FC06CB" w:rsidRPr="00256901">
        <w:rPr>
          <w:lang w:val="en-US"/>
        </w:rPr>
        <w:t>in 2016</w:t>
      </w:r>
      <w:r w:rsidR="00FC06CB">
        <w:rPr>
          <w:lang w:val="en-US"/>
        </w:rPr>
        <w:t xml:space="preserve">, according to </w:t>
      </w:r>
      <w:r w:rsidRPr="00256901">
        <w:rPr>
          <w:lang w:val="en-US"/>
        </w:rPr>
        <w:t xml:space="preserve">the actions defined in the "Zero Waste" protocol promoted by the Municipality of Milan, </w:t>
      </w:r>
      <w:proofErr w:type="spellStart"/>
      <w:r w:rsidRPr="00256901">
        <w:rPr>
          <w:lang w:val="en-US"/>
        </w:rPr>
        <w:t>Assolombarda</w:t>
      </w:r>
      <w:proofErr w:type="spellEnd"/>
      <w:r w:rsidRPr="00256901">
        <w:rPr>
          <w:lang w:val="en-US"/>
        </w:rPr>
        <w:t xml:space="preserve">, </w:t>
      </w:r>
      <w:r w:rsidR="00FC06CB">
        <w:rPr>
          <w:lang w:val="en-US"/>
        </w:rPr>
        <w:t xml:space="preserve">the </w:t>
      </w:r>
      <w:r w:rsidRPr="00256901">
        <w:rPr>
          <w:lang w:val="en-US"/>
        </w:rPr>
        <w:t xml:space="preserve">Polytechnic of Milan, created in collaboration with </w:t>
      </w:r>
      <w:r w:rsidR="00FC06CB">
        <w:rPr>
          <w:lang w:val="en-US"/>
        </w:rPr>
        <w:t xml:space="preserve">the </w:t>
      </w:r>
      <w:r>
        <w:rPr>
          <w:lang w:val="en-US"/>
        </w:rPr>
        <w:t xml:space="preserve">Food Bank of </w:t>
      </w:r>
      <w:proofErr w:type="spellStart"/>
      <w:r>
        <w:rPr>
          <w:lang w:val="en-US"/>
        </w:rPr>
        <w:t>Lombardia</w:t>
      </w:r>
      <w:proofErr w:type="spellEnd"/>
      <w:r w:rsidR="00FC06CB">
        <w:rPr>
          <w:lang w:val="en-US"/>
        </w:rPr>
        <w:t>,</w:t>
      </w:r>
      <w:r>
        <w:rPr>
          <w:lang w:val="en-US"/>
        </w:rPr>
        <w:t xml:space="preserve"> i</w:t>
      </w:r>
      <w:r w:rsidRPr="0090715A">
        <w:rPr>
          <w:lang w:val="en-US"/>
        </w:rPr>
        <w:t>n ord</w:t>
      </w:r>
      <w:r>
        <w:rPr>
          <w:lang w:val="en-US"/>
        </w:rPr>
        <w:t xml:space="preserve">er to support food recovery and </w:t>
      </w:r>
      <w:r w:rsidRPr="0090715A">
        <w:rPr>
          <w:lang w:val="en-US"/>
        </w:rPr>
        <w:t>redistribution by small local actor</w:t>
      </w:r>
      <w:r w:rsidR="004F0870">
        <w:rPr>
          <w:lang w:val="en-US"/>
        </w:rPr>
        <w:t>s</w:t>
      </w:r>
      <w:r>
        <w:rPr>
          <w:lang w:val="en-US"/>
        </w:rPr>
        <w:t>.</w:t>
      </w:r>
      <w:r w:rsidRPr="00A938CC">
        <w:rPr>
          <w:lang w:val="en-US"/>
        </w:rPr>
        <w:t xml:space="preserve"> </w:t>
      </w:r>
    </w:p>
    <w:p w14:paraId="77CFE856" w14:textId="0AC8C1FC" w:rsidR="00E36D47" w:rsidRPr="00E36D47" w:rsidRDefault="00E36D47" w:rsidP="00E36D47">
      <w:pPr>
        <w:pBdr>
          <w:top w:val="single" w:sz="4" w:space="1" w:color="auto"/>
          <w:left w:val="single" w:sz="4" w:space="4" w:color="auto"/>
          <w:bottom w:val="single" w:sz="4" w:space="1" w:color="auto"/>
          <w:right w:val="single" w:sz="4" w:space="4" w:color="auto"/>
        </w:pBdr>
        <w:spacing w:line="360" w:lineRule="auto"/>
        <w:jc w:val="both"/>
        <w:rPr>
          <w:rFonts w:cstheme="minorHAnsi"/>
          <w:color w:val="000000"/>
          <w:lang w:val="en-US"/>
        </w:rPr>
      </w:pPr>
      <w:r w:rsidRPr="00A938CC">
        <w:rPr>
          <w:lang w:val="en-US"/>
        </w:rPr>
        <w:t>In one year</w:t>
      </w:r>
      <w:r>
        <w:rPr>
          <w:lang w:val="en-US"/>
        </w:rPr>
        <w:t>,</w:t>
      </w:r>
      <w:r w:rsidRPr="00A938CC">
        <w:rPr>
          <w:lang w:val="en-US"/>
        </w:rPr>
        <w:t xml:space="preserve"> 77 tons of food </w:t>
      </w:r>
      <w:r w:rsidR="004F0870">
        <w:rPr>
          <w:lang w:val="en-US"/>
        </w:rPr>
        <w:t>was</w:t>
      </w:r>
      <w:r>
        <w:rPr>
          <w:lang w:val="en-US"/>
        </w:rPr>
        <w:t xml:space="preserve"> recovered, equivalent to 154.</w:t>
      </w:r>
      <w:r w:rsidRPr="00A938CC">
        <w:rPr>
          <w:lang w:val="en-US"/>
        </w:rPr>
        <w:t>000 meals</w:t>
      </w:r>
      <w:r w:rsidR="00184937">
        <w:rPr>
          <w:lang w:val="en-US"/>
        </w:rPr>
        <w:t xml:space="preserve">, with an economic value of </w:t>
      </w:r>
      <w:r w:rsidR="00576BB0">
        <w:rPr>
          <w:lang w:val="en-US"/>
        </w:rPr>
        <w:t xml:space="preserve">EUR </w:t>
      </w:r>
      <w:r w:rsidR="00184937">
        <w:rPr>
          <w:lang w:val="en-US"/>
        </w:rPr>
        <w:t>308 thousand</w:t>
      </w:r>
      <w:r w:rsidRPr="00A938CC">
        <w:rPr>
          <w:lang w:val="en-US"/>
        </w:rPr>
        <w:t xml:space="preserve">. </w:t>
      </w:r>
      <w:r w:rsidR="0023496B">
        <w:rPr>
          <w:lang w:val="en-US"/>
        </w:rPr>
        <w:t>The number of b</w:t>
      </w:r>
      <w:r w:rsidRPr="00A938CC">
        <w:rPr>
          <w:lang w:val="en-US"/>
        </w:rPr>
        <w:t xml:space="preserve">eneficiary social actors also increased: </w:t>
      </w:r>
      <w:r w:rsidR="0023496B">
        <w:rPr>
          <w:lang w:val="en-US"/>
        </w:rPr>
        <w:t xml:space="preserve">the number of </w:t>
      </w:r>
      <w:r w:rsidRPr="00A938CC">
        <w:rPr>
          <w:lang w:val="en-US"/>
        </w:rPr>
        <w:t xml:space="preserve">non-profit organizations </w:t>
      </w:r>
      <w:r w:rsidR="0023496B">
        <w:rPr>
          <w:lang w:val="en-US"/>
        </w:rPr>
        <w:t>involved grew</w:t>
      </w:r>
      <w:r w:rsidR="0023496B" w:rsidRPr="00A938CC">
        <w:rPr>
          <w:lang w:val="en-US"/>
        </w:rPr>
        <w:t xml:space="preserve"> </w:t>
      </w:r>
      <w:r w:rsidRPr="00A938CC">
        <w:rPr>
          <w:lang w:val="en-US"/>
        </w:rPr>
        <w:t>from 14 to 21</w:t>
      </w:r>
      <w:r w:rsidR="0023496B">
        <w:rPr>
          <w:lang w:val="en-US"/>
        </w:rPr>
        <w:t>,</w:t>
      </w:r>
      <w:r w:rsidRPr="00A938CC">
        <w:rPr>
          <w:lang w:val="en-US"/>
        </w:rPr>
        <w:t xml:space="preserve"> and 11 supermarkets and </w:t>
      </w:r>
      <w:r w:rsidR="0023496B">
        <w:rPr>
          <w:lang w:val="en-US"/>
        </w:rPr>
        <w:t>five</w:t>
      </w:r>
      <w:r w:rsidR="0023496B" w:rsidRPr="00A938CC">
        <w:rPr>
          <w:lang w:val="en-US"/>
        </w:rPr>
        <w:t xml:space="preserve"> </w:t>
      </w:r>
      <w:r w:rsidRPr="00A938CC">
        <w:rPr>
          <w:lang w:val="en-US"/>
        </w:rPr>
        <w:t>company canteens were also involved.</w:t>
      </w:r>
      <w:r w:rsidRPr="00684DC4">
        <w:rPr>
          <w:lang w:val="en-US"/>
        </w:rPr>
        <w:t xml:space="preserve"> </w:t>
      </w:r>
      <w:r w:rsidR="0023496B">
        <w:rPr>
          <w:lang w:val="en-US"/>
        </w:rPr>
        <w:t>The</w:t>
      </w:r>
      <w:r w:rsidRPr="00684DC4">
        <w:rPr>
          <w:lang w:val="en-US"/>
        </w:rPr>
        <w:t xml:space="preserve"> environmental impacts</w:t>
      </w:r>
      <w:r w:rsidR="0023496B">
        <w:rPr>
          <w:lang w:val="en-US"/>
        </w:rPr>
        <w:t xml:space="preserve"> are quite impressive:</w:t>
      </w:r>
      <w:r w:rsidRPr="00684DC4">
        <w:rPr>
          <w:lang w:val="en-US"/>
        </w:rPr>
        <w:t xml:space="preserve"> 240 tons of CO</w:t>
      </w:r>
      <w:r w:rsidRPr="00703243">
        <w:rPr>
          <w:vertAlign w:val="subscript"/>
          <w:lang w:val="en-US"/>
        </w:rPr>
        <w:t>2</w:t>
      </w:r>
      <w:r w:rsidRPr="00684DC4">
        <w:rPr>
          <w:lang w:val="en-US"/>
        </w:rPr>
        <w:t xml:space="preserve"> </w:t>
      </w:r>
      <w:r w:rsidR="0023496B">
        <w:rPr>
          <w:lang w:val="en-US"/>
        </w:rPr>
        <w:t>was mitigated,</w:t>
      </w:r>
      <w:r w:rsidRPr="00684DC4">
        <w:rPr>
          <w:lang w:val="en-US"/>
        </w:rPr>
        <w:t xml:space="preserve"> and 77,000 cubic meters of water </w:t>
      </w:r>
      <w:r w:rsidR="0023496B">
        <w:rPr>
          <w:lang w:val="en-US"/>
        </w:rPr>
        <w:t>was</w:t>
      </w:r>
      <w:r w:rsidRPr="00684DC4">
        <w:rPr>
          <w:lang w:val="en-US"/>
        </w:rPr>
        <w:t xml:space="preserve"> saved</w:t>
      </w:r>
      <w:r>
        <w:rPr>
          <w:lang w:val="en-US"/>
        </w:rPr>
        <w:t xml:space="preserve"> (</w:t>
      </w:r>
      <w:r w:rsidRPr="00684DC4">
        <w:rPr>
          <w:rFonts w:cstheme="minorHAnsi"/>
          <w:color w:val="000000"/>
          <w:lang w:val="en-US"/>
        </w:rPr>
        <w:t>Food Policy Milano, 2020</w:t>
      </w:r>
      <w:r>
        <w:rPr>
          <w:rFonts w:cstheme="minorHAnsi"/>
          <w:color w:val="000000"/>
          <w:lang w:val="en-US"/>
        </w:rPr>
        <w:t>). Moreover</w:t>
      </w:r>
      <w:r w:rsidRPr="00420549">
        <w:rPr>
          <w:rFonts w:cstheme="minorHAnsi"/>
          <w:color w:val="000000"/>
          <w:lang w:val="en-US"/>
        </w:rPr>
        <w:t xml:space="preserve">, in 2018 Milan adopted a 20 percent reduction in the tax on waste for food businesses that donate </w:t>
      </w:r>
      <w:r w:rsidR="002C268A">
        <w:rPr>
          <w:rFonts w:cstheme="minorHAnsi"/>
          <w:color w:val="000000"/>
          <w:lang w:val="en-US"/>
        </w:rPr>
        <w:t>FLW</w:t>
      </w:r>
      <w:r w:rsidRPr="00420549">
        <w:rPr>
          <w:rFonts w:cstheme="minorHAnsi"/>
          <w:color w:val="000000"/>
          <w:lang w:val="en-US"/>
        </w:rPr>
        <w:t xml:space="preserve"> to charities.</w:t>
      </w:r>
      <w:r w:rsidRPr="00420549">
        <w:rPr>
          <w:lang w:val="en-US"/>
        </w:rPr>
        <w:t xml:space="preserve"> </w:t>
      </w:r>
      <w:r w:rsidRPr="00420549">
        <w:rPr>
          <w:rFonts w:cstheme="minorHAnsi"/>
          <w:color w:val="000000"/>
          <w:lang w:val="en-US"/>
        </w:rPr>
        <w:t>The reduction in the tax on</w:t>
      </w:r>
      <w:r w:rsidR="00184937">
        <w:rPr>
          <w:rFonts w:cstheme="minorHAnsi"/>
          <w:color w:val="000000"/>
          <w:lang w:val="en-US"/>
        </w:rPr>
        <w:t xml:space="preserve"> food waste benefited almost 10</w:t>
      </w:r>
      <w:r w:rsidR="0023496B">
        <w:rPr>
          <w:rFonts w:cstheme="minorHAnsi"/>
          <w:color w:val="000000"/>
          <w:lang w:val="en-US"/>
        </w:rPr>
        <w:t>.000</w:t>
      </w:r>
      <w:r w:rsidRPr="00420549">
        <w:rPr>
          <w:rFonts w:cstheme="minorHAnsi"/>
          <w:color w:val="000000"/>
          <w:lang w:val="en-US"/>
        </w:rPr>
        <w:t xml:space="preserve"> people, with an impact of </w:t>
      </w:r>
      <w:r w:rsidR="0023496B">
        <w:rPr>
          <w:rFonts w:cstheme="minorHAnsi"/>
          <w:color w:val="000000"/>
          <w:lang w:val="en-US"/>
        </w:rPr>
        <w:t xml:space="preserve">EUR </w:t>
      </w:r>
      <w:r w:rsidRPr="00420549">
        <w:rPr>
          <w:rFonts w:cstheme="minorHAnsi"/>
          <w:color w:val="000000"/>
          <w:lang w:val="en-US"/>
        </w:rPr>
        <w:t>1.8 millio</w:t>
      </w:r>
      <w:r>
        <w:rPr>
          <w:rFonts w:cstheme="minorHAnsi"/>
          <w:color w:val="000000"/>
          <w:lang w:val="en-US"/>
        </w:rPr>
        <w:t>n (FAO, 2018).</w:t>
      </w:r>
    </w:p>
    <w:p w14:paraId="55CF49B0" w14:textId="09142D8B" w:rsidR="00E36D47" w:rsidRDefault="00E36D47" w:rsidP="00425C87">
      <w:pPr>
        <w:spacing w:line="480" w:lineRule="auto"/>
        <w:jc w:val="both"/>
        <w:rPr>
          <w:bCs/>
          <w:color w:val="000000" w:themeColor="text1"/>
          <w:lang w:val="en-US"/>
        </w:rPr>
      </w:pPr>
    </w:p>
    <w:p w14:paraId="5CABC22A" w14:textId="4AEA83D5" w:rsidR="00E36D47" w:rsidRPr="00C17DD6" w:rsidRDefault="00B06881" w:rsidP="00E36D47">
      <w:pPr>
        <w:pBdr>
          <w:top w:val="single" w:sz="4" w:space="1" w:color="auto"/>
          <w:left w:val="single" w:sz="4" w:space="4" w:color="auto"/>
          <w:bottom w:val="single" w:sz="4" w:space="1" w:color="auto"/>
          <w:right w:val="single" w:sz="4" w:space="4" w:color="auto"/>
        </w:pBdr>
        <w:spacing w:line="360" w:lineRule="auto"/>
        <w:jc w:val="both"/>
        <w:rPr>
          <w:b/>
          <w:sz w:val="28"/>
        </w:rPr>
      </w:pPr>
      <w:r>
        <w:rPr>
          <w:b/>
          <w:sz w:val="28"/>
        </w:rPr>
        <w:t>BOX 3</w:t>
      </w:r>
      <w:r w:rsidR="00F54F56">
        <w:rPr>
          <w:b/>
          <w:sz w:val="28"/>
        </w:rPr>
        <w:t xml:space="preserve"> </w:t>
      </w:r>
      <w:r w:rsidR="00E36D47">
        <w:rPr>
          <w:b/>
          <w:sz w:val="28"/>
        </w:rPr>
        <w:t xml:space="preserve">- </w:t>
      </w:r>
      <w:r w:rsidR="00E36D47" w:rsidRPr="00BB5825">
        <w:rPr>
          <w:b/>
          <w:sz w:val="28"/>
        </w:rPr>
        <w:t>Turin: “Progetto Organico Porta Palazzo</w:t>
      </w:r>
      <w:r w:rsidR="00E36D47">
        <w:rPr>
          <w:b/>
          <w:sz w:val="28"/>
        </w:rPr>
        <w:t>”</w:t>
      </w:r>
    </w:p>
    <w:p w14:paraId="4444BEDE" w14:textId="37ED5CCE" w:rsidR="00E36D47" w:rsidRDefault="002136E9" w:rsidP="00E36D47">
      <w:pPr>
        <w:pBdr>
          <w:top w:val="single" w:sz="4" w:space="1" w:color="auto"/>
          <w:left w:val="single" w:sz="4" w:space="4" w:color="auto"/>
          <w:bottom w:val="single" w:sz="4" w:space="1" w:color="auto"/>
          <w:right w:val="single" w:sz="4" w:space="4" w:color="auto"/>
        </w:pBdr>
        <w:spacing w:line="360" w:lineRule="auto"/>
        <w:jc w:val="both"/>
        <w:rPr>
          <w:lang w:val="en-US"/>
        </w:rPr>
      </w:pPr>
      <w:r>
        <w:rPr>
          <w:lang w:val="en-US"/>
        </w:rPr>
        <w:t>S</w:t>
      </w:r>
      <w:r w:rsidRPr="00386EA9">
        <w:rPr>
          <w:lang w:val="en-US"/>
        </w:rPr>
        <w:t xml:space="preserve">ince 2016 </w:t>
      </w:r>
      <w:r w:rsidR="00E36D47" w:rsidRPr="00386EA9">
        <w:rPr>
          <w:lang w:val="en-US"/>
        </w:rPr>
        <w:t xml:space="preserve">the city </w:t>
      </w:r>
      <w:r w:rsidRPr="00386EA9">
        <w:rPr>
          <w:lang w:val="en-US"/>
        </w:rPr>
        <w:t xml:space="preserve">municipality </w:t>
      </w:r>
      <w:r w:rsidR="00E36D47" w:rsidRPr="00386EA9">
        <w:rPr>
          <w:lang w:val="en-US"/>
        </w:rPr>
        <w:t xml:space="preserve">of Turin has developed a project called </w:t>
      </w:r>
      <w:r w:rsidR="002C268A">
        <w:rPr>
          <w:lang w:val="en-US"/>
        </w:rPr>
        <w:t>“</w:t>
      </w:r>
      <w:r w:rsidR="00E36D47">
        <w:rPr>
          <w:lang w:val="en-US"/>
        </w:rPr>
        <w:t xml:space="preserve">Progetto </w:t>
      </w:r>
      <w:proofErr w:type="spellStart"/>
      <w:r w:rsidR="00E36D47">
        <w:rPr>
          <w:lang w:val="en-US"/>
        </w:rPr>
        <w:t>Organico</w:t>
      </w:r>
      <w:proofErr w:type="spellEnd"/>
      <w:r w:rsidR="00E36D47" w:rsidRPr="00386EA9">
        <w:rPr>
          <w:lang w:val="en-US"/>
        </w:rPr>
        <w:t xml:space="preserve"> Porta Palazzo (Popp)</w:t>
      </w:r>
      <w:r>
        <w:rPr>
          <w:lang w:val="en-US"/>
        </w:rPr>
        <w:t>,</w:t>
      </w:r>
      <w:r w:rsidR="002C268A">
        <w:rPr>
          <w:lang w:val="en-US"/>
        </w:rPr>
        <w:t>”</w:t>
      </w:r>
      <w:r w:rsidR="00E36D47" w:rsidRPr="00386EA9">
        <w:rPr>
          <w:lang w:val="en-US"/>
        </w:rPr>
        <w:t xml:space="preserve"> to strengthen the separate collection and reduction of</w:t>
      </w:r>
      <w:r w:rsidR="00E36D47">
        <w:rPr>
          <w:lang w:val="en-US"/>
        </w:rPr>
        <w:t xml:space="preserve"> food</w:t>
      </w:r>
      <w:r w:rsidR="00E36D47" w:rsidRPr="00386EA9">
        <w:rPr>
          <w:lang w:val="en-US"/>
        </w:rPr>
        <w:t xml:space="preserve"> waste</w:t>
      </w:r>
      <w:r w:rsidRPr="002136E9">
        <w:rPr>
          <w:lang w:val="en-US"/>
        </w:rPr>
        <w:t xml:space="preserve"> </w:t>
      </w:r>
      <w:r w:rsidRPr="00386EA9">
        <w:rPr>
          <w:lang w:val="en-US"/>
        </w:rPr>
        <w:t>in the Market of Porta Palazzo,</w:t>
      </w:r>
      <w:r>
        <w:rPr>
          <w:lang w:val="en-US"/>
        </w:rPr>
        <w:t xml:space="preserve"> the</w:t>
      </w:r>
      <w:r w:rsidRPr="00386EA9">
        <w:rPr>
          <w:lang w:val="en-US"/>
        </w:rPr>
        <w:t xml:space="preserve"> city’s largest municipal market</w:t>
      </w:r>
      <w:r w:rsidR="00E36D47">
        <w:rPr>
          <w:lang w:val="en-US"/>
        </w:rPr>
        <w:t xml:space="preserve">, </w:t>
      </w:r>
      <w:r>
        <w:rPr>
          <w:lang w:val="en-US"/>
        </w:rPr>
        <w:t xml:space="preserve">with the food </w:t>
      </w:r>
      <w:r w:rsidR="00E36D47" w:rsidRPr="00386EA9">
        <w:rPr>
          <w:lang w:val="en-US"/>
        </w:rPr>
        <w:t>donat</w:t>
      </w:r>
      <w:r>
        <w:rPr>
          <w:lang w:val="en-US"/>
        </w:rPr>
        <w:t>ed</w:t>
      </w:r>
      <w:r w:rsidR="00E36D47" w:rsidRPr="00386EA9">
        <w:rPr>
          <w:lang w:val="en-US"/>
        </w:rPr>
        <w:t xml:space="preserve"> to </w:t>
      </w:r>
      <w:r w:rsidR="006464E8">
        <w:rPr>
          <w:lang w:val="en-US"/>
        </w:rPr>
        <w:t>people</w:t>
      </w:r>
      <w:r w:rsidR="006464E8" w:rsidRPr="00386EA9">
        <w:rPr>
          <w:lang w:val="en-US"/>
        </w:rPr>
        <w:t xml:space="preserve"> </w:t>
      </w:r>
      <w:r w:rsidR="006464E8">
        <w:rPr>
          <w:lang w:val="en-US"/>
        </w:rPr>
        <w:t>in</w:t>
      </w:r>
      <w:r w:rsidR="006464E8" w:rsidRPr="00386EA9">
        <w:rPr>
          <w:lang w:val="en-US"/>
        </w:rPr>
        <w:t xml:space="preserve"> </w:t>
      </w:r>
      <w:r w:rsidR="00E36D47" w:rsidRPr="00386EA9">
        <w:rPr>
          <w:lang w:val="en-US"/>
        </w:rPr>
        <w:t>need</w:t>
      </w:r>
      <w:r w:rsidR="00E36D47">
        <w:rPr>
          <w:lang w:val="en-US"/>
        </w:rPr>
        <w:t>,</w:t>
      </w:r>
      <w:r w:rsidR="00E36D47" w:rsidRPr="00386EA9">
        <w:rPr>
          <w:lang w:val="en-US"/>
        </w:rPr>
        <w:t>.</w:t>
      </w:r>
    </w:p>
    <w:p w14:paraId="1C5B1CEC" w14:textId="10B72F66" w:rsidR="00E36D47" w:rsidRDefault="00E36D47" w:rsidP="00E36D47">
      <w:pPr>
        <w:pBdr>
          <w:top w:val="single" w:sz="4" w:space="1" w:color="auto"/>
          <w:left w:val="single" w:sz="4" w:space="4" w:color="auto"/>
          <w:bottom w:val="single" w:sz="4" w:space="1" w:color="auto"/>
          <w:right w:val="single" w:sz="4" w:space="4" w:color="auto"/>
        </w:pBdr>
        <w:spacing w:line="360" w:lineRule="auto"/>
        <w:jc w:val="both"/>
        <w:rPr>
          <w:lang w:val="en-US"/>
        </w:rPr>
      </w:pPr>
      <w:r w:rsidRPr="00386EA9">
        <w:rPr>
          <w:lang w:val="en-US"/>
        </w:rPr>
        <w:t xml:space="preserve">The project, carried out by a group of volunteers (including refugees and asylum seekers), focused on raising </w:t>
      </w:r>
      <w:r w:rsidR="00F93BBF">
        <w:rPr>
          <w:lang w:val="en-US"/>
        </w:rPr>
        <w:t xml:space="preserve">the </w:t>
      </w:r>
      <w:r w:rsidRPr="00386EA9">
        <w:rPr>
          <w:lang w:val="en-US"/>
        </w:rPr>
        <w:t xml:space="preserve">awareness </w:t>
      </w:r>
      <w:r w:rsidR="00F93BBF">
        <w:rPr>
          <w:lang w:val="en-US"/>
        </w:rPr>
        <w:t>of</w:t>
      </w:r>
      <w:r w:rsidR="00F93BBF" w:rsidRPr="00386EA9">
        <w:rPr>
          <w:lang w:val="en-US"/>
        </w:rPr>
        <w:t xml:space="preserve"> </w:t>
      </w:r>
      <w:r w:rsidRPr="00386EA9">
        <w:rPr>
          <w:lang w:val="en-US"/>
        </w:rPr>
        <w:t>the correct disposal of waste and matters of food waste</w:t>
      </w:r>
      <w:r w:rsidR="00F93BBF" w:rsidRPr="00F93BBF">
        <w:rPr>
          <w:lang w:val="en-US"/>
        </w:rPr>
        <w:t xml:space="preserve"> </w:t>
      </w:r>
      <w:r w:rsidR="00F93BBF" w:rsidRPr="00386EA9">
        <w:rPr>
          <w:lang w:val="en-US"/>
        </w:rPr>
        <w:t xml:space="preserve">of market </w:t>
      </w:r>
      <w:r w:rsidR="00F93BBF">
        <w:rPr>
          <w:lang w:val="en-US"/>
        </w:rPr>
        <w:t>sellers</w:t>
      </w:r>
      <w:r w:rsidRPr="00386EA9">
        <w:rPr>
          <w:lang w:val="en-US"/>
        </w:rPr>
        <w:t>, convincing them to donate the</w:t>
      </w:r>
      <w:r>
        <w:rPr>
          <w:lang w:val="en-US"/>
        </w:rPr>
        <w:t xml:space="preserve"> food that remain</w:t>
      </w:r>
      <w:r w:rsidR="00F93BBF">
        <w:rPr>
          <w:lang w:val="en-US"/>
        </w:rPr>
        <w:t>s</w:t>
      </w:r>
      <w:r>
        <w:rPr>
          <w:lang w:val="en-US"/>
        </w:rPr>
        <w:t xml:space="preserve"> unsold</w:t>
      </w:r>
      <w:r w:rsidR="00F93BBF" w:rsidRPr="00F93BBF">
        <w:rPr>
          <w:lang w:val="en-US"/>
        </w:rPr>
        <w:t xml:space="preserve"> </w:t>
      </w:r>
      <w:r w:rsidR="00F93BBF" w:rsidRPr="00386EA9">
        <w:rPr>
          <w:lang w:val="en-US"/>
        </w:rPr>
        <w:t xml:space="preserve">at end of the </w:t>
      </w:r>
      <w:r w:rsidR="00F93BBF">
        <w:rPr>
          <w:lang w:val="en-US"/>
        </w:rPr>
        <w:t xml:space="preserve">business </w:t>
      </w:r>
      <w:r w:rsidR="00F93BBF" w:rsidRPr="00386EA9">
        <w:rPr>
          <w:lang w:val="en-US"/>
        </w:rPr>
        <w:t>day</w:t>
      </w:r>
      <w:r>
        <w:rPr>
          <w:lang w:val="en-US"/>
        </w:rPr>
        <w:t xml:space="preserve">. </w:t>
      </w:r>
      <w:proofErr w:type="spellStart"/>
      <w:r w:rsidR="00982E31">
        <w:rPr>
          <w:lang w:val="en-US"/>
        </w:rPr>
        <w:t>Twentyfive</w:t>
      </w:r>
      <w:proofErr w:type="spellEnd"/>
      <w:r w:rsidR="00982E31">
        <w:rPr>
          <w:lang w:val="en-US"/>
        </w:rPr>
        <w:t xml:space="preserve"> thousand </w:t>
      </w:r>
      <w:r w:rsidR="00982E31" w:rsidRPr="00C17DD6">
        <w:rPr>
          <w:lang w:val="en-US"/>
        </w:rPr>
        <w:t>compostabl</w:t>
      </w:r>
      <w:r w:rsidR="00982E31">
        <w:rPr>
          <w:lang w:val="en-US"/>
        </w:rPr>
        <w:t>e bags were distributed</w:t>
      </w:r>
      <w:r>
        <w:rPr>
          <w:lang w:val="en-US"/>
        </w:rPr>
        <w:t xml:space="preserve"> t</w:t>
      </w:r>
      <w:r w:rsidRPr="00C17DD6">
        <w:rPr>
          <w:lang w:val="en-US"/>
        </w:rPr>
        <w:t xml:space="preserve">o start an efficient separate </w:t>
      </w:r>
      <w:r>
        <w:rPr>
          <w:lang w:val="en-US"/>
        </w:rPr>
        <w:t xml:space="preserve">collection of organic waste. </w:t>
      </w:r>
      <w:r>
        <w:rPr>
          <w:lang w:val="en-US"/>
        </w:rPr>
        <w:lastRenderedPageBreak/>
        <w:t>In 2017</w:t>
      </w:r>
      <w:r w:rsidRPr="00C17DD6">
        <w:rPr>
          <w:lang w:val="en-US"/>
        </w:rPr>
        <w:t>, the collection of org</w:t>
      </w:r>
      <w:r>
        <w:rPr>
          <w:lang w:val="en-US"/>
        </w:rPr>
        <w:t xml:space="preserve">anic waste grew by 130 percent, </w:t>
      </w:r>
      <w:r w:rsidRPr="00C17DD6">
        <w:rPr>
          <w:lang w:val="en-US"/>
        </w:rPr>
        <w:t xml:space="preserve">increasing the differentiated share of total waste to 60 </w:t>
      </w:r>
      <w:r>
        <w:rPr>
          <w:lang w:val="en-US"/>
        </w:rPr>
        <w:t xml:space="preserve">percent </w:t>
      </w:r>
      <w:r w:rsidRPr="00C17DD6">
        <w:rPr>
          <w:lang w:val="en-US"/>
        </w:rPr>
        <w:t>(</w:t>
      </w:r>
      <w:proofErr w:type="spellStart"/>
      <w:r w:rsidRPr="00C17DD6">
        <w:rPr>
          <w:lang w:val="en-US"/>
        </w:rPr>
        <w:t>Magarini</w:t>
      </w:r>
      <w:proofErr w:type="spellEnd"/>
      <w:r w:rsidRPr="00C17DD6">
        <w:rPr>
          <w:lang w:val="en-US"/>
        </w:rPr>
        <w:t xml:space="preserve"> et al., 2018a).</w:t>
      </w:r>
      <w:r>
        <w:rPr>
          <w:lang w:val="en-US"/>
        </w:rPr>
        <w:t xml:space="preserve"> On the other</w:t>
      </w:r>
      <w:r w:rsidR="006464E8">
        <w:rPr>
          <w:lang w:val="en-US"/>
        </w:rPr>
        <w:t xml:space="preserve"> </w:t>
      </w:r>
      <w:r w:rsidR="00982E31">
        <w:rPr>
          <w:lang w:val="en-US"/>
        </w:rPr>
        <w:t>hand</w:t>
      </w:r>
      <w:r>
        <w:rPr>
          <w:lang w:val="en-US"/>
        </w:rPr>
        <w:t>, the collection of unsold food</w:t>
      </w:r>
      <w:r w:rsidRPr="00C17DD6">
        <w:rPr>
          <w:lang w:val="en-US"/>
        </w:rPr>
        <w:t xml:space="preserve"> is carried out </w:t>
      </w:r>
      <w:r w:rsidR="00886809" w:rsidRPr="00C17DD6">
        <w:rPr>
          <w:lang w:val="en-US"/>
        </w:rPr>
        <w:t>using</w:t>
      </w:r>
      <w:r w:rsidRPr="00C17DD6">
        <w:rPr>
          <w:lang w:val="en-US"/>
        </w:rPr>
        <w:t xml:space="preserve"> trolleys specially designed to transport surplus food from vendors to </w:t>
      </w:r>
      <w:r w:rsidR="00FF341B" w:rsidRPr="00C17DD6">
        <w:rPr>
          <w:lang w:val="en-US"/>
        </w:rPr>
        <w:t xml:space="preserve">redistribution </w:t>
      </w:r>
      <w:r w:rsidRPr="00C17DD6">
        <w:rPr>
          <w:lang w:val="en-US"/>
        </w:rPr>
        <w:t xml:space="preserve">stalls </w:t>
      </w:r>
      <w:r w:rsidR="00FF341B">
        <w:rPr>
          <w:lang w:val="en-US"/>
        </w:rPr>
        <w:t>more effectively</w:t>
      </w:r>
      <w:r w:rsidRPr="00C17DD6">
        <w:rPr>
          <w:lang w:val="en-US"/>
        </w:rPr>
        <w:t>.</w:t>
      </w:r>
      <w:r w:rsidR="006464E8">
        <w:rPr>
          <w:lang w:val="en-US"/>
        </w:rPr>
        <w:t xml:space="preserve"> </w:t>
      </w:r>
      <w:r w:rsidRPr="00C17DD6">
        <w:rPr>
          <w:lang w:val="en-US"/>
        </w:rPr>
        <w:t xml:space="preserve">In the first year a total of 66 tons of food was donated, whereas in 2018 </w:t>
      </w:r>
      <w:r>
        <w:rPr>
          <w:lang w:val="en-US"/>
        </w:rPr>
        <w:t xml:space="preserve">66.672 </w:t>
      </w:r>
      <w:r w:rsidR="00AC7656" w:rsidRPr="00C17DD6">
        <w:rPr>
          <w:lang w:val="en-US"/>
        </w:rPr>
        <w:t>kilo</w:t>
      </w:r>
      <w:r w:rsidR="00AC7656">
        <w:rPr>
          <w:lang w:val="en-US"/>
        </w:rPr>
        <w:t xml:space="preserve">grams of food were recovered, </w:t>
      </w:r>
      <w:r>
        <w:rPr>
          <w:lang w:val="en-US"/>
        </w:rPr>
        <w:t>and 73.</w:t>
      </w:r>
      <w:r w:rsidRPr="00C17DD6">
        <w:rPr>
          <w:lang w:val="en-US"/>
        </w:rPr>
        <w:t xml:space="preserve">919 kg </w:t>
      </w:r>
      <w:r w:rsidR="00AC7656">
        <w:rPr>
          <w:lang w:val="en-US"/>
        </w:rPr>
        <w:t xml:space="preserve">in 2019 </w:t>
      </w:r>
      <w:r w:rsidRPr="00C17DD6">
        <w:rPr>
          <w:lang w:val="en-US"/>
        </w:rPr>
        <w:t>(</w:t>
      </w:r>
      <w:proofErr w:type="spellStart"/>
      <w:r w:rsidRPr="00C17DD6">
        <w:rPr>
          <w:lang w:val="en-US"/>
        </w:rPr>
        <w:t>Magarini</w:t>
      </w:r>
      <w:proofErr w:type="spellEnd"/>
      <w:r w:rsidRPr="00C17DD6">
        <w:rPr>
          <w:lang w:val="en-US"/>
        </w:rPr>
        <w:t xml:space="preserve"> et al., 2018a</w:t>
      </w:r>
      <w:r>
        <w:rPr>
          <w:lang w:val="en-US"/>
        </w:rPr>
        <w:t xml:space="preserve">; </w:t>
      </w:r>
      <w:r w:rsidRPr="00C17DD6">
        <w:rPr>
          <w:lang w:val="en-US"/>
        </w:rPr>
        <w:t xml:space="preserve">ISPRA, </w:t>
      </w:r>
      <w:proofErr w:type="spellStart"/>
      <w:r w:rsidRPr="00C17DD6">
        <w:rPr>
          <w:lang w:val="en-US"/>
        </w:rPr>
        <w:t>RePopp</w:t>
      </w:r>
      <w:proofErr w:type="spellEnd"/>
      <w:r w:rsidRPr="00C17DD6">
        <w:rPr>
          <w:lang w:val="en-US"/>
        </w:rPr>
        <w:t xml:space="preserve"> </w:t>
      </w:r>
      <w:r w:rsidR="002C268A">
        <w:rPr>
          <w:lang w:val="en-US"/>
        </w:rPr>
        <w:t>–</w:t>
      </w:r>
      <w:r w:rsidRPr="00C17DD6">
        <w:rPr>
          <w:lang w:val="en-US"/>
        </w:rPr>
        <w:t xml:space="preserve"> Progetto </w:t>
      </w:r>
      <w:proofErr w:type="spellStart"/>
      <w:r w:rsidRPr="00C17DD6">
        <w:rPr>
          <w:lang w:val="en-US"/>
        </w:rPr>
        <w:t>Organico</w:t>
      </w:r>
      <w:proofErr w:type="spellEnd"/>
      <w:r w:rsidRPr="00C17DD6">
        <w:rPr>
          <w:lang w:val="en-US"/>
        </w:rPr>
        <w:t xml:space="preserve"> Porta Palazzo)</w:t>
      </w:r>
      <w:r w:rsidR="00AC7656">
        <w:rPr>
          <w:lang w:val="en-US"/>
        </w:rPr>
        <w:t>.</w:t>
      </w:r>
      <w:r>
        <w:rPr>
          <w:lang w:val="en-US"/>
        </w:rPr>
        <w:t xml:space="preserve"> </w:t>
      </w:r>
      <w:r w:rsidRPr="00C17DD6">
        <w:rPr>
          <w:lang w:val="en-US"/>
        </w:rPr>
        <w:t xml:space="preserve">The project, realized </w:t>
      </w:r>
      <w:r w:rsidR="00F10643">
        <w:rPr>
          <w:lang w:val="en-US"/>
        </w:rPr>
        <w:t>as a result of</w:t>
      </w:r>
      <w:r w:rsidRPr="00C17DD6">
        <w:rPr>
          <w:lang w:val="en-US"/>
        </w:rPr>
        <w:t xml:space="preserve"> the collaboration </w:t>
      </w:r>
      <w:r w:rsidR="00F10643">
        <w:rPr>
          <w:lang w:val="en-US"/>
        </w:rPr>
        <w:t>between</w:t>
      </w:r>
      <w:r w:rsidR="00F10643" w:rsidRPr="00C17DD6">
        <w:rPr>
          <w:lang w:val="en-US"/>
        </w:rPr>
        <w:t xml:space="preserve"> </w:t>
      </w:r>
      <w:r w:rsidRPr="00C17DD6">
        <w:rPr>
          <w:lang w:val="en-US"/>
        </w:rPr>
        <w:t xml:space="preserve">public and private actors, intervenes on two central issues for urban food policies, </w:t>
      </w:r>
      <w:r w:rsidR="00F10643">
        <w:rPr>
          <w:lang w:val="en-US"/>
        </w:rPr>
        <w:t xml:space="preserve">namely </w:t>
      </w:r>
      <w:r w:rsidRPr="00C17DD6">
        <w:rPr>
          <w:lang w:val="en-US"/>
        </w:rPr>
        <w:t xml:space="preserve">the fight against food waste and the need to </w:t>
      </w:r>
      <w:r>
        <w:rPr>
          <w:lang w:val="en-US"/>
        </w:rPr>
        <w:t>provide a meal to those in need</w:t>
      </w:r>
      <w:r w:rsidR="002C268A">
        <w:rPr>
          <w:lang w:val="en-US"/>
        </w:rPr>
        <w:t>.</w:t>
      </w:r>
      <w:r>
        <w:rPr>
          <w:lang w:val="en-US"/>
        </w:rPr>
        <w:t xml:space="preserve"> </w:t>
      </w:r>
    </w:p>
    <w:p w14:paraId="6E714E24" w14:textId="7D8FEAB8" w:rsidR="00E36D47" w:rsidRPr="00F23151" w:rsidRDefault="00E36D47" w:rsidP="00E36D47">
      <w:pPr>
        <w:pBdr>
          <w:top w:val="single" w:sz="4" w:space="1" w:color="auto"/>
          <w:left w:val="single" w:sz="4" w:space="4" w:color="auto"/>
          <w:bottom w:val="single" w:sz="4" w:space="1" w:color="auto"/>
          <w:right w:val="single" w:sz="4" w:space="4" w:color="auto"/>
        </w:pBdr>
        <w:spacing w:line="360" w:lineRule="auto"/>
        <w:jc w:val="both"/>
        <w:rPr>
          <w:color w:val="000000"/>
          <w:shd w:val="clear" w:color="auto" w:fill="FFFFFF"/>
          <w:lang w:val="en-US"/>
        </w:rPr>
      </w:pPr>
      <w:r w:rsidRPr="00F23151">
        <w:rPr>
          <w:lang w:val="en-US"/>
        </w:rPr>
        <w:t>In addition, the project conforms to the realization of other SDGs, such as SDG 2 (Zero Hunger)</w:t>
      </w:r>
      <w:r w:rsidR="00E452E2">
        <w:rPr>
          <w:lang w:val="en-US"/>
        </w:rPr>
        <w:t>,</w:t>
      </w:r>
      <w:r w:rsidRPr="00F23151">
        <w:rPr>
          <w:lang w:val="en-US"/>
        </w:rPr>
        <w:t xml:space="preserve"> </w:t>
      </w:r>
      <w:r w:rsidR="00E452E2">
        <w:rPr>
          <w:lang w:val="en-US"/>
        </w:rPr>
        <w:t>since</w:t>
      </w:r>
      <w:r w:rsidR="00E452E2" w:rsidRPr="00F23151">
        <w:rPr>
          <w:lang w:val="en-US"/>
        </w:rPr>
        <w:t xml:space="preserve"> </w:t>
      </w:r>
      <w:r w:rsidRPr="00F23151">
        <w:rPr>
          <w:lang w:val="en-US"/>
        </w:rPr>
        <w:t>still edible food is recove</w:t>
      </w:r>
      <w:r>
        <w:rPr>
          <w:lang w:val="en-US"/>
        </w:rPr>
        <w:t>red and distributed to the neediest</w:t>
      </w:r>
      <w:r w:rsidRPr="00F23151">
        <w:rPr>
          <w:lang w:val="en-US"/>
        </w:rPr>
        <w:t xml:space="preserve"> people</w:t>
      </w:r>
      <w:r w:rsidR="00E452E2">
        <w:rPr>
          <w:color w:val="000000"/>
          <w:shd w:val="clear" w:color="auto" w:fill="FFFFFF"/>
          <w:lang w:val="en-US"/>
        </w:rPr>
        <w:t>;</w:t>
      </w:r>
      <w:r w:rsidRPr="00F23151">
        <w:rPr>
          <w:color w:val="000000"/>
          <w:shd w:val="clear" w:color="auto" w:fill="FFFFFF"/>
          <w:lang w:val="en-US"/>
        </w:rPr>
        <w:t xml:space="preserve"> SDG 8 (Decent work and economic grow</w:t>
      </w:r>
      <w:r w:rsidR="00E452E2">
        <w:rPr>
          <w:color w:val="000000"/>
          <w:shd w:val="clear" w:color="auto" w:fill="FFFFFF"/>
          <w:lang w:val="en-US"/>
        </w:rPr>
        <w:t>th</w:t>
      </w:r>
      <w:r w:rsidRPr="00F23151">
        <w:rPr>
          <w:color w:val="000000"/>
          <w:shd w:val="clear" w:color="auto" w:fill="FFFFFF"/>
          <w:lang w:val="en-US"/>
        </w:rPr>
        <w:t xml:space="preserve">), </w:t>
      </w:r>
      <w:r w:rsidRPr="00F23151">
        <w:rPr>
          <w:lang w:val="en-US"/>
        </w:rPr>
        <w:t xml:space="preserve">through the creation of new job opportunities for </w:t>
      </w:r>
      <w:r w:rsidR="00383BF7">
        <w:rPr>
          <w:lang w:val="en-US"/>
        </w:rPr>
        <w:t>a few</w:t>
      </w:r>
      <w:r w:rsidR="00383BF7" w:rsidRPr="00F23151">
        <w:rPr>
          <w:lang w:val="en-US"/>
        </w:rPr>
        <w:t xml:space="preserve"> </w:t>
      </w:r>
      <w:r w:rsidRPr="00F23151">
        <w:rPr>
          <w:lang w:val="en-US"/>
        </w:rPr>
        <w:t>marginalize</w:t>
      </w:r>
      <w:r w:rsidR="002C268A">
        <w:rPr>
          <w:lang w:val="en-US"/>
        </w:rPr>
        <w:t>d</w:t>
      </w:r>
      <w:r w:rsidRPr="00F23151">
        <w:rPr>
          <w:lang w:val="en-US"/>
        </w:rPr>
        <w:t xml:space="preserve"> </w:t>
      </w:r>
      <w:r w:rsidR="00E452E2" w:rsidRPr="00F23151">
        <w:rPr>
          <w:lang w:val="en-US"/>
        </w:rPr>
        <w:t>population</w:t>
      </w:r>
      <w:r w:rsidR="00E452E2">
        <w:rPr>
          <w:lang w:val="en-US"/>
        </w:rPr>
        <w:t>;</w:t>
      </w:r>
      <w:r w:rsidR="00E452E2" w:rsidRPr="00F23151">
        <w:rPr>
          <w:lang w:val="en-US"/>
        </w:rPr>
        <w:t xml:space="preserve"> </w:t>
      </w:r>
      <w:r w:rsidRPr="00F23151">
        <w:rPr>
          <w:color w:val="000000"/>
          <w:shd w:val="clear" w:color="auto" w:fill="FFFFFF"/>
          <w:lang w:val="en-US"/>
        </w:rPr>
        <w:t>SDG 11 (</w:t>
      </w:r>
      <w:r w:rsidRPr="00F23151">
        <w:rPr>
          <w:lang w:val="en-US"/>
        </w:rPr>
        <w:t>Sustainable cities and communities)</w:t>
      </w:r>
      <w:r>
        <w:rPr>
          <w:lang w:val="en-US"/>
        </w:rPr>
        <w:t xml:space="preserve"> </w:t>
      </w:r>
      <w:r w:rsidRPr="00F23151">
        <w:rPr>
          <w:color w:val="000000"/>
          <w:shd w:val="clear" w:color="auto" w:fill="FFFFFF"/>
          <w:lang w:val="en-US"/>
        </w:rPr>
        <w:t xml:space="preserve">for </w:t>
      </w:r>
      <w:r w:rsidR="00E452E2">
        <w:rPr>
          <w:color w:val="000000"/>
          <w:shd w:val="clear" w:color="auto" w:fill="FFFFFF"/>
          <w:lang w:val="en-US"/>
        </w:rPr>
        <w:t>increased</w:t>
      </w:r>
      <w:r w:rsidR="00E452E2" w:rsidRPr="00F23151">
        <w:rPr>
          <w:color w:val="000000"/>
          <w:shd w:val="clear" w:color="auto" w:fill="FFFFFF"/>
          <w:lang w:val="en-US"/>
        </w:rPr>
        <w:t xml:space="preserve"> </w:t>
      </w:r>
      <w:r w:rsidRPr="00F23151">
        <w:rPr>
          <w:color w:val="000000"/>
          <w:shd w:val="clear" w:color="auto" w:fill="FFFFFF"/>
          <w:lang w:val="en-US"/>
        </w:rPr>
        <w:t xml:space="preserve">cleaning of market areas and streets and </w:t>
      </w:r>
      <w:r>
        <w:rPr>
          <w:color w:val="000000"/>
          <w:shd w:val="clear" w:color="auto" w:fill="FFFFFF"/>
          <w:lang w:val="en-US"/>
        </w:rPr>
        <w:t>improve</w:t>
      </w:r>
      <w:r w:rsidR="00E452E2">
        <w:rPr>
          <w:color w:val="000000"/>
          <w:shd w:val="clear" w:color="auto" w:fill="FFFFFF"/>
          <w:lang w:val="en-US"/>
        </w:rPr>
        <w:t>d</w:t>
      </w:r>
      <w:r>
        <w:rPr>
          <w:color w:val="000000"/>
          <w:shd w:val="clear" w:color="auto" w:fill="FFFFFF"/>
          <w:lang w:val="en-US"/>
        </w:rPr>
        <w:t xml:space="preserve"> waste collection</w:t>
      </w:r>
      <w:r w:rsidR="00E452E2">
        <w:rPr>
          <w:color w:val="000000"/>
          <w:shd w:val="clear" w:color="auto" w:fill="FFFFFF"/>
          <w:lang w:val="en-US"/>
        </w:rPr>
        <w:t>;</w:t>
      </w:r>
      <w:r>
        <w:rPr>
          <w:color w:val="000000"/>
          <w:shd w:val="clear" w:color="auto" w:fill="FFFFFF"/>
          <w:lang w:val="en-US"/>
        </w:rPr>
        <w:t xml:space="preserve"> and SDG 4 (Quality education) for the promotion of more sustainable lifestyles at the urban level (</w:t>
      </w:r>
      <w:proofErr w:type="spellStart"/>
      <w:r>
        <w:rPr>
          <w:color w:val="000000"/>
          <w:shd w:val="clear" w:color="auto" w:fill="FFFFFF"/>
          <w:lang w:val="en-US"/>
        </w:rPr>
        <w:t>Fattibene</w:t>
      </w:r>
      <w:proofErr w:type="spellEnd"/>
      <w:r>
        <w:rPr>
          <w:color w:val="000000"/>
          <w:shd w:val="clear" w:color="auto" w:fill="FFFFFF"/>
          <w:lang w:val="en-US"/>
        </w:rPr>
        <w:t xml:space="preserve"> et al., 2020; </w:t>
      </w:r>
      <w:proofErr w:type="spellStart"/>
      <w:r>
        <w:rPr>
          <w:color w:val="000000"/>
          <w:shd w:val="clear" w:color="auto" w:fill="FFFFFF"/>
          <w:lang w:val="en-US"/>
        </w:rPr>
        <w:t>Magarini</w:t>
      </w:r>
      <w:proofErr w:type="spellEnd"/>
      <w:r>
        <w:rPr>
          <w:color w:val="000000"/>
          <w:shd w:val="clear" w:color="auto" w:fill="FFFFFF"/>
          <w:lang w:val="en-US"/>
        </w:rPr>
        <w:t xml:space="preserve"> et al., 2018a;</w:t>
      </w:r>
      <w:r w:rsidRPr="004E0993">
        <w:rPr>
          <w:lang w:val="en-US"/>
        </w:rPr>
        <w:t xml:space="preserve"> </w:t>
      </w:r>
      <w:r w:rsidRPr="00C17DD6">
        <w:rPr>
          <w:lang w:val="en-US"/>
        </w:rPr>
        <w:t xml:space="preserve">ISPRA, </w:t>
      </w:r>
      <w:proofErr w:type="spellStart"/>
      <w:r w:rsidRPr="00C17DD6">
        <w:rPr>
          <w:lang w:val="en-US"/>
        </w:rPr>
        <w:t>RePopp</w:t>
      </w:r>
      <w:proofErr w:type="spellEnd"/>
      <w:r w:rsidRPr="00C17DD6">
        <w:rPr>
          <w:lang w:val="en-US"/>
        </w:rPr>
        <w:t xml:space="preserve"> - Progetto </w:t>
      </w:r>
      <w:proofErr w:type="spellStart"/>
      <w:r w:rsidRPr="00C17DD6">
        <w:rPr>
          <w:lang w:val="en-US"/>
        </w:rPr>
        <w:t>Organico</w:t>
      </w:r>
      <w:proofErr w:type="spellEnd"/>
      <w:r w:rsidRPr="00C17DD6">
        <w:rPr>
          <w:lang w:val="en-US"/>
        </w:rPr>
        <w:t xml:space="preserve"> Porta Palazzo</w:t>
      </w:r>
      <w:r>
        <w:rPr>
          <w:lang w:val="en-US"/>
        </w:rPr>
        <w:t>)</w:t>
      </w:r>
      <w:r w:rsidR="006464E8">
        <w:rPr>
          <w:lang w:val="en-US"/>
        </w:rPr>
        <w:t>.</w:t>
      </w:r>
    </w:p>
    <w:p w14:paraId="0BCFB511" w14:textId="77777777" w:rsidR="00E36D47" w:rsidRPr="00C17DD6" w:rsidRDefault="00E36D47" w:rsidP="00E36D47">
      <w:pPr>
        <w:pBdr>
          <w:top w:val="single" w:sz="4" w:space="1" w:color="auto"/>
          <w:left w:val="single" w:sz="4" w:space="4" w:color="auto"/>
          <w:bottom w:val="single" w:sz="4" w:space="1" w:color="auto"/>
          <w:right w:val="single" w:sz="4" w:space="4" w:color="auto"/>
        </w:pBdr>
        <w:spacing w:line="360" w:lineRule="auto"/>
        <w:jc w:val="both"/>
        <w:rPr>
          <w:lang w:val="en-US"/>
        </w:rPr>
      </w:pPr>
    </w:p>
    <w:p w14:paraId="26487272" w14:textId="77777777" w:rsidR="00E36D47" w:rsidRPr="00BB5825" w:rsidRDefault="00E36D47" w:rsidP="00425C87">
      <w:pPr>
        <w:spacing w:line="480" w:lineRule="auto"/>
        <w:jc w:val="both"/>
        <w:rPr>
          <w:bCs/>
          <w:color w:val="000000" w:themeColor="text1"/>
          <w:lang w:val="en-US"/>
        </w:rPr>
      </w:pPr>
    </w:p>
    <w:p w14:paraId="3092125A" w14:textId="5C23225F" w:rsidR="00E36D47" w:rsidRPr="008F5DC6" w:rsidRDefault="00B06881" w:rsidP="00E36D47">
      <w:pPr>
        <w:pBdr>
          <w:top w:val="single" w:sz="4" w:space="1" w:color="auto"/>
          <w:left w:val="single" w:sz="4" w:space="4" w:color="auto"/>
          <w:bottom w:val="single" w:sz="4" w:space="1" w:color="auto"/>
          <w:right w:val="single" w:sz="4" w:space="4" w:color="auto"/>
        </w:pBdr>
        <w:spacing w:before="240" w:line="360" w:lineRule="auto"/>
        <w:jc w:val="both"/>
        <w:rPr>
          <w:b/>
          <w:sz w:val="28"/>
          <w:lang w:val="en-US"/>
        </w:rPr>
      </w:pPr>
      <w:r>
        <w:rPr>
          <w:b/>
          <w:sz w:val="28"/>
          <w:lang w:val="en-US"/>
        </w:rPr>
        <w:t>BOX 4</w:t>
      </w:r>
      <w:r w:rsidR="00F54F56">
        <w:rPr>
          <w:b/>
          <w:sz w:val="28"/>
          <w:lang w:val="en-US"/>
        </w:rPr>
        <w:t xml:space="preserve"> </w:t>
      </w:r>
      <w:r w:rsidR="00E36D47" w:rsidRPr="008F5DC6">
        <w:rPr>
          <w:b/>
          <w:sz w:val="28"/>
          <w:lang w:val="en-US"/>
        </w:rPr>
        <w:t xml:space="preserve">- Genoa: </w:t>
      </w:r>
      <w:proofErr w:type="spellStart"/>
      <w:r w:rsidR="00E36D47" w:rsidRPr="008F5DC6">
        <w:rPr>
          <w:b/>
          <w:sz w:val="28"/>
          <w:lang w:val="en-US"/>
        </w:rPr>
        <w:t>Ricibo</w:t>
      </w:r>
      <w:proofErr w:type="spellEnd"/>
      <w:r w:rsidR="00E36D47" w:rsidRPr="008F5DC6">
        <w:rPr>
          <w:b/>
          <w:sz w:val="28"/>
          <w:lang w:val="en-US"/>
        </w:rPr>
        <w:t xml:space="preserve"> Project</w:t>
      </w:r>
    </w:p>
    <w:p w14:paraId="6216B453" w14:textId="567335AD" w:rsidR="00E36D47" w:rsidRPr="00622CC8" w:rsidRDefault="00EE0A0D" w:rsidP="00E36D47">
      <w:pPr>
        <w:pBdr>
          <w:top w:val="single" w:sz="4" w:space="1" w:color="auto"/>
          <w:left w:val="single" w:sz="4" w:space="4" w:color="auto"/>
          <w:bottom w:val="single" w:sz="4" w:space="1" w:color="auto"/>
          <w:right w:val="single" w:sz="4" w:space="4" w:color="auto"/>
        </w:pBdr>
        <w:spacing w:before="240" w:line="360" w:lineRule="auto"/>
        <w:jc w:val="both"/>
        <w:rPr>
          <w:rStyle w:val="jlqj4b"/>
          <w:color w:val="000000"/>
          <w:szCs w:val="27"/>
          <w:lang w:val="en-US"/>
        </w:rPr>
      </w:pPr>
      <w:r>
        <w:rPr>
          <w:lang w:val="en-US"/>
        </w:rPr>
        <w:t>A</w:t>
      </w:r>
      <w:r w:rsidR="00E36D47" w:rsidRPr="00622CC8">
        <w:rPr>
          <w:lang w:val="en-US"/>
        </w:rPr>
        <w:t>fter the adoption of Law 166/2016</w:t>
      </w:r>
      <w:r w:rsidR="00B85E0B">
        <w:rPr>
          <w:lang w:val="en-US"/>
        </w:rPr>
        <w:t xml:space="preserve">, </w:t>
      </w:r>
      <w:r w:rsidR="00E36D47">
        <w:rPr>
          <w:lang w:val="en-US"/>
        </w:rPr>
        <w:t xml:space="preserve">the </w:t>
      </w:r>
      <w:proofErr w:type="spellStart"/>
      <w:r w:rsidR="00E36D47">
        <w:rPr>
          <w:lang w:val="en-US"/>
        </w:rPr>
        <w:t>Ricibo</w:t>
      </w:r>
      <w:proofErr w:type="spellEnd"/>
      <w:r w:rsidR="00E36D47">
        <w:rPr>
          <w:lang w:val="en-US"/>
        </w:rPr>
        <w:t xml:space="preserve"> project</w:t>
      </w:r>
      <w:r w:rsidR="00E36D47" w:rsidRPr="00622CC8">
        <w:rPr>
          <w:lang w:val="en-US"/>
        </w:rPr>
        <w:t>, an urban network project for the recovery and redistribution of food surpluses with solidarity purposes</w:t>
      </w:r>
      <w:r>
        <w:rPr>
          <w:lang w:val="en-US"/>
        </w:rPr>
        <w:t>, was born i</w:t>
      </w:r>
      <w:r w:rsidRPr="00622CC8">
        <w:rPr>
          <w:lang w:val="en-US"/>
        </w:rPr>
        <w:t>n the city of Genoa</w:t>
      </w:r>
      <w:r w:rsidR="00E36D47" w:rsidRPr="00622CC8">
        <w:rPr>
          <w:lang w:val="en-US"/>
        </w:rPr>
        <w:t xml:space="preserve">. </w:t>
      </w:r>
      <w:r w:rsidR="00E36D47" w:rsidRPr="004E0993">
        <w:rPr>
          <w:lang w:val="en-US"/>
        </w:rPr>
        <w:t xml:space="preserve">The objective </w:t>
      </w:r>
      <w:r w:rsidR="00993B4F">
        <w:rPr>
          <w:lang w:val="en-US"/>
        </w:rPr>
        <w:t xml:space="preserve">of the project </w:t>
      </w:r>
      <w:r w:rsidR="00E36D47" w:rsidRPr="004E0993">
        <w:rPr>
          <w:lang w:val="en-US"/>
        </w:rPr>
        <w:t>is the coordination of all existing projects and practices</w:t>
      </w:r>
      <w:r w:rsidR="00E36D47">
        <w:rPr>
          <w:lang w:val="en-US"/>
        </w:rPr>
        <w:t xml:space="preserve"> </w:t>
      </w:r>
      <w:r w:rsidR="00E36D47" w:rsidRPr="004E0993">
        <w:rPr>
          <w:lang w:val="en-US"/>
        </w:rPr>
        <w:t xml:space="preserve">previously implemented by the Municipality, </w:t>
      </w:r>
      <w:r w:rsidR="00993B4F">
        <w:rPr>
          <w:lang w:val="en-US"/>
        </w:rPr>
        <w:t xml:space="preserve">and the </w:t>
      </w:r>
      <w:r w:rsidR="00E36D47" w:rsidRPr="004E0993">
        <w:rPr>
          <w:lang w:val="en-US"/>
        </w:rPr>
        <w:t>implement</w:t>
      </w:r>
      <w:r w:rsidR="00993B4F">
        <w:rPr>
          <w:lang w:val="en-US"/>
        </w:rPr>
        <w:t>ation of</w:t>
      </w:r>
      <w:r w:rsidR="00E36D47" w:rsidRPr="004E0993">
        <w:rPr>
          <w:lang w:val="en-US"/>
        </w:rPr>
        <w:t xml:space="preserve"> a concrete plan to collect food surpluses from retailers a</w:t>
      </w:r>
      <w:r w:rsidR="00E36D47">
        <w:rPr>
          <w:lang w:val="en-US"/>
        </w:rPr>
        <w:t xml:space="preserve">nd distribute </w:t>
      </w:r>
      <w:r w:rsidR="00993B4F">
        <w:rPr>
          <w:lang w:val="en-US"/>
        </w:rPr>
        <w:t xml:space="preserve">it </w:t>
      </w:r>
      <w:r w:rsidR="00E36D47">
        <w:rPr>
          <w:lang w:val="en-US"/>
        </w:rPr>
        <w:t>to people</w:t>
      </w:r>
      <w:r w:rsidR="00E36D47" w:rsidRPr="004E0993">
        <w:rPr>
          <w:lang w:val="en-US"/>
        </w:rPr>
        <w:t xml:space="preserve"> in </w:t>
      </w:r>
      <w:r w:rsidR="002C268A">
        <w:rPr>
          <w:lang w:val="en-US"/>
        </w:rPr>
        <w:t>need</w:t>
      </w:r>
      <w:r w:rsidR="00E36D47" w:rsidRPr="004E0993">
        <w:rPr>
          <w:lang w:val="en-US"/>
        </w:rPr>
        <w:t xml:space="preserve">, </w:t>
      </w:r>
      <w:r w:rsidR="00993B4F">
        <w:rPr>
          <w:lang w:val="en-US"/>
        </w:rPr>
        <w:t xml:space="preserve">consolidating </w:t>
      </w:r>
      <w:r w:rsidR="00E36D47">
        <w:rPr>
          <w:lang w:val="en-US"/>
        </w:rPr>
        <w:t xml:space="preserve">150 Genoese </w:t>
      </w:r>
      <w:r w:rsidR="00B85E0B">
        <w:rPr>
          <w:lang w:val="en-US"/>
        </w:rPr>
        <w:t xml:space="preserve">entities </w:t>
      </w:r>
      <w:r w:rsidR="00E36D47">
        <w:rPr>
          <w:lang w:val="en-US"/>
        </w:rPr>
        <w:t>(</w:t>
      </w:r>
      <w:proofErr w:type="spellStart"/>
      <w:r w:rsidR="00E36D47">
        <w:rPr>
          <w:lang w:val="en-US"/>
        </w:rPr>
        <w:t>Magarini</w:t>
      </w:r>
      <w:proofErr w:type="spellEnd"/>
      <w:r w:rsidR="00E36D47">
        <w:rPr>
          <w:lang w:val="en-US"/>
        </w:rPr>
        <w:t xml:space="preserve"> et al., </w:t>
      </w:r>
      <w:r w:rsidR="00E36D47" w:rsidRPr="00622CC8">
        <w:rPr>
          <w:lang w:val="en-US"/>
        </w:rPr>
        <w:t xml:space="preserve">2018a; Leoni et al., 2018). </w:t>
      </w:r>
      <w:r w:rsidR="00E36D47" w:rsidRPr="004E0993">
        <w:rPr>
          <w:lang w:val="en-US"/>
        </w:rPr>
        <w:t xml:space="preserve">It is </w:t>
      </w:r>
      <w:r w:rsidR="00E40FCD" w:rsidRPr="004E0993">
        <w:rPr>
          <w:lang w:val="en-US"/>
        </w:rPr>
        <w:t>a</w:t>
      </w:r>
      <w:r w:rsidR="00E36D47" w:rsidRPr="004E0993">
        <w:rPr>
          <w:lang w:val="en-US"/>
        </w:rPr>
        <w:t xml:space="preserve"> hybrid system </w:t>
      </w:r>
      <w:r w:rsidR="00004477">
        <w:rPr>
          <w:lang w:val="en-US"/>
        </w:rPr>
        <w:t>that</w:t>
      </w:r>
      <w:r w:rsidR="00E36D47" w:rsidRPr="004E0993">
        <w:rPr>
          <w:lang w:val="en-US"/>
        </w:rPr>
        <w:t xml:space="preserve"> </w:t>
      </w:r>
      <w:r w:rsidR="002C268A">
        <w:rPr>
          <w:lang w:val="en-US"/>
        </w:rPr>
        <w:t>involves a multi-stakeholder audience</w:t>
      </w:r>
      <w:r w:rsidR="00E36D47" w:rsidRPr="004E0993">
        <w:rPr>
          <w:lang w:val="en-US"/>
        </w:rPr>
        <w:t xml:space="preserve"> </w:t>
      </w:r>
      <w:r w:rsidR="00993B4F">
        <w:rPr>
          <w:lang w:val="en-US"/>
        </w:rPr>
        <w:t>(</w:t>
      </w:r>
      <w:r w:rsidR="00E36D47" w:rsidRPr="004E0993">
        <w:rPr>
          <w:lang w:val="en-US"/>
        </w:rPr>
        <w:t xml:space="preserve">public and private, </w:t>
      </w:r>
      <w:r w:rsidR="00993B4F">
        <w:rPr>
          <w:lang w:val="en-US"/>
        </w:rPr>
        <w:t>for-</w:t>
      </w:r>
      <w:r w:rsidR="00E36D47" w:rsidRPr="004E0993">
        <w:rPr>
          <w:lang w:val="en-US"/>
        </w:rPr>
        <w:t>profit and non-profit</w:t>
      </w:r>
      <w:r w:rsidR="00993B4F">
        <w:rPr>
          <w:lang w:val="en-US"/>
        </w:rPr>
        <w:t xml:space="preserve"> organizations)</w:t>
      </w:r>
      <w:r w:rsidR="00E36D47" w:rsidRPr="004E0993">
        <w:rPr>
          <w:lang w:val="en-US"/>
        </w:rPr>
        <w:t xml:space="preserve"> which aims at a zero waste city, experimenting with new models of collaboration</w:t>
      </w:r>
      <w:r w:rsidR="00E36D47">
        <w:rPr>
          <w:lang w:val="en-US"/>
        </w:rPr>
        <w:t>.</w:t>
      </w:r>
      <w:r w:rsidR="00E36D47" w:rsidRPr="00E36D47">
        <w:rPr>
          <w:rStyle w:val="jlqj4b"/>
          <w:color w:val="000000"/>
          <w:szCs w:val="27"/>
          <w:lang w:val="en"/>
        </w:rPr>
        <w:t xml:space="preserve"> </w:t>
      </w:r>
      <w:r w:rsidR="00E36D47" w:rsidRPr="004E0993">
        <w:rPr>
          <w:rStyle w:val="jlqj4b"/>
          <w:color w:val="000000"/>
          <w:szCs w:val="27"/>
          <w:lang w:val="en"/>
        </w:rPr>
        <w:t xml:space="preserve">The </w:t>
      </w:r>
      <w:r w:rsidR="00E36D47" w:rsidRPr="00622CC8">
        <w:rPr>
          <w:rStyle w:val="jlqj4b"/>
          <w:color w:val="000000"/>
          <w:lang w:val="en"/>
        </w:rPr>
        <w:t xml:space="preserve">objective of facilitating the connection and collaboration between public bodies, non-profit organizations and donor companies is accompanied by other objectives </w:t>
      </w:r>
      <w:r w:rsidR="00993B4F">
        <w:rPr>
          <w:rStyle w:val="jlqj4b"/>
          <w:color w:val="000000"/>
          <w:lang w:val="en"/>
        </w:rPr>
        <w:t xml:space="preserve">that </w:t>
      </w:r>
      <w:r w:rsidR="00E36D47" w:rsidRPr="00622CC8">
        <w:rPr>
          <w:rStyle w:val="jlqj4b"/>
          <w:color w:val="000000"/>
          <w:lang w:val="en"/>
        </w:rPr>
        <w:t>relat</w:t>
      </w:r>
      <w:r w:rsidR="00993B4F">
        <w:rPr>
          <w:rStyle w:val="jlqj4b"/>
          <w:color w:val="000000"/>
          <w:lang w:val="en"/>
        </w:rPr>
        <w:t>e</w:t>
      </w:r>
      <w:r w:rsidR="00E36D47" w:rsidRPr="00622CC8">
        <w:rPr>
          <w:rStyle w:val="jlqj4b"/>
          <w:color w:val="000000"/>
          <w:lang w:val="en"/>
        </w:rPr>
        <w:t xml:space="preserve"> to the increase in the use of technologies to </w:t>
      </w:r>
      <w:r w:rsidR="00993B4F">
        <w:rPr>
          <w:rStyle w:val="jlqj4b"/>
          <w:color w:val="000000"/>
          <w:lang w:val="en"/>
        </w:rPr>
        <w:t>facilitate</w:t>
      </w:r>
      <w:r w:rsidR="00993B4F" w:rsidRPr="00622CC8">
        <w:rPr>
          <w:rStyle w:val="jlqj4b"/>
          <w:color w:val="000000"/>
          <w:lang w:val="en"/>
        </w:rPr>
        <w:t xml:space="preserve"> </w:t>
      </w:r>
      <w:r w:rsidR="00E36D47" w:rsidRPr="00622CC8">
        <w:rPr>
          <w:rStyle w:val="jlqj4b"/>
          <w:color w:val="000000"/>
          <w:lang w:val="en"/>
        </w:rPr>
        <w:t>the recovery of food surpluses</w:t>
      </w:r>
      <w:r w:rsidR="00993B4F">
        <w:rPr>
          <w:rStyle w:val="jlqj4b"/>
          <w:color w:val="000000"/>
          <w:lang w:val="en"/>
        </w:rPr>
        <w:t>,</w:t>
      </w:r>
      <w:r w:rsidR="00E36D47" w:rsidRPr="00622CC8">
        <w:rPr>
          <w:rStyle w:val="jlqj4b"/>
          <w:color w:val="000000"/>
          <w:lang w:val="en"/>
        </w:rPr>
        <w:t xml:space="preserve"> and </w:t>
      </w:r>
      <w:r w:rsidR="00993B4F">
        <w:rPr>
          <w:rStyle w:val="jlqj4b"/>
          <w:color w:val="000000"/>
          <w:lang w:val="en"/>
        </w:rPr>
        <w:t xml:space="preserve">the improvement of </w:t>
      </w:r>
      <w:r w:rsidR="00993B4F" w:rsidRPr="00622CC8">
        <w:rPr>
          <w:rStyle w:val="jlqj4b"/>
          <w:color w:val="000000"/>
          <w:lang w:val="en"/>
        </w:rPr>
        <w:t xml:space="preserve">food </w:t>
      </w:r>
      <w:r w:rsidR="00E36D47" w:rsidRPr="00622CC8">
        <w:rPr>
          <w:rStyle w:val="jlqj4b"/>
          <w:color w:val="000000"/>
          <w:lang w:val="en"/>
        </w:rPr>
        <w:t>storage and redistribution</w:t>
      </w:r>
      <w:r w:rsidR="00993B4F">
        <w:rPr>
          <w:rStyle w:val="jlqj4b"/>
          <w:color w:val="000000"/>
          <w:lang w:val="en"/>
        </w:rPr>
        <w:t>,</w:t>
      </w:r>
      <w:r w:rsidR="00E36D47" w:rsidRPr="00622CC8">
        <w:rPr>
          <w:rStyle w:val="jlqj4b"/>
          <w:color w:val="000000"/>
          <w:lang w:val="en"/>
        </w:rPr>
        <w:t xml:space="preserve"> </w:t>
      </w:r>
      <w:r w:rsidR="00993B4F">
        <w:rPr>
          <w:rStyle w:val="jlqj4b"/>
          <w:color w:val="000000"/>
          <w:lang w:val="en"/>
        </w:rPr>
        <w:t>as well as</w:t>
      </w:r>
      <w:r w:rsidR="00E36D47" w:rsidRPr="00622CC8">
        <w:rPr>
          <w:rStyle w:val="jlqj4b"/>
          <w:color w:val="000000"/>
          <w:lang w:val="en"/>
        </w:rPr>
        <w:t xml:space="preserve"> an efficient communication </w:t>
      </w:r>
      <w:r w:rsidR="00993B4F">
        <w:rPr>
          <w:rStyle w:val="jlqj4b"/>
          <w:color w:val="000000"/>
          <w:lang w:val="en"/>
        </w:rPr>
        <w:t xml:space="preserve">system </w:t>
      </w:r>
      <w:r w:rsidR="00E36D47" w:rsidRPr="00622CC8">
        <w:rPr>
          <w:rStyle w:val="jlqj4b"/>
          <w:color w:val="000000"/>
          <w:lang w:val="en"/>
        </w:rPr>
        <w:t xml:space="preserve">to </w:t>
      </w:r>
      <w:r w:rsidR="00993B4F">
        <w:rPr>
          <w:rStyle w:val="jlqj4b"/>
          <w:color w:val="000000"/>
          <w:lang w:val="en"/>
        </w:rPr>
        <w:t xml:space="preserve">inform </w:t>
      </w:r>
      <w:r w:rsidR="00E36D47" w:rsidRPr="00622CC8">
        <w:rPr>
          <w:rStyle w:val="jlqj4b"/>
          <w:color w:val="000000"/>
          <w:lang w:val="en"/>
        </w:rPr>
        <w:t xml:space="preserve">citizens </w:t>
      </w:r>
      <w:r w:rsidR="00993B4F">
        <w:rPr>
          <w:rStyle w:val="jlqj4b"/>
          <w:color w:val="000000"/>
          <w:lang w:val="en"/>
        </w:rPr>
        <w:t>of</w:t>
      </w:r>
      <w:r w:rsidR="00993B4F" w:rsidRPr="00622CC8">
        <w:rPr>
          <w:rStyle w:val="jlqj4b"/>
          <w:color w:val="000000"/>
          <w:lang w:val="en"/>
        </w:rPr>
        <w:t xml:space="preserve"> </w:t>
      </w:r>
      <w:r w:rsidR="00E36D47" w:rsidRPr="00622CC8">
        <w:rPr>
          <w:rStyle w:val="jlqj4b"/>
          <w:color w:val="000000"/>
          <w:lang w:val="en"/>
        </w:rPr>
        <w:t>existing projects in the city (</w:t>
      </w:r>
      <w:proofErr w:type="spellStart"/>
      <w:r w:rsidR="00E36D47" w:rsidRPr="00622CC8">
        <w:rPr>
          <w:rStyle w:val="jlqj4b"/>
          <w:color w:val="000000"/>
          <w:lang w:val="en"/>
        </w:rPr>
        <w:t>Magarini</w:t>
      </w:r>
      <w:proofErr w:type="spellEnd"/>
      <w:r w:rsidR="00E36D47" w:rsidRPr="00622CC8">
        <w:rPr>
          <w:rStyle w:val="jlqj4b"/>
          <w:color w:val="000000"/>
          <w:lang w:val="en"/>
        </w:rPr>
        <w:t xml:space="preserve"> et al., 2018b; Leoni et al., 2018). </w:t>
      </w:r>
      <w:r w:rsidR="00E36D47" w:rsidRPr="00622CC8">
        <w:rPr>
          <w:rStyle w:val="jlqj4b"/>
          <w:color w:val="000000"/>
          <w:lang w:val="en-US"/>
        </w:rPr>
        <w:t>Currently</w:t>
      </w:r>
      <w:r w:rsidR="00D61661">
        <w:rPr>
          <w:rStyle w:val="jlqj4b"/>
          <w:color w:val="000000"/>
          <w:lang w:val="en-US"/>
        </w:rPr>
        <w:t>,</w:t>
      </w:r>
      <w:r w:rsidR="00E36D47" w:rsidRPr="00622CC8">
        <w:rPr>
          <w:rStyle w:val="jlqj4b"/>
          <w:color w:val="000000"/>
          <w:lang w:val="en-US"/>
        </w:rPr>
        <w:t xml:space="preserve"> there are 150 </w:t>
      </w:r>
      <w:r w:rsidR="00841A78">
        <w:rPr>
          <w:rStyle w:val="jlqj4b"/>
          <w:color w:val="000000"/>
          <w:lang w:val="en-US"/>
        </w:rPr>
        <w:t>a</w:t>
      </w:r>
      <w:r w:rsidR="00E36D47" w:rsidRPr="00622CC8">
        <w:rPr>
          <w:rStyle w:val="jlqj4b"/>
          <w:color w:val="000000"/>
          <w:lang w:val="en-US"/>
        </w:rPr>
        <w:t xml:space="preserve">ssociations and </w:t>
      </w:r>
      <w:r w:rsidR="00841A78">
        <w:rPr>
          <w:rStyle w:val="jlqj4b"/>
          <w:color w:val="000000"/>
          <w:lang w:val="en-US"/>
        </w:rPr>
        <w:t xml:space="preserve">other </w:t>
      </w:r>
      <w:r w:rsidR="00E36D47" w:rsidRPr="00622CC8">
        <w:rPr>
          <w:rStyle w:val="jlqj4b"/>
          <w:color w:val="000000"/>
          <w:lang w:val="en-US"/>
        </w:rPr>
        <w:t xml:space="preserve">entities involved, 1500 active volunteers and 2000 beneficiaries. </w:t>
      </w:r>
      <w:r w:rsidR="00E36D47" w:rsidRPr="00622CC8">
        <w:rPr>
          <w:color w:val="000000"/>
          <w:shd w:val="clear" w:color="auto" w:fill="FFFFFF"/>
          <w:lang w:val="en-US"/>
        </w:rPr>
        <w:t xml:space="preserve">The estimated </w:t>
      </w:r>
      <w:r w:rsidR="00E36D47">
        <w:rPr>
          <w:color w:val="000000"/>
          <w:shd w:val="clear" w:color="auto" w:fill="FFFFFF"/>
          <w:lang w:val="en-US"/>
        </w:rPr>
        <w:t xml:space="preserve">food </w:t>
      </w:r>
      <w:r w:rsidR="00E36D47" w:rsidRPr="00622CC8">
        <w:rPr>
          <w:color w:val="000000"/>
          <w:shd w:val="clear" w:color="auto" w:fill="FFFFFF"/>
          <w:lang w:val="en-US"/>
        </w:rPr>
        <w:t>surplus recovered is 180 tons</w:t>
      </w:r>
      <w:r w:rsidR="00841A78">
        <w:rPr>
          <w:color w:val="000000"/>
          <w:shd w:val="clear" w:color="auto" w:fill="FFFFFF"/>
          <w:lang w:val="en-US"/>
        </w:rPr>
        <w:t xml:space="preserve"> </w:t>
      </w:r>
      <w:r w:rsidR="006464E8">
        <w:rPr>
          <w:color w:val="000000"/>
          <w:shd w:val="clear" w:color="auto" w:fill="FFFFFF"/>
          <w:lang w:val="en-US"/>
        </w:rPr>
        <w:t xml:space="preserve">per </w:t>
      </w:r>
      <w:r w:rsidR="00E36D47" w:rsidRPr="00622CC8">
        <w:rPr>
          <w:color w:val="000000"/>
          <w:shd w:val="clear" w:color="auto" w:fill="FFFFFF"/>
          <w:lang w:val="en-US"/>
        </w:rPr>
        <w:t xml:space="preserve">year </w:t>
      </w:r>
      <w:r w:rsidR="00841A78">
        <w:rPr>
          <w:color w:val="000000"/>
          <w:shd w:val="clear" w:color="auto" w:fill="FFFFFF"/>
          <w:lang w:val="en-US"/>
        </w:rPr>
        <w:t>with</w:t>
      </w:r>
      <w:r w:rsidR="00841A78" w:rsidRPr="00622CC8">
        <w:rPr>
          <w:color w:val="000000"/>
          <w:shd w:val="clear" w:color="auto" w:fill="FFFFFF"/>
          <w:lang w:val="en-US"/>
        </w:rPr>
        <w:t xml:space="preserve"> </w:t>
      </w:r>
      <w:r w:rsidR="00E36D47">
        <w:rPr>
          <w:color w:val="000000"/>
          <w:shd w:val="clear" w:color="auto" w:fill="FFFFFF"/>
          <w:lang w:val="en-US"/>
        </w:rPr>
        <w:t xml:space="preserve">an estimated </w:t>
      </w:r>
      <w:r w:rsidR="00E36D47">
        <w:rPr>
          <w:color w:val="000000"/>
          <w:shd w:val="clear" w:color="auto" w:fill="FFFFFF"/>
          <w:lang w:val="en-US"/>
        </w:rPr>
        <w:lastRenderedPageBreak/>
        <w:t xml:space="preserve">value of about </w:t>
      </w:r>
      <w:r w:rsidR="00841A78">
        <w:rPr>
          <w:color w:val="000000"/>
          <w:shd w:val="clear" w:color="auto" w:fill="FFFFFF"/>
          <w:lang w:val="en-US"/>
        </w:rPr>
        <w:t xml:space="preserve">EUR </w:t>
      </w:r>
      <w:r w:rsidR="00E36D47">
        <w:rPr>
          <w:color w:val="000000"/>
          <w:shd w:val="clear" w:color="auto" w:fill="FFFFFF"/>
          <w:lang w:val="en-US"/>
        </w:rPr>
        <w:t>300</w:t>
      </w:r>
      <w:r w:rsidR="00841A78">
        <w:rPr>
          <w:color w:val="000000"/>
          <w:shd w:val="clear" w:color="auto" w:fill="FFFFFF"/>
          <w:lang w:val="en-US"/>
        </w:rPr>
        <w:t>.000</w:t>
      </w:r>
      <w:r w:rsidR="006464E8">
        <w:rPr>
          <w:color w:val="000000"/>
          <w:shd w:val="clear" w:color="auto" w:fill="FFFFFF"/>
          <w:lang w:val="en-US"/>
        </w:rPr>
        <w:t xml:space="preserve"> </w:t>
      </w:r>
      <w:r w:rsidR="00E36D47" w:rsidRPr="00622CC8">
        <w:rPr>
          <w:color w:val="000000"/>
          <w:shd w:val="clear" w:color="auto" w:fill="FFFFFF"/>
          <w:lang w:val="en-US"/>
        </w:rPr>
        <w:t xml:space="preserve">(Municipality of Genoa, </w:t>
      </w:r>
      <w:proofErr w:type="spellStart"/>
      <w:r w:rsidR="00E36D47" w:rsidRPr="00622CC8">
        <w:rPr>
          <w:color w:val="000000"/>
          <w:shd w:val="clear" w:color="auto" w:fill="FFFFFF"/>
          <w:lang w:val="en-US"/>
        </w:rPr>
        <w:t>Ricibo</w:t>
      </w:r>
      <w:proofErr w:type="spellEnd"/>
      <w:r w:rsidR="00E36D47" w:rsidRPr="00622CC8">
        <w:rPr>
          <w:color w:val="000000"/>
          <w:shd w:val="clear" w:color="auto" w:fill="FFFFFF"/>
          <w:lang w:val="en-US"/>
        </w:rPr>
        <w:t xml:space="preserve">), </w:t>
      </w:r>
      <w:r w:rsidR="00805E9F">
        <w:rPr>
          <w:color w:val="000000"/>
          <w:shd w:val="clear" w:color="auto" w:fill="FFFFFF"/>
          <w:lang w:val="en-US"/>
        </w:rPr>
        <w:t>as a result of</w:t>
      </w:r>
      <w:r w:rsidR="00805E9F" w:rsidRPr="00622CC8">
        <w:rPr>
          <w:color w:val="000000"/>
          <w:shd w:val="clear" w:color="auto" w:fill="FFFFFF"/>
          <w:lang w:val="en-US"/>
        </w:rPr>
        <w:t xml:space="preserve"> </w:t>
      </w:r>
      <w:r w:rsidR="00E36D47" w:rsidRPr="00622CC8">
        <w:rPr>
          <w:color w:val="000000"/>
          <w:shd w:val="clear" w:color="auto" w:fill="FFFFFF"/>
          <w:lang w:val="en-US"/>
        </w:rPr>
        <w:t>an estimated increase in collection efficiency of about 25% (</w:t>
      </w:r>
      <w:proofErr w:type="spellStart"/>
      <w:r w:rsidR="00E36D47" w:rsidRPr="00622CC8">
        <w:rPr>
          <w:color w:val="000000"/>
          <w:shd w:val="clear" w:color="auto" w:fill="FFFFFF"/>
          <w:lang w:val="en-US"/>
        </w:rPr>
        <w:t>Magarini</w:t>
      </w:r>
      <w:proofErr w:type="spellEnd"/>
      <w:r w:rsidR="00E36D47" w:rsidRPr="00622CC8">
        <w:rPr>
          <w:color w:val="000000"/>
          <w:shd w:val="clear" w:color="auto" w:fill="FFFFFF"/>
          <w:lang w:val="en-US"/>
        </w:rPr>
        <w:t xml:space="preserve"> et al., 2018a).</w:t>
      </w:r>
    </w:p>
    <w:p w14:paraId="021ACB44" w14:textId="5DCE1A97" w:rsidR="00E36D47" w:rsidRDefault="00E36D47" w:rsidP="00E36D47">
      <w:pPr>
        <w:spacing w:line="360" w:lineRule="auto"/>
        <w:jc w:val="both"/>
        <w:rPr>
          <w:lang w:val="en-US"/>
        </w:rPr>
      </w:pPr>
    </w:p>
    <w:p w14:paraId="0A079889" w14:textId="0DED1AA0" w:rsidR="00E36D47" w:rsidRPr="000F526B" w:rsidRDefault="00B06881" w:rsidP="00E36D47">
      <w:pPr>
        <w:pBdr>
          <w:top w:val="single" w:sz="4" w:space="1" w:color="auto"/>
          <w:left w:val="single" w:sz="4" w:space="4" w:color="auto"/>
          <w:bottom w:val="single" w:sz="4" w:space="1" w:color="auto"/>
          <w:right w:val="single" w:sz="4" w:space="4" w:color="auto"/>
        </w:pBdr>
        <w:spacing w:before="240" w:after="240" w:line="420" w:lineRule="atLeast"/>
        <w:rPr>
          <w:rStyle w:val="jlqj4b"/>
          <w:b/>
          <w:color w:val="000000"/>
          <w:sz w:val="27"/>
          <w:szCs w:val="27"/>
          <w:lang w:val="en-US"/>
        </w:rPr>
      </w:pPr>
      <w:r>
        <w:rPr>
          <w:rStyle w:val="jlqj4b"/>
          <w:b/>
          <w:color w:val="000000"/>
          <w:sz w:val="27"/>
          <w:szCs w:val="27"/>
          <w:lang w:val="en-US"/>
        </w:rPr>
        <w:t>BOX 5</w:t>
      </w:r>
      <w:r w:rsidR="00F54F56">
        <w:rPr>
          <w:rStyle w:val="jlqj4b"/>
          <w:b/>
          <w:color w:val="000000"/>
          <w:sz w:val="27"/>
          <w:szCs w:val="27"/>
          <w:lang w:val="en-US"/>
        </w:rPr>
        <w:t xml:space="preserve"> </w:t>
      </w:r>
      <w:r w:rsidR="00E36D47" w:rsidRPr="000F526B">
        <w:rPr>
          <w:rStyle w:val="jlqj4b"/>
          <w:b/>
          <w:color w:val="000000"/>
          <w:sz w:val="27"/>
          <w:szCs w:val="27"/>
          <w:lang w:val="en-US"/>
        </w:rPr>
        <w:t xml:space="preserve">- Cremona: </w:t>
      </w:r>
      <w:r w:rsidR="000F526B" w:rsidRPr="000F526B">
        <w:rPr>
          <w:rStyle w:val="jlqj4b"/>
          <w:b/>
          <w:color w:val="000000"/>
          <w:sz w:val="27"/>
          <w:szCs w:val="27"/>
          <w:lang w:val="en-US"/>
        </w:rPr>
        <w:t>Reduction of waste in school canteens</w:t>
      </w:r>
    </w:p>
    <w:p w14:paraId="4665A3FD" w14:textId="58811621" w:rsidR="00015CC9" w:rsidRDefault="00E36D47" w:rsidP="00703243">
      <w:pPr>
        <w:pBdr>
          <w:top w:val="single" w:sz="4" w:space="1" w:color="auto"/>
          <w:left w:val="single" w:sz="4" w:space="4" w:color="auto"/>
          <w:bottom w:val="single" w:sz="4" w:space="1" w:color="auto"/>
          <w:right w:val="single" w:sz="4" w:space="4" w:color="auto"/>
        </w:pBdr>
        <w:spacing w:line="420" w:lineRule="atLeast"/>
        <w:jc w:val="both"/>
        <w:rPr>
          <w:rStyle w:val="jlqj4b"/>
          <w:color w:val="000000"/>
          <w:szCs w:val="27"/>
          <w:lang w:val="en-US"/>
        </w:rPr>
      </w:pPr>
      <w:r w:rsidRPr="00CB650E">
        <w:rPr>
          <w:rStyle w:val="jlqj4b"/>
          <w:color w:val="000000"/>
          <w:szCs w:val="27"/>
          <w:lang w:val="en-US"/>
        </w:rPr>
        <w:t xml:space="preserve">The city of Cremona addresses the issue </w:t>
      </w:r>
      <w:r w:rsidR="00C94094">
        <w:rPr>
          <w:rStyle w:val="jlqj4b"/>
          <w:color w:val="000000"/>
          <w:szCs w:val="27"/>
          <w:lang w:val="en-US"/>
        </w:rPr>
        <w:t xml:space="preserve">of </w:t>
      </w:r>
      <w:r w:rsidRPr="00CB650E">
        <w:rPr>
          <w:rStyle w:val="jlqj4b"/>
          <w:color w:val="000000"/>
          <w:szCs w:val="27"/>
          <w:lang w:val="en-US"/>
        </w:rPr>
        <w:t xml:space="preserve">food waste </w:t>
      </w:r>
      <w:r w:rsidR="00C94094">
        <w:rPr>
          <w:rStyle w:val="jlqj4b"/>
          <w:color w:val="000000"/>
          <w:szCs w:val="27"/>
          <w:lang w:val="en-US"/>
        </w:rPr>
        <w:t xml:space="preserve">by </w:t>
      </w:r>
      <w:r w:rsidRPr="00CB650E">
        <w:rPr>
          <w:rStyle w:val="jlqj4b"/>
          <w:color w:val="000000"/>
          <w:szCs w:val="27"/>
          <w:lang w:val="en-US"/>
        </w:rPr>
        <w:t xml:space="preserve">starting </w:t>
      </w:r>
      <w:r w:rsidR="00C94094">
        <w:rPr>
          <w:rStyle w:val="jlqj4b"/>
          <w:color w:val="000000"/>
          <w:szCs w:val="27"/>
          <w:lang w:val="en-US"/>
        </w:rPr>
        <w:t>at</w:t>
      </w:r>
      <w:r w:rsidR="00C94094" w:rsidRPr="00CB650E">
        <w:rPr>
          <w:rStyle w:val="jlqj4b"/>
          <w:color w:val="000000"/>
          <w:szCs w:val="27"/>
          <w:lang w:val="en-US"/>
        </w:rPr>
        <w:t xml:space="preserve"> </w:t>
      </w:r>
      <w:r w:rsidRPr="00CB650E">
        <w:rPr>
          <w:rStyle w:val="jlqj4b"/>
          <w:color w:val="000000"/>
          <w:szCs w:val="27"/>
          <w:lang w:val="en-US"/>
        </w:rPr>
        <w:t>school canteens.</w:t>
      </w:r>
      <w:r w:rsidRPr="00CB650E">
        <w:rPr>
          <w:lang w:val="en-US"/>
        </w:rPr>
        <w:t xml:space="preserve"> </w:t>
      </w:r>
      <w:r w:rsidR="00C94094">
        <w:rPr>
          <w:rStyle w:val="jlqj4b"/>
          <w:color w:val="000000"/>
          <w:szCs w:val="27"/>
          <w:lang w:val="en-US"/>
        </w:rPr>
        <w:t>T</w:t>
      </w:r>
      <w:r w:rsidR="007B3D73" w:rsidRPr="007B3D73">
        <w:rPr>
          <w:rStyle w:val="jlqj4b"/>
          <w:color w:val="000000"/>
          <w:szCs w:val="27"/>
          <w:lang w:val="en-US"/>
        </w:rPr>
        <w:t>he Municipality of Cremona has implemented a series of measures aimed at reducing food waste in school canteens</w:t>
      </w:r>
      <w:r w:rsidR="00C94094">
        <w:rPr>
          <w:rStyle w:val="jlqj4b"/>
          <w:color w:val="000000"/>
          <w:szCs w:val="27"/>
          <w:lang w:val="en-US"/>
        </w:rPr>
        <w:t xml:space="preserve"> that</w:t>
      </w:r>
      <w:r w:rsidR="007B3D73" w:rsidRPr="007B3D73">
        <w:rPr>
          <w:rStyle w:val="jlqj4b"/>
          <w:color w:val="000000"/>
          <w:szCs w:val="27"/>
          <w:lang w:val="en-US"/>
        </w:rPr>
        <w:t xml:space="preserve"> cover</w:t>
      </w:r>
      <w:r w:rsidR="00C94094">
        <w:rPr>
          <w:rStyle w:val="jlqj4b"/>
          <w:color w:val="000000"/>
          <w:szCs w:val="27"/>
          <w:lang w:val="en-US"/>
        </w:rPr>
        <w:t>s</w:t>
      </w:r>
      <w:r w:rsidR="007B3D73" w:rsidRPr="007B3D73">
        <w:rPr>
          <w:rStyle w:val="jlqj4b"/>
          <w:color w:val="000000"/>
          <w:szCs w:val="27"/>
          <w:lang w:val="en-US"/>
        </w:rPr>
        <w:t xml:space="preserve"> the organization and internal management of the canteen service</w:t>
      </w:r>
      <w:r w:rsidR="00C94094">
        <w:rPr>
          <w:rStyle w:val="jlqj4b"/>
          <w:color w:val="000000"/>
          <w:szCs w:val="27"/>
          <w:lang w:val="en-US"/>
        </w:rPr>
        <w:t>,</w:t>
      </w:r>
      <w:r w:rsidR="007B3D73" w:rsidRPr="007B3D73">
        <w:rPr>
          <w:rStyle w:val="jlqj4b"/>
          <w:color w:val="000000"/>
          <w:szCs w:val="27"/>
          <w:lang w:val="en-US"/>
        </w:rPr>
        <w:t xml:space="preserve"> the creation of educational programs</w:t>
      </w:r>
      <w:r w:rsidR="00C94094">
        <w:rPr>
          <w:rStyle w:val="jlqj4b"/>
          <w:color w:val="000000"/>
          <w:szCs w:val="27"/>
          <w:lang w:val="en-US"/>
        </w:rPr>
        <w:t>,</w:t>
      </w:r>
      <w:r w:rsidR="007B3D73" w:rsidRPr="007B3D73">
        <w:rPr>
          <w:rStyle w:val="jlqj4b"/>
          <w:color w:val="000000"/>
          <w:szCs w:val="27"/>
          <w:lang w:val="en-US"/>
        </w:rPr>
        <w:t xml:space="preserve"> and </w:t>
      </w:r>
      <w:r w:rsidR="00C94094">
        <w:rPr>
          <w:rStyle w:val="jlqj4b"/>
          <w:color w:val="000000"/>
          <w:szCs w:val="27"/>
          <w:lang w:val="en-US"/>
        </w:rPr>
        <w:t xml:space="preserve">the introduction of </w:t>
      </w:r>
      <w:r w:rsidR="007B3D73" w:rsidRPr="007B3D73">
        <w:rPr>
          <w:rStyle w:val="jlqj4b"/>
          <w:color w:val="000000"/>
          <w:szCs w:val="27"/>
          <w:lang w:val="en-US"/>
        </w:rPr>
        <w:t xml:space="preserve">qualitative and quantitative </w:t>
      </w:r>
      <w:r w:rsidR="00C94094" w:rsidRPr="007B3D73">
        <w:rPr>
          <w:rStyle w:val="jlqj4b"/>
          <w:color w:val="000000"/>
          <w:szCs w:val="27"/>
          <w:lang w:val="en-US"/>
        </w:rPr>
        <w:t xml:space="preserve">waste </w:t>
      </w:r>
      <w:r w:rsidR="007B3D73" w:rsidRPr="007B3D73">
        <w:rPr>
          <w:rStyle w:val="jlqj4b"/>
          <w:color w:val="000000"/>
          <w:szCs w:val="27"/>
          <w:lang w:val="en-US"/>
        </w:rPr>
        <w:t>controls</w:t>
      </w:r>
      <w:r w:rsidR="00C94094">
        <w:rPr>
          <w:rStyle w:val="jlqj4b"/>
          <w:color w:val="000000"/>
          <w:szCs w:val="27"/>
          <w:lang w:val="en-US"/>
        </w:rPr>
        <w:t xml:space="preserve">, </w:t>
      </w:r>
      <w:r w:rsidR="00C94094" w:rsidRPr="007B3D73">
        <w:rPr>
          <w:rStyle w:val="jlqj4b"/>
          <w:color w:val="000000"/>
          <w:szCs w:val="27"/>
          <w:lang w:val="en-US"/>
        </w:rPr>
        <w:t>in addition to the donation of surplus</w:t>
      </w:r>
      <w:r w:rsidR="00C94094">
        <w:rPr>
          <w:rStyle w:val="jlqj4b"/>
          <w:color w:val="000000"/>
          <w:szCs w:val="27"/>
          <w:lang w:val="en-US"/>
        </w:rPr>
        <w:t xml:space="preserve"> food</w:t>
      </w:r>
      <w:r w:rsidR="007B3D73" w:rsidRPr="007B3D73">
        <w:rPr>
          <w:rStyle w:val="jlqj4b"/>
          <w:color w:val="000000"/>
          <w:szCs w:val="27"/>
          <w:lang w:val="en-US"/>
        </w:rPr>
        <w:t>.</w:t>
      </w:r>
      <w:r w:rsidR="007B3D73">
        <w:rPr>
          <w:rStyle w:val="jlqj4b"/>
          <w:color w:val="000000"/>
          <w:szCs w:val="27"/>
          <w:lang w:val="en-US"/>
        </w:rPr>
        <w:t xml:space="preserve"> </w:t>
      </w:r>
      <w:r w:rsidRPr="00CB650E">
        <w:rPr>
          <w:rStyle w:val="jlqj4b"/>
          <w:color w:val="000000"/>
          <w:szCs w:val="27"/>
          <w:lang w:val="en-US"/>
        </w:rPr>
        <w:t xml:space="preserve">Therefore, to avoid </w:t>
      </w:r>
      <w:r w:rsidR="0054369A" w:rsidRPr="00CB650E">
        <w:rPr>
          <w:rStyle w:val="jlqj4b"/>
          <w:color w:val="000000"/>
          <w:szCs w:val="27"/>
          <w:lang w:val="en-US"/>
        </w:rPr>
        <w:t xml:space="preserve">kitchen </w:t>
      </w:r>
      <w:r w:rsidRPr="00CB650E">
        <w:rPr>
          <w:rStyle w:val="jlqj4b"/>
          <w:color w:val="000000"/>
          <w:szCs w:val="27"/>
          <w:lang w:val="en-US"/>
        </w:rPr>
        <w:t>waste through</w:t>
      </w:r>
      <w:r>
        <w:rPr>
          <w:rStyle w:val="jlqj4b"/>
          <w:color w:val="000000"/>
          <w:szCs w:val="27"/>
          <w:lang w:val="en-US"/>
        </w:rPr>
        <w:t xml:space="preserve"> </w:t>
      </w:r>
      <w:r w:rsidRPr="00CB650E">
        <w:rPr>
          <w:rStyle w:val="jlqj4b"/>
          <w:color w:val="000000"/>
          <w:szCs w:val="27"/>
          <w:lang w:val="en-US"/>
        </w:rPr>
        <w:t xml:space="preserve">improved planning of the </w:t>
      </w:r>
      <w:r>
        <w:rPr>
          <w:rStyle w:val="jlqj4b"/>
          <w:color w:val="000000"/>
          <w:szCs w:val="27"/>
          <w:lang w:val="en-US"/>
        </w:rPr>
        <w:t>modalities</w:t>
      </w:r>
      <w:r w:rsidRPr="00CB650E">
        <w:rPr>
          <w:rStyle w:val="jlqj4b"/>
          <w:color w:val="000000"/>
          <w:szCs w:val="27"/>
          <w:lang w:val="en-US"/>
        </w:rPr>
        <w:t xml:space="preserve"> and timing of </w:t>
      </w:r>
      <w:r>
        <w:rPr>
          <w:rStyle w:val="jlqj4b"/>
          <w:color w:val="000000"/>
          <w:szCs w:val="27"/>
          <w:lang w:val="en-US"/>
        </w:rPr>
        <w:t xml:space="preserve">the </w:t>
      </w:r>
      <w:r w:rsidRPr="00CB650E">
        <w:rPr>
          <w:rStyle w:val="jlqj4b"/>
          <w:color w:val="000000"/>
          <w:szCs w:val="27"/>
          <w:lang w:val="en-US"/>
        </w:rPr>
        <w:t>orders, food supplies in school kitchens</w:t>
      </w:r>
      <w:r w:rsidR="00BF3D42">
        <w:rPr>
          <w:rStyle w:val="jlqj4b"/>
          <w:color w:val="000000"/>
          <w:szCs w:val="27"/>
          <w:lang w:val="en-US"/>
        </w:rPr>
        <w:t xml:space="preserve"> for</w:t>
      </w:r>
      <w:r w:rsidRPr="00CB650E">
        <w:rPr>
          <w:rStyle w:val="jlqj4b"/>
          <w:color w:val="000000"/>
          <w:szCs w:val="27"/>
          <w:lang w:val="en-US"/>
        </w:rPr>
        <w:t xml:space="preserve"> </w:t>
      </w:r>
      <w:r w:rsidR="00BF3D42">
        <w:rPr>
          <w:rStyle w:val="jlqj4b"/>
          <w:color w:val="000000"/>
          <w:szCs w:val="27"/>
          <w:lang w:val="en-US"/>
        </w:rPr>
        <w:t>both</w:t>
      </w:r>
      <w:r w:rsidR="00BF3D42" w:rsidRPr="00CB650E">
        <w:rPr>
          <w:rStyle w:val="jlqj4b"/>
          <w:color w:val="000000"/>
          <w:szCs w:val="27"/>
          <w:lang w:val="en-US"/>
        </w:rPr>
        <w:t xml:space="preserve"> weekly</w:t>
      </w:r>
      <w:r w:rsidR="00BF3D42">
        <w:rPr>
          <w:rStyle w:val="jlqj4b"/>
          <w:color w:val="000000"/>
          <w:szCs w:val="27"/>
          <w:lang w:val="en-US"/>
        </w:rPr>
        <w:t xml:space="preserve"> and daily orders </w:t>
      </w:r>
      <w:r w:rsidR="0054369A">
        <w:rPr>
          <w:rStyle w:val="jlqj4b"/>
          <w:color w:val="000000"/>
          <w:szCs w:val="27"/>
          <w:lang w:val="en-US"/>
        </w:rPr>
        <w:t>are monitored continuously</w:t>
      </w:r>
      <w:r>
        <w:rPr>
          <w:rStyle w:val="jlqj4b"/>
          <w:color w:val="000000"/>
          <w:szCs w:val="27"/>
          <w:lang w:val="en-US"/>
        </w:rPr>
        <w:t xml:space="preserve">. </w:t>
      </w:r>
      <w:r w:rsidRPr="00935E8D">
        <w:rPr>
          <w:rStyle w:val="jlqj4b"/>
          <w:color w:val="000000"/>
          <w:szCs w:val="27"/>
          <w:lang w:val="en-US"/>
        </w:rPr>
        <w:t xml:space="preserve">Furthermore, the chefs have been trained and sensitized to ensure quality </w:t>
      </w:r>
      <w:r w:rsidR="007E7F8F" w:rsidRPr="00935E8D">
        <w:rPr>
          <w:rStyle w:val="jlqj4b"/>
          <w:color w:val="000000"/>
          <w:szCs w:val="27"/>
          <w:lang w:val="en-US"/>
        </w:rPr>
        <w:t xml:space="preserve">and quantity control </w:t>
      </w:r>
      <w:r w:rsidRPr="00935E8D">
        <w:rPr>
          <w:rStyle w:val="jlqj4b"/>
          <w:color w:val="000000"/>
          <w:szCs w:val="27"/>
          <w:lang w:val="en-US"/>
        </w:rPr>
        <w:t xml:space="preserve">of food </w:t>
      </w:r>
      <w:r w:rsidR="007E7F8F">
        <w:rPr>
          <w:rStyle w:val="jlqj4b"/>
          <w:color w:val="000000"/>
          <w:szCs w:val="27"/>
          <w:lang w:val="en-US"/>
        </w:rPr>
        <w:t xml:space="preserve">that </w:t>
      </w:r>
      <w:r w:rsidRPr="00935E8D">
        <w:rPr>
          <w:rStyle w:val="jlqj4b"/>
          <w:color w:val="000000"/>
          <w:szCs w:val="27"/>
          <w:lang w:val="en-US"/>
        </w:rPr>
        <w:t xml:space="preserve">is suitable for children, </w:t>
      </w:r>
      <w:r w:rsidR="007E7F8F">
        <w:rPr>
          <w:rStyle w:val="jlqj4b"/>
          <w:color w:val="000000"/>
          <w:szCs w:val="27"/>
          <w:lang w:val="en-US"/>
        </w:rPr>
        <w:t xml:space="preserve">thus </w:t>
      </w:r>
      <w:r w:rsidRPr="00935E8D">
        <w:rPr>
          <w:rStyle w:val="jlqj4b"/>
          <w:color w:val="000000"/>
          <w:szCs w:val="27"/>
          <w:lang w:val="en-US"/>
        </w:rPr>
        <w:t>avoiding waste.</w:t>
      </w:r>
      <w:r>
        <w:rPr>
          <w:rStyle w:val="jlqj4b"/>
          <w:color w:val="000000"/>
          <w:szCs w:val="27"/>
          <w:lang w:val="en-US"/>
        </w:rPr>
        <w:t xml:space="preserve"> </w:t>
      </w:r>
      <w:r w:rsidRPr="00D27D69">
        <w:rPr>
          <w:rStyle w:val="jlqj4b"/>
          <w:color w:val="000000"/>
          <w:szCs w:val="27"/>
          <w:lang w:val="en-US"/>
        </w:rPr>
        <w:t xml:space="preserve">In addition, food education programs were </w:t>
      </w:r>
      <w:r w:rsidR="003E6A55">
        <w:rPr>
          <w:rStyle w:val="jlqj4b"/>
          <w:color w:val="000000"/>
          <w:szCs w:val="27"/>
          <w:lang w:val="en-US"/>
        </w:rPr>
        <w:t>initiated</w:t>
      </w:r>
      <w:r w:rsidRPr="00D27D69">
        <w:rPr>
          <w:rStyle w:val="jlqj4b"/>
          <w:color w:val="000000"/>
          <w:szCs w:val="27"/>
          <w:lang w:val="en-US"/>
        </w:rPr>
        <w:t xml:space="preserve">, making lunch in school canteens an educational </w:t>
      </w:r>
      <w:r w:rsidR="003E6A55">
        <w:rPr>
          <w:rStyle w:val="jlqj4b"/>
          <w:color w:val="000000"/>
          <w:szCs w:val="27"/>
          <w:lang w:val="en-US"/>
        </w:rPr>
        <w:t>event</w:t>
      </w:r>
      <w:r w:rsidRPr="00D27D69">
        <w:rPr>
          <w:rStyle w:val="jlqj4b"/>
          <w:color w:val="000000"/>
          <w:szCs w:val="27"/>
          <w:lang w:val="en-US"/>
        </w:rPr>
        <w:t xml:space="preserve">, involving teachers and </w:t>
      </w:r>
      <w:r w:rsidR="003E6A55">
        <w:rPr>
          <w:rStyle w:val="jlqj4b"/>
          <w:color w:val="000000"/>
          <w:szCs w:val="27"/>
          <w:lang w:val="en-US"/>
        </w:rPr>
        <w:t xml:space="preserve">other </w:t>
      </w:r>
      <w:r w:rsidRPr="00D27D69">
        <w:rPr>
          <w:rStyle w:val="jlqj4b"/>
          <w:color w:val="000000"/>
          <w:szCs w:val="27"/>
          <w:lang w:val="en-US"/>
        </w:rPr>
        <w:t>staff invol</w:t>
      </w:r>
      <w:r>
        <w:rPr>
          <w:rStyle w:val="jlqj4b"/>
          <w:color w:val="000000"/>
          <w:szCs w:val="27"/>
          <w:lang w:val="en-US"/>
        </w:rPr>
        <w:t>ved in the distribution of food</w:t>
      </w:r>
      <w:r w:rsidR="00015CC9">
        <w:rPr>
          <w:rStyle w:val="jlqj4b"/>
          <w:color w:val="000000"/>
          <w:szCs w:val="27"/>
          <w:lang w:val="en-US"/>
        </w:rPr>
        <w:t xml:space="preserve">. </w:t>
      </w:r>
    </w:p>
    <w:p w14:paraId="61305FBE" w14:textId="4197C4C8" w:rsidR="00E36D47" w:rsidRPr="00E40FCD" w:rsidRDefault="005C1928" w:rsidP="00703243">
      <w:pPr>
        <w:pBdr>
          <w:top w:val="single" w:sz="4" w:space="1" w:color="auto"/>
          <w:left w:val="single" w:sz="4" w:space="4" w:color="auto"/>
          <w:bottom w:val="single" w:sz="4" w:space="1" w:color="auto"/>
          <w:right w:val="single" w:sz="4" w:space="4" w:color="auto"/>
        </w:pBdr>
        <w:spacing w:line="420" w:lineRule="atLeast"/>
        <w:jc w:val="both"/>
        <w:rPr>
          <w:rStyle w:val="jlqj4b"/>
          <w:szCs w:val="27"/>
          <w:lang w:val="en-US"/>
        </w:rPr>
      </w:pPr>
      <w:r w:rsidRPr="00E40FCD">
        <w:rPr>
          <w:rStyle w:val="jlqj4b"/>
          <w:szCs w:val="27"/>
          <w:lang w:val="en-US"/>
        </w:rPr>
        <w:t>Following the introduction of these changes, the quanti</w:t>
      </w:r>
      <w:r w:rsidR="00B34C2E">
        <w:rPr>
          <w:rStyle w:val="jlqj4b"/>
          <w:szCs w:val="27"/>
          <w:lang w:val="en-US"/>
        </w:rPr>
        <w:t>ties</w:t>
      </w:r>
      <w:r w:rsidRPr="00E40FCD">
        <w:rPr>
          <w:rStyle w:val="jlqj4b"/>
          <w:szCs w:val="27"/>
          <w:lang w:val="en-US"/>
        </w:rPr>
        <w:t xml:space="preserve"> of kitchen waste </w:t>
      </w:r>
      <w:r w:rsidR="00B34C2E">
        <w:rPr>
          <w:rStyle w:val="jlqj4b"/>
          <w:szCs w:val="27"/>
          <w:lang w:val="en-US"/>
        </w:rPr>
        <w:t>have</w:t>
      </w:r>
      <w:r w:rsidRPr="00E40FCD">
        <w:rPr>
          <w:rStyle w:val="jlqj4b"/>
          <w:szCs w:val="27"/>
          <w:lang w:val="en-US"/>
        </w:rPr>
        <w:t xml:space="preserve"> </w:t>
      </w:r>
      <w:r w:rsidR="00B34C2E">
        <w:rPr>
          <w:rStyle w:val="jlqj4b"/>
          <w:szCs w:val="27"/>
          <w:lang w:val="en-US"/>
        </w:rPr>
        <w:t xml:space="preserve">decreased </w:t>
      </w:r>
      <w:r w:rsidRPr="00E40FCD">
        <w:rPr>
          <w:rStyle w:val="jlqj4b"/>
          <w:szCs w:val="27"/>
          <w:lang w:val="en-US"/>
        </w:rPr>
        <w:t>significant</w:t>
      </w:r>
      <w:r w:rsidR="00B34C2E">
        <w:rPr>
          <w:rStyle w:val="jlqj4b"/>
          <w:szCs w:val="27"/>
          <w:lang w:val="en-US"/>
        </w:rPr>
        <w:t>ly</w:t>
      </w:r>
      <w:r w:rsidRPr="00E40FCD">
        <w:rPr>
          <w:rStyle w:val="jlqj4b"/>
          <w:szCs w:val="27"/>
          <w:lang w:val="en-US"/>
        </w:rPr>
        <w:t>.</w:t>
      </w:r>
      <w:r w:rsidR="007B7585" w:rsidRPr="00E40FCD">
        <w:rPr>
          <w:rStyle w:val="jlqj4b"/>
          <w:szCs w:val="27"/>
          <w:lang w:val="en-US"/>
        </w:rPr>
        <w:t xml:space="preserve"> </w:t>
      </w:r>
      <w:r w:rsidR="00B34C2E">
        <w:rPr>
          <w:rStyle w:val="jlqj4b"/>
          <w:szCs w:val="27"/>
          <w:lang w:val="en-US"/>
        </w:rPr>
        <w:t>All</w:t>
      </w:r>
      <w:r w:rsidR="00C33C18">
        <w:rPr>
          <w:rStyle w:val="jlqj4b"/>
          <w:szCs w:val="27"/>
          <w:lang w:val="en-US"/>
        </w:rPr>
        <w:t xml:space="preserve"> </w:t>
      </w:r>
      <w:r w:rsidR="007B7585" w:rsidRPr="00E40FCD">
        <w:rPr>
          <w:rStyle w:val="jlqj4b"/>
          <w:szCs w:val="27"/>
          <w:lang w:val="en-US"/>
        </w:rPr>
        <w:t>leftover</w:t>
      </w:r>
      <w:r w:rsidR="00B34C2E">
        <w:rPr>
          <w:rStyle w:val="jlqj4b"/>
          <w:szCs w:val="27"/>
          <w:lang w:val="en-US"/>
        </w:rPr>
        <w:t>s</w:t>
      </w:r>
      <w:r w:rsidR="007B7585" w:rsidRPr="00E40FCD">
        <w:rPr>
          <w:rStyle w:val="jlqj4b"/>
          <w:szCs w:val="27"/>
          <w:lang w:val="en-US"/>
        </w:rPr>
        <w:t xml:space="preserve"> </w:t>
      </w:r>
      <w:r w:rsidR="00B34C2E">
        <w:rPr>
          <w:rStyle w:val="jlqj4b"/>
          <w:szCs w:val="27"/>
          <w:lang w:val="en-US"/>
        </w:rPr>
        <w:t>are</w:t>
      </w:r>
      <w:r w:rsidR="00B34C2E" w:rsidRPr="00E40FCD">
        <w:rPr>
          <w:rStyle w:val="jlqj4b"/>
          <w:szCs w:val="27"/>
          <w:lang w:val="en-US"/>
        </w:rPr>
        <w:t xml:space="preserve"> </w:t>
      </w:r>
      <w:r w:rsidR="007B7585" w:rsidRPr="00E40FCD">
        <w:rPr>
          <w:rStyle w:val="jlqj4b"/>
          <w:szCs w:val="27"/>
          <w:lang w:val="en-US"/>
        </w:rPr>
        <w:t xml:space="preserve">donated to the volunteers of the APAC </w:t>
      </w:r>
      <w:proofErr w:type="spellStart"/>
      <w:r w:rsidR="00E40FCD" w:rsidRPr="00E40FCD">
        <w:rPr>
          <w:rStyle w:val="jlqj4b"/>
          <w:szCs w:val="27"/>
          <w:lang w:val="en-US"/>
        </w:rPr>
        <w:t>Onlus</w:t>
      </w:r>
      <w:proofErr w:type="spellEnd"/>
      <w:r w:rsidR="00E40FCD" w:rsidRPr="00E40FCD">
        <w:rPr>
          <w:rStyle w:val="jlqj4b"/>
          <w:szCs w:val="27"/>
          <w:lang w:val="en-US"/>
        </w:rPr>
        <w:t xml:space="preserve"> (</w:t>
      </w:r>
      <w:r w:rsidR="007B7585" w:rsidRPr="00E40FCD">
        <w:rPr>
          <w:rStyle w:val="jlqj4b"/>
          <w:szCs w:val="27"/>
          <w:lang w:val="en-US"/>
        </w:rPr>
        <w:t xml:space="preserve">Animal Protection Association Cremona </w:t>
      </w:r>
      <w:proofErr w:type="spellStart"/>
      <w:r w:rsidR="007B7585" w:rsidRPr="00E40FCD">
        <w:rPr>
          <w:rStyle w:val="jlqj4b"/>
          <w:szCs w:val="27"/>
          <w:lang w:val="en-US"/>
        </w:rPr>
        <w:t>Onlus</w:t>
      </w:r>
      <w:proofErr w:type="spellEnd"/>
      <w:r w:rsidR="007B7585" w:rsidRPr="00E40FCD">
        <w:rPr>
          <w:rStyle w:val="jlqj4b"/>
          <w:szCs w:val="27"/>
          <w:lang w:val="en-US"/>
        </w:rPr>
        <w:t>), thus finding a new useful destination</w:t>
      </w:r>
      <w:r w:rsidR="00C21DE5" w:rsidRPr="00E40FCD">
        <w:rPr>
          <w:rStyle w:val="jlqj4b"/>
          <w:szCs w:val="27"/>
          <w:lang w:val="en-US"/>
        </w:rPr>
        <w:t xml:space="preserve"> under the Food Recovery Hierarchy</w:t>
      </w:r>
      <w:r w:rsidR="00E40FCD">
        <w:rPr>
          <w:rStyle w:val="jlqj4b"/>
          <w:szCs w:val="27"/>
          <w:lang w:val="en-US"/>
        </w:rPr>
        <w:t xml:space="preserve"> </w:t>
      </w:r>
      <w:r w:rsidR="00E36D47" w:rsidRPr="00E40FCD">
        <w:rPr>
          <w:rStyle w:val="jlqj4b"/>
          <w:szCs w:val="27"/>
          <w:lang w:val="en-US"/>
        </w:rPr>
        <w:t>(</w:t>
      </w:r>
      <w:proofErr w:type="spellStart"/>
      <w:r w:rsidR="00E36D47" w:rsidRPr="00E40FCD">
        <w:rPr>
          <w:rStyle w:val="jlqj4b"/>
          <w:szCs w:val="27"/>
          <w:lang w:val="en-US"/>
        </w:rPr>
        <w:t>Comune</w:t>
      </w:r>
      <w:proofErr w:type="spellEnd"/>
      <w:r w:rsidR="00E36D47" w:rsidRPr="00E40FCD">
        <w:rPr>
          <w:rStyle w:val="jlqj4b"/>
          <w:szCs w:val="27"/>
          <w:lang w:val="en-US"/>
        </w:rPr>
        <w:t xml:space="preserve"> di Cremona, 2016)</w:t>
      </w:r>
      <w:r w:rsidR="00E40FCD">
        <w:rPr>
          <w:rStyle w:val="jlqj4b"/>
          <w:szCs w:val="27"/>
          <w:lang w:val="en-US"/>
        </w:rPr>
        <w:t>.</w:t>
      </w:r>
    </w:p>
    <w:p w14:paraId="642FB47A" w14:textId="77777777" w:rsidR="00E36D47" w:rsidRPr="00E40FCD" w:rsidRDefault="00E36D47" w:rsidP="00E36D47">
      <w:pPr>
        <w:pBdr>
          <w:top w:val="single" w:sz="4" w:space="1" w:color="auto"/>
          <w:left w:val="single" w:sz="4" w:space="4" w:color="auto"/>
          <w:bottom w:val="single" w:sz="4" w:space="1" w:color="auto"/>
          <w:right w:val="single" w:sz="4" w:space="4" w:color="auto"/>
        </w:pBdr>
        <w:spacing w:before="240" w:after="240" w:line="420" w:lineRule="atLeast"/>
        <w:rPr>
          <w:szCs w:val="27"/>
          <w:lang w:val="en-US"/>
        </w:rPr>
      </w:pPr>
    </w:p>
    <w:p w14:paraId="4676F089" w14:textId="6E0E0A4A" w:rsidR="00E33EE4" w:rsidRPr="00E66F0B" w:rsidRDefault="00E33EE4" w:rsidP="00425C87">
      <w:pPr>
        <w:spacing w:line="480" w:lineRule="auto"/>
        <w:jc w:val="both"/>
        <w:rPr>
          <w:b/>
          <w:bCs/>
          <w:color w:val="000000" w:themeColor="text1"/>
          <w:sz w:val="22"/>
          <w:lang w:val="en-US"/>
        </w:rPr>
      </w:pPr>
    </w:p>
    <w:p w14:paraId="2503C850" w14:textId="5E3E0FB2" w:rsidR="00E36D47" w:rsidRPr="00E66F0B" w:rsidRDefault="00B06881" w:rsidP="00E36D47">
      <w:pPr>
        <w:pBdr>
          <w:top w:val="single" w:sz="4" w:space="1" w:color="auto"/>
          <w:left w:val="single" w:sz="4" w:space="4" w:color="auto"/>
          <w:bottom w:val="single" w:sz="4" w:space="1" w:color="auto"/>
          <w:right w:val="single" w:sz="4" w:space="4" w:color="auto"/>
        </w:pBdr>
        <w:spacing w:before="240" w:line="360" w:lineRule="auto"/>
        <w:jc w:val="both"/>
        <w:rPr>
          <w:rStyle w:val="jlqj4b"/>
          <w:b/>
          <w:color w:val="000000"/>
          <w:sz w:val="28"/>
          <w:szCs w:val="28"/>
          <w:lang w:val="en-US"/>
        </w:rPr>
      </w:pPr>
      <w:r>
        <w:rPr>
          <w:rStyle w:val="jlqj4b"/>
          <w:b/>
          <w:color w:val="000000"/>
          <w:sz w:val="28"/>
          <w:szCs w:val="28"/>
          <w:lang w:val="en-US"/>
        </w:rPr>
        <w:t>BOX 6</w:t>
      </w:r>
      <w:r w:rsidR="00F54F56">
        <w:rPr>
          <w:rStyle w:val="jlqj4b"/>
          <w:b/>
          <w:color w:val="000000"/>
          <w:sz w:val="28"/>
          <w:szCs w:val="28"/>
          <w:lang w:val="en-US"/>
        </w:rPr>
        <w:t xml:space="preserve"> </w:t>
      </w:r>
      <w:r w:rsidR="00E36D47" w:rsidRPr="00E66F0B">
        <w:rPr>
          <w:rStyle w:val="jlqj4b"/>
          <w:b/>
          <w:color w:val="000000"/>
          <w:sz w:val="28"/>
          <w:szCs w:val="28"/>
          <w:lang w:val="en-US"/>
        </w:rPr>
        <w:t xml:space="preserve">- </w:t>
      </w:r>
      <w:r w:rsidR="00FB37D9" w:rsidRPr="00E66F0B">
        <w:rPr>
          <w:rStyle w:val="jlqj4b"/>
          <w:b/>
          <w:color w:val="000000"/>
          <w:sz w:val="28"/>
          <w:szCs w:val="28"/>
          <w:lang w:val="en-US"/>
        </w:rPr>
        <w:t>Various Municipalities</w:t>
      </w:r>
      <w:r w:rsidR="007D4CF1" w:rsidRPr="00E66F0B">
        <w:rPr>
          <w:rStyle w:val="jlqj4b"/>
          <w:b/>
          <w:color w:val="000000"/>
          <w:sz w:val="28"/>
          <w:szCs w:val="28"/>
          <w:lang w:val="en-US"/>
        </w:rPr>
        <w:t>: Spesa</w:t>
      </w:r>
      <w:r w:rsidR="00E36D47" w:rsidRPr="00E66F0B">
        <w:rPr>
          <w:rStyle w:val="jlqj4b"/>
          <w:b/>
          <w:color w:val="000000"/>
          <w:sz w:val="28"/>
          <w:szCs w:val="28"/>
          <w:lang w:val="en-US"/>
        </w:rPr>
        <w:t>Sospesa</w:t>
      </w:r>
      <w:r w:rsidR="007D4CF1" w:rsidRPr="00E66F0B">
        <w:rPr>
          <w:rStyle w:val="jlqj4b"/>
          <w:b/>
          <w:color w:val="000000"/>
          <w:sz w:val="28"/>
          <w:szCs w:val="28"/>
          <w:lang w:val="en-US"/>
        </w:rPr>
        <w:t>.org</w:t>
      </w:r>
    </w:p>
    <w:p w14:paraId="463DCE66" w14:textId="37CBB11C" w:rsidR="00184937" w:rsidRPr="00E40FCD" w:rsidRDefault="00184937" w:rsidP="00184937">
      <w:pPr>
        <w:pBdr>
          <w:top w:val="single" w:sz="4" w:space="1" w:color="auto"/>
          <w:left w:val="single" w:sz="4" w:space="4" w:color="auto"/>
          <w:bottom w:val="single" w:sz="4" w:space="1" w:color="auto"/>
          <w:right w:val="single" w:sz="4" w:space="4" w:color="auto"/>
        </w:pBdr>
        <w:spacing w:line="360" w:lineRule="auto"/>
        <w:jc w:val="both"/>
        <w:rPr>
          <w:lang w:val="en-US"/>
        </w:rPr>
      </w:pPr>
      <w:r w:rsidRPr="00E40FCD">
        <w:rPr>
          <w:lang w:val="en-US"/>
        </w:rPr>
        <w:t xml:space="preserve">SpesaSospesa.org is a project of circular solidarity against food waste that was born in support of families </w:t>
      </w:r>
      <w:r w:rsidR="00AF0AE8">
        <w:rPr>
          <w:lang w:val="en-US"/>
        </w:rPr>
        <w:t>experiencing</w:t>
      </w:r>
      <w:r w:rsidR="00AF0AE8" w:rsidRPr="00E40FCD">
        <w:rPr>
          <w:lang w:val="en-US"/>
        </w:rPr>
        <w:t xml:space="preserve"> </w:t>
      </w:r>
      <w:r w:rsidRPr="00E40FCD">
        <w:rPr>
          <w:lang w:val="en-US"/>
        </w:rPr>
        <w:t xml:space="preserve">economic difficulties due to the Coronavirus </w:t>
      </w:r>
      <w:r w:rsidR="00C21DE5" w:rsidRPr="00E40FCD">
        <w:rPr>
          <w:lang w:val="en-US"/>
        </w:rPr>
        <w:t>outbreak</w:t>
      </w:r>
      <w:r w:rsidRPr="00E40FCD">
        <w:rPr>
          <w:lang w:val="en-US"/>
        </w:rPr>
        <w:t xml:space="preserve">. The project makes it possible to transform potential food waste into help for the most vulnerable and needy citizens. </w:t>
      </w:r>
      <w:r w:rsidR="002373DD">
        <w:rPr>
          <w:lang w:val="en-US"/>
        </w:rPr>
        <w:t>A</w:t>
      </w:r>
      <w:r w:rsidRPr="00E40FCD">
        <w:rPr>
          <w:lang w:val="en-US"/>
        </w:rPr>
        <w:t>gri-food and non-food companies, distribution chains and local producers can donate or sell their surplus products at discounted prices. In addition, if private individuals donat</w:t>
      </w:r>
      <w:r w:rsidR="002373DD">
        <w:rPr>
          <w:lang w:val="en-US"/>
        </w:rPr>
        <w:t>e</w:t>
      </w:r>
      <w:r w:rsidRPr="00E40FCD">
        <w:rPr>
          <w:lang w:val="en-US"/>
        </w:rPr>
        <w:t xml:space="preserve"> money, </w:t>
      </w:r>
      <w:r w:rsidR="002373DD">
        <w:rPr>
          <w:lang w:val="en-US"/>
        </w:rPr>
        <w:t>this is</w:t>
      </w:r>
      <w:r w:rsidR="002373DD" w:rsidRPr="00E40FCD">
        <w:rPr>
          <w:lang w:val="en-US"/>
        </w:rPr>
        <w:t xml:space="preserve"> </w:t>
      </w:r>
      <w:r w:rsidRPr="00E40FCD">
        <w:rPr>
          <w:lang w:val="en-US"/>
        </w:rPr>
        <w:t xml:space="preserve">handed over to local non-profit associations </w:t>
      </w:r>
      <w:r w:rsidR="00004477">
        <w:rPr>
          <w:lang w:val="en-US"/>
        </w:rPr>
        <w:t>that</w:t>
      </w:r>
      <w:r w:rsidR="00004477" w:rsidRPr="00E40FCD">
        <w:rPr>
          <w:lang w:val="en-US"/>
        </w:rPr>
        <w:t xml:space="preserve"> </w:t>
      </w:r>
      <w:r w:rsidRPr="00E40FCD">
        <w:rPr>
          <w:lang w:val="en-US"/>
        </w:rPr>
        <w:t xml:space="preserve">use </w:t>
      </w:r>
      <w:r w:rsidR="002373DD">
        <w:rPr>
          <w:lang w:val="en-US"/>
        </w:rPr>
        <w:t>the money</w:t>
      </w:r>
      <w:r w:rsidR="002373DD" w:rsidRPr="00E40FCD">
        <w:rPr>
          <w:lang w:val="en-US"/>
        </w:rPr>
        <w:t xml:space="preserve"> </w:t>
      </w:r>
      <w:r w:rsidRPr="00E40FCD">
        <w:rPr>
          <w:lang w:val="en-US"/>
        </w:rPr>
        <w:t>to buy food from the companies that participate in the platform</w:t>
      </w:r>
      <w:r w:rsidR="002373DD">
        <w:rPr>
          <w:lang w:val="en-US"/>
        </w:rPr>
        <w:t>,</w:t>
      </w:r>
      <w:r w:rsidRPr="00E40FCD">
        <w:rPr>
          <w:lang w:val="en-US"/>
        </w:rPr>
        <w:t xml:space="preserve"> and </w:t>
      </w:r>
      <w:r w:rsidR="00F54F56">
        <w:rPr>
          <w:lang w:val="en-US"/>
        </w:rPr>
        <w:t xml:space="preserve">then </w:t>
      </w:r>
      <w:r w:rsidRPr="00E40FCD">
        <w:rPr>
          <w:lang w:val="en-US"/>
        </w:rPr>
        <w:t>distribut</w:t>
      </w:r>
      <w:r w:rsidR="00004477">
        <w:rPr>
          <w:lang w:val="en-US"/>
        </w:rPr>
        <w:t>e it</w:t>
      </w:r>
      <w:r w:rsidRPr="00E40FCD">
        <w:rPr>
          <w:lang w:val="en-US"/>
        </w:rPr>
        <w:t xml:space="preserve"> to people in need.</w:t>
      </w:r>
    </w:p>
    <w:p w14:paraId="6C5E9758" w14:textId="5B317C6B" w:rsidR="00184937" w:rsidRPr="00E40FCD" w:rsidRDefault="00184937" w:rsidP="00E36D47">
      <w:pPr>
        <w:pBdr>
          <w:top w:val="single" w:sz="4" w:space="1" w:color="auto"/>
          <w:left w:val="single" w:sz="4" w:space="4" w:color="auto"/>
          <w:bottom w:val="single" w:sz="4" w:space="1" w:color="auto"/>
          <w:right w:val="single" w:sz="4" w:space="4" w:color="auto"/>
        </w:pBdr>
        <w:spacing w:line="360" w:lineRule="auto"/>
        <w:jc w:val="both"/>
        <w:rPr>
          <w:rFonts w:eastAsia="Times New Roman"/>
          <w:iCs/>
          <w:lang w:val="en-US" w:eastAsia="it-IT"/>
        </w:rPr>
      </w:pPr>
      <w:r w:rsidRPr="00E40FCD">
        <w:rPr>
          <w:lang w:val="en-US"/>
        </w:rPr>
        <w:t>The project is based on the innovative digital blockchain platform of Regusto that allows purchase, sale and donation of basic goods</w:t>
      </w:r>
      <w:r w:rsidR="00A54AC8">
        <w:rPr>
          <w:lang w:val="en-US"/>
        </w:rPr>
        <w:t>,</w:t>
      </w:r>
      <w:r w:rsidRPr="00E40FCD">
        <w:rPr>
          <w:lang w:val="en-US"/>
        </w:rPr>
        <w:t xml:space="preserve"> </w:t>
      </w:r>
      <w:r w:rsidR="00A54AC8">
        <w:rPr>
          <w:lang w:val="en-US"/>
        </w:rPr>
        <w:t xml:space="preserve">and </w:t>
      </w:r>
      <w:r w:rsidRPr="00E40FCD">
        <w:rPr>
          <w:lang w:val="en-US"/>
        </w:rPr>
        <w:t>ensur</w:t>
      </w:r>
      <w:r w:rsidR="00A54AC8">
        <w:rPr>
          <w:lang w:val="en-US"/>
        </w:rPr>
        <w:t>es</w:t>
      </w:r>
      <w:r w:rsidRPr="00E40FCD">
        <w:rPr>
          <w:lang w:val="en-US"/>
        </w:rPr>
        <w:t xml:space="preserve"> </w:t>
      </w:r>
      <w:r w:rsidR="00A54AC8">
        <w:rPr>
          <w:lang w:val="en-US"/>
        </w:rPr>
        <w:t>high levels of</w:t>
      </w:r>
      <w:r w:rsidR="00A54AC8" w:rsidRPr="00E40FCD">
        <w:rPr>
          <w:lang w:val="en-US"/>
        </w:rPr>
        <w:t xml:space="preserve"> </w:t>
      </w:r>
      <w:r w:rsidRPr="00E40FCD">
        <w:rPr>
          <w:lang w:val="en-US"/>
        </w:rPr>
        <w:t xml:space="preserve">traceability and transparency. To date, </w:t>
      </w:r>
      <w:r w:rsidRPr="00E40FCD">
        <w:rPr>
          <w:lang w:val="en-US"/>
        </w:rPr>
        <w:lastRenderedPageBreak/>
        <w:t xml:space="preserve">SpesaSospesa.org has collected </w:t>
      </w:r>
      <w:r w:rsidR="00A54AC8">
        <w:rPr>
          <w:lang w:val="en-US"/>
        </w:rPr>
        <w:t>more than</w:t>
      </w:r>
      <w:r w:rsidR="00A54AC8" w:rsidRPr="00E40FCD">
        <w:rPr>
          <w:lang w:val="en-US"/>
        </w:rPr>
        <w:t xml:space="preserve"> </w:t>
      </w:r>
      <w:r w:rsidR="00A54AC8">
        <w:rPr>
          <w:lang w:val="en-US"/>
        </w:rPr>
        <w:t xml:space="preserve">EUR </w:t>
      </w:r>
      <w:r w:rsidRPr="00E40FCD">
        <w:rPr>
          <w:lang w:val="en-US"/>
        </w:rPr>
        <w:t>600</w:t>
      </w:r>
      <w:r w:rsidR="00A54AC8">
        <w:rPr>
          <w:lang w:val="en-US"/>
        </w:rPr>
        <w:t>.000</w:t>
      </w:r>
      <w:r w:rsidRPr="00E40FCD">
        <w:rPr>
          <w:lang w:val="en-US"/>
        </w:rPr>
        <w:t>, of which around 530</w:t>
      </w:r>
      <w:r w:rsidR="00A54AC8">
        <w:rPr>
          <w:lang w:val="en-US"/>
        </w:rPr>
        <w:t>.000 has</w:t>
      </w:r>
      <w:r w:rsidRPr="00E40FCD">
        <w:rPr>
          <w:lang w:val="en-US"/>
        </w:rPr>
        <w:t xml:space="preserve"> already </w:t>
      </w:r>
      <w:r w:rsidR="00A54AC8">
        <w:rPr>
          <w:lang w:val="en-US"/>
        </w:rPr>
        <w:t xml:space="preserve">been </w:t>
      </w:r>
      <w:r w:rsidRPr="00E40FCD">
        <w:rPr>
          <w:lang w:val="en-US"/>
        </w:rPr>
        <w:t xml:space="preserve">distributed in 11 municipalities </w:t>
      </w:r>
      <w:r w:rsidR="00A54AC8" w:rsidRPr="00E40FCD">
        <w:rPr>
          <w:lang w:val="en-US"/>
        </w:rPr>
        <w:t>throughout the territory</w:t>
      </w:r>
      <w:r w:rsidR="00A54AC8">
        <w:rPr>
          <w:lang w:val="en-US"/>
        </w:rPr>
        <w:t>,</w:t>
      </w:r>
      <w:r w:rsidR="00A54AC8" w:rsidRPr="00E40FCD">
        <w:rPr>
          <w:lang w:val="en-US"/>
        </w:rPr>
        <w:t xml:space="preserve"> </w:t>
      </w:r>
      <w:r w:rsidRPr="00E40FCD">
        <w:rPr>
          <w:lang w:val="en-US"/>
        </w:rPr>
        <w:t>with over 94 tons of food (SpesaSospesa.org).</w:t>
      </w:r>
    </w:p>
    <w:p w14:paraId="0FADE21A" w14:textId="016CA7D6" w:rsidR="00E33EE4" w:rsidRPr="00184937" w:rsidRDefault="00E33EE4" w:rsidP="00425C87">
      <w:pPr>
        <w:spacing w:line="480" w:lineRule="auto"/>
        <w:jc w:val="both"/>
        <w:rPr>
          <w:b/>
          <w:bCs/>
          <w:color w:val="000000" w:themeColor="text1"/>
          <w:sz w:val="28"/>
          <w:lang w:val="en-US"/>
        </w:rPr>
      </w:pPr>
    </w:p>
    <w:p w14:paraId="3B9B06CF" w14:textId="23479530" w:rsidR="00F14E1F" w:rsidRPr="00622CC8" w:rsidRDefault="001C1B00" w:rsidP="00425C87">
      <w:pPr>
        <w:spacing w:line="480" w:lineRule="auto"/>
        <w:jc w:val="both"/>
        <w:rPr>
          <w:bCs/>
          <w:color w:val="000000" w:themeColor="text1"/>
          <w:lang w:val="en-US"/>
        </w:rPr>
      </w:pPr>
      <w:r>
        <w:rPr>
          <w:b/>
          <w:bCs/>
          <w:color w:val="000000" w:themeColor="text1"/>
          <w:sz w:val="28"/>
          <w:lang w:val="en-US"/>
        </w:rPr>
        <w:t>2.6</w:t>
      </w:r>
      <w:r w:rsidR="00696564" w:rsidRPr="00622CC8">
        <w:rPr>
          <w:b/>
          <w:bCs/>
          <w:color w:val="000000" w:themeColor="text1"/>
          <w:sz w:val="28"/>
          <w:lang w:val="en-US"/>
        </w:rPr>
        <w:t xml:space="preserve"> Conclusions</w:t>
      </w:r>
    </w:p>
    <w:p w14:paraId="6C21D1E0" w14:textId="2145281A" w:rsidR="00776E92" w:rsidRPr="00776E92" w:rsidRDefault="00397CED" w:rsidP="00776E92">
      <w:pPr>
        <w:spacing w:line="480" w:lineRule="auto"/>
        <w:jc w:val="both"/>
        <w:rPr>
          <w:color w:val="FF0000"/>
          <w:lang w:val="en-US"/>
        </w:rPr>
      </w:pPr>
      <w:r w:rsidRPr="00397CED">
        <w:rPr>
          <w:color w:val="000000" w:themeColor="text1"/>
          <w:lang w:val="en-US"/>
        </w:rPr>
        <w:t>On the basis of the research</w:t>
      </w:r>
      <w:r w:rsidR="00914F00">
        <w:rPr>
          <w:color w:val="000000" w:themeColor="text1"/>
          <w:lang w:val="en-US"/>
        </w:rPr>
        <w:t>,</w:t>
      </w:r>
      <w:r w:rsidRPr="00397CED">
        <w:rPr>
          <w:color w:val="000000" w:themeColor="text1"/>
          <w:lang w:val="en-US"/>
        </w:rPr>
        <w:t xml:space="preserve"> </w:t>
      </w:r>
      <w:r w:rsidR="00967469">
        <w:rPr>
          <w:color w:val="000000" w:themeColor="text1"/>
          <w:lang w:val="en-US"/>
        </w:rPr>
        <w:t>we</w:t>
      </w:r>
      <w:r w:rsidR="00967469" w:rsidRPr="00397CED">
        <w:rPr>
          <w:color w:val="000000" w:themeColor="text1"/>
          <w:lang w:val="en-US"/>
        </w:rPr>
        <w:t xml:space="preserve"> </w:t>
      </w:r>
      <w:r w:rsidRPr="00397CED">
        <w:rPr>
          <w:color w:val="000000" w:themeColor="text1"/>
          <w:lang w:val="en-US"/>
        </w:rPr>
        <w:t>can state that</w:t>
      </w:r>
      <w:r w:rsidR="00C33C18">
        <w:rPr>
          <w:color w:val="000000" w:themeColor="text1"/>
          <w:lang w:val="en-US"/>
        </w:rPr>
        <w:t xml:space="preserve">, </w:t>
      </w:r>
      <w:r w:rsidR="001426E2" w:rsidRPr="00B85E0B">
        <w:rPr>
          <w:color w:val="000000" w:themeColor="text1"/>
          <w:lang w:val="en-US"/>
        </w:rPr>
        <w:t>considering</w:t>
      </w:r>
      <w:r w:rsidRPr="00B85E0B">
        <w:rPr>
          <w:color w:val="000000" w:themeColor="text1"/>
          <w:lang w:val="en-US"/>
        </w:rPr>
        <w:t xml:space="preserve"> the </w:t>
      </w:r>
      <w:r w:rsidR="001426E2" w:rsidRPr="00B85E0B">
        <w:rPr>
          <w:color w:val="000000" w:themeColor="text1"/>
          <w:lang w:val="en-US"/>
        </w:rPr>
        <w:t>N</w:t>
      </w:r>
      <w:r w:rsidRPr="00B85E0B">
        <w:rPr>
          <w:color w:val="000000" w:themeColor="text1"/>
          <w:lang w:val="en-US"/>
        </w:rPr>
        <w:t>ational legislative</w:t>
      </w:r>
      <w:r w:rsidR="00914F00" w:rsidRPr="00B85E0B">
        <w:rPr>
          <w:color w:val="000000" w:themeColor="text1"/>
          <w:lang w:val="en-US"/>
        </w:rPr>
        <w:t xml:space="preserve"> </w:t>
      </w:r>
      <w:r w:rsidRPr="00B85E0B">
        <w:rPr>
          <w:color w:val="000000" w:themeColor="text1"/>
          <w:lang w:val="en-US"/>
        </w:rPr>
        <w:t xml:space="preserve">framework, Italy </w:t>
      </w:r>
      <w:r w:rsidR="001426E2" w:rsidRPr="00B85E0B">
        <w:rPr>
          <w:color w:val="000000" w:themeColor="text1"/>
          <w:lang w:val="en-US"/>
        </w:rPr>
        <w:t xml:space="preserve">has been </w:t>
      </w:r>
      <w:r w:rsidRPr="00B85E0B">
        <w:rPr>
          <w:color w:val="000000" w:themeColor="text1"/>
          <w:lang w:val="en-US"/>
        </w:rPr>
        <w:t xml:space="preserve">the first country in the </w:t>
      </w:r>
      <w:r w:rsidR="00967469" w:rsidRPr="00B85E0B">
        <w:rPr>
          <w:color w:val="000000" w:themeColor="text1"/>
          <w:lang w:val="en-US"/>
        </w:rPr>
        <w:t>w</w:t>
      </w:r>
      <w:r w:rsidRPr="00B85E0B">
        <w:rPr>
          <w:color w:val="000000" w:themeColor="text1"/>
          <w:lang w:val="en-US"/>
        </w:rPr>
        <w:t>orld to adopt a law that presents a strategic approach to</w:t>
      </w:r>
      <w:r w:rsidR="001426E2" w:rsidRPr="00B85E0B">
        <w:rPr>
          <w:color w:val="000000" w:themeColor="text1"/>
          <w:lang w:val="en-US"/>
        </w:rPr>
        <w:t xml:space="preserve"> </w:t>
      </w:r>
      <w:r w:rsidRPr="00B85E0B">
        <w:rPr>
          <w:color w:val="000000" w:themeColor="text1"/>
          <w:lang w:val="en-US"/>
        </w:rPr>
        <w:t>the problem of food waste, thus becoming a reference model for the European Union</w:t>
      </w:r>
      <w:r w:rsidR="00840F3B" w:rsidRPr="00B85E0B">
        <w:rPr>
          <w:color w:val="000000" w:themeColor="text1"/>
          <w:lang w:val="en-US"/>
        </w:rPr>
        <w:t>.</w:t>
      </w:r>
      <w:r w:rsidRPr="00B85E0B">
        <w:rPr>
          <w:color w:val="000000" w:themeColor="text1"/>
          <w:lang w:val="en-US"/>
        </w:rPr>
        <w:t xml:space="preserve"> </w:t>
      </w:r>
      <w:r w:rsidR="00840F3B" w:rsidRPr="00B85E0B">
        <w:rPr>
          <w:color w:val="000000" w:themeColor="text1"/>
          <w:lang w:val="en-US"/>
        </w:rPr>
        <w:t>The</w:t>
      </w:r>
      <w:r w:rsidR="001426E2" w:rsidRPr="00B85E0B">
        <w:rPr>
          <w:color w:val="000000" w:themeColor="text1"/>
          <w:lang w:val="en-US"/>
        </w:rPr>
        <w:t xml:space="preserve"> </w:t>
      </w:r>
      <w:r w:rsidRPr="00B85E0B">
        <w:rPr>
          <w:color w:val="000000" w:themeColor="text1"/>
          <w:lang w:val="en-US"/>
        </w:rPr>
        <w:t xml:space="preserve">implementation </w:t>
      </w:r>
      <w:r w:rsidR="00840F3B" w:rsidRPr="00B85E0B">
        <w:rPr>
          <w:color w:val="000000" w:themeColor="text1"/>
          <w:lang w:val="en-US"/>
        </w:rPr>
        <w:t xml:space="preserve">of the Italian legislation </w:t>
      </w:r>
      <w:r w:rsidRPr="00B85E0B">
        <w:rPr>
          <w:color w:val="000000" w:themeColor="text1"/>
          <w:lang w:val="en-US"/>
        </w:rPr>
        <w:t xml:space="preserve">is expected to have an important direct and indirect impact </w:t>
      </w:r>
      <w:r w:rsidR="00840F3B" w:rsidRPr="00B85E0B">
        <w:rPr>
          <w:color w:val="000000" w:themeColor="text1"/>
          <w:lang w:val="en-US"/>
        </w:rPr>
        <w:t xml:space="preserve">on </w:t>
      </w:r>
      <w:r w:rsidRPr="00B85E0B">
        <w:rPr>
          <w:color w:val="000000" w:themeColor="text1"/>
          <w:lang w:val="en-US"/>
        </w:rPr>
        <w:t xml:space="preserve">the fight against </w:t>
      </w:r>
      <w:r w:rsidR="001426E2" w:rsidRPr="00B85E0B">
        <w:rPr>
          <w:color w:val="000000" w:themeColor="text1"/>
          <w:lang w:val="en-US"/>
        </w:rPr>
        <w:t>FLW</w:t>
      </w:r>
      <w:r w:rsidR="00D1727E" w:rsidRPr="00B85E0B">
        <w:rPr>
          <w:color w:val="000000" w:themeColor="text1"/>
          <w:lang w:val="en-US"/>
        </w:rPr>
        <w:t xml:space="preserve">, </w:t>
      </w:r>
      <w:r w:rsidR="00776E92" w:rsidRPr="00B85E0B">
        <w:rPr>
          <w:color w:val="000000" w:themeColor="text1"/>
          <w:lang w:val="en-US"/>
        </w:rPr>
        <w:t xml:space="preserve">increasing </w:t>
      </w:r>
      <w:r w:rsidRPr="00B85E0B">
        <w:rPr>
          <w:color w:val="000000" w:themeColor="text1"/>
          <w:lang w:val="en-US"/>
        </w:rPr>
        <w:t>the volume of food recovered by about 20</w:t>
      </w:r>
      <w:r w:rsidR="00C33C18" w:rsidRPr="00B85E0B">
        <w:rPr>
          <w:color w:val="000000" w:themeColor="text1"/>
          <w:lang w:val="en-US"/>
        </w:rPr>
        <w:t xml:space="preserve"> percent</w:t>
      </w:r>
      <w:r w:rsidRPr="00B85E0B">
        <w:rPr>
          <w:color w:val="000000" w:themeColor="text1"/>
          <w:lang w:val="en-US"/>
        </w:rPr>
        <w:t xml:space="preserve"> </w:t>
      </w:r>
      <w:r w:rsidR="00840F3B" w:rsidRPr="00B85E0B">
        <w:rPr>
          <w:color w:val="000000" w:themeColor="text1"/>
          <w:lang w:val="en-US"/>
        </w:rPr>
        <w:t xml:space="preserve">since </w:t>
      </w:r>
      <w:r w:rsidRPr="00B85E0B">
        <w:rPr>
          <w:color w:val="000000" w:themeColor="text1"/>
          <w:lang w:val="en-US"/>
        </w:rPr>
        <w:t>2016</w:t>
      </w:r>
      <w:r w:rsidR="00840F3B" w:rsidRPr="00B85E0B">
        <w:rPr>
          <w:color w:val="000000" w:themeColor="text1"/>
          <w:lang w:val="en-US"/>
        </w:rPr>
        <w:t xml:space="preserve">, according to the Italian Food Bank’s estimates (Banco </w:t>
      </w:r>
      <w:proofErr w:type="spellStart"/>
      <w:r w:rsidR="00840F3B" w:rsidRPr="00B85E0B">
        <w:rPr>
          <w:color w:val="000000" w:themeColor="text1"/>
          <w:lang w:val="en-US"/>
        </w:rPr>
        <w:t>Alimentare</w:t>
      </w:r>
      <w:proofErr w:type="spellEnd"/>
      <w:r w:rsidR="00840F3B" w:rsidRPr="00B85E0B">
        <w:rPr>
          <w:color w:val="000000" w:themeColor="text1"/>
          <w:lang w:val="en-US"/>
        </w:rPr>
        <w:t xml:space="preserve">), </w:t>
      </w:r>
      <w:r w:rsidRPr="00B85E0B">
        <w:rPr>
          <w:color w:val="000000" w:themeColor="text1"/>
          <w:lang w:val="en-US"/>
        </w:rPr>
        <w:t>(ASVIS, 2019;</w:t>
      </w:r>
      <w:r w:rsidR="001426E2" w:rsidRPr="00B85E0B">
        <w:rPr>
          <w:color w:val="000000" w:themeColor="text1"/>
          <w:lang w:val="en-US"/>
        </w:rPr>
        <w:t xml:space="preserve"> </w:t>
      </w:r>
      <w:r w:rsidRPr="00B85E0B">
        <w:rPr>
          <w:color w:val="000000" w:themeColor="text1"/>
          <w:lang w:val="en-US"/>
        </w:rPr>
        <w:t>BCFN, 2019).</w:t>
      </w:r>
      <w:r w:rsidR="00D1727E" w:rsidRPr="00B85E0B">
        <w:rPr>
          <w:color w:val="000000" w:themeColor="text1"/>
          <w:lang w:val="en-US"/>
        </w:rPr>
        <w:t xml:space="preserve"> </w:t>
      </w:r>
    </w:p>
    <w:p w14:paraId="69D02CC1" w14:textId="69FF12DF" w:rsidR="003E2792" w:rsidRDefault="00E17C49" w:rsidP="001426E2">
      <w:pPr>
        <w:spacing w:line="480" w:lineRule="auto"/>
        <w:jc w:val="both"/>
        <w:rPr>
          <w:color w:val="000000" w:themeColor="text1"/>
          <w:lang w:val="en-US"/>
        </w:rPr>
      </w:pPr>
      <w:r>
        <w:rPr>
          <w:color w:val="000000" w:themeColor="text1"/>
          <w:lang w:val="en-US"/>
        </w:rPr>
        <w:t>According to our</w:t>
      </w:r>
      <w:r w:rsidR="00397CED" w:rsidRPr="00397CED">
        <w:rPr>
          <w:color w:val="000000" w:themeColor="text1"/>
          <w:lang w:val="en-US"/>
        </w:rPr>
        <w:t xml:space="preserve"> analysis, the </w:t>
      </w:r>
      <w:proofErr w:type="spellStart"/>
      <w:r w:rsidR="00397CED" w:rsidRPr="00397CED">
        <w:rPr>
          <w:color w:val="000000" w:themeColor="text1"/>
          <w:lang w:val="en-US"/>
        </w:rPr>
        <w:t>Gadda</w:t>
      </w:r>
      <w:proofErr w:type="spellEnd"/>
      <w:r w:rsidR="00397CED" w:rsidRPr="00397CED">
        <w:rPr>
          <w:color w:val="000000" w:themeColor="text1"/>
          <w:lang w:val="en-US"/>
        </w:rPr>
        <w:t xml:space="preserve"> law </w:t>
      </w:r>
      <w:r>
        <w:rPr>
          <w:color w:val="000000" w:themeColor="text1"/>
          <w:lang w:val="en-US"/>
        </w:rPr>
        <w:t>complies</w:t>
      </w:r>
      <w:r w:rsidRPr="00397CED">
        <w:rPr>
          <w:color w:val="000000" w:themeColor="text1"/>
          <w:lang w:val="en-US"/>
        </w:rPr>
        <w:t xml:space="preserve"> </w:t>
      </w:r>
      <w:r w:rsidR="00397CED" w:rsidRPr="00397CED">
        <w:rPr>
          <w:color w:val="000000" w:themeColor="text1"/>
          <w:lang w:val="en-US"/>
        </w:rPr>
        <w:t>with the first two levels of the</w:t>
      </w:r>
      <w:r w:rsidR="00355C32">
        <w:rPr>
          <w:color w:val="000000" w:themeColor="text1"/>
          <w:lang w:val="en-US"/>
        </w:rPr>
        <w:t xml:space="preserve"> Food Recovery Hierarchy, </w:t>
      </w:r>
      <w:r>
        <w:rPr>
          <w:color w:val="000000" w:themeColor="text1"/>
          <w:lang w:val="en-US"/>
        </w:rPr>
        <w:t xml:space="preserve">namely </w:t>
      </w:r>
      <w:r w:rsidR="00397CED" w:rsidRPr="00397CED">
        <w:rPr>
          <w:color w:val="000000" w:themeColor="text1"/>
          <w:lang w:val="en-US"/>
        </w:rPr>
        <w:t xml:space="preserve">prevention and reuse for human consumption, </w:t>
      </w:r>
      <w:r w:rsidR="001426E2">
        <w:rPr>
          <w:color w:val="000000" w:themeColor="text1"/>
          <w:lang w:val="en-US"/>
        </w:rPr>
        <w:t xml:space="preserve">with a </w:t>
      </w:r>
      <w:r>
        <w:rPr>
          <w:color w:val="000000" w:themeColor="text1"/>
          <w:lang w:val="en-US"/>
        </w:rPr>
        <w:t xml:space="preserve">specific </w:t>
      </w:r>
      <w:r w:rsidR="001426E2">
        <w:rPr>
          <w:color w:val="000000" w:themeColor="text1"/>
          <w:lang w:val="en-US"/>
        </w:rPr>
        <w:t xml:space="preserve">focus on the second </w:t>
      </w:r>
      <w:r>
        <w:rPr>
          <w:color w:val="000000" w:themeColor="text1"/>
          <w:lang w:val="en-US"/>
        </w:rPr>
        <w:t>level, since</w:t>
      </w:r>
      <w:r w:rsidRPr="00397CED">
        <w:rPr>
          <w:color w:val="000000" w:themeColor="text1"/>
          <w:lang w:val="en-US"/>
        </w:rPr>
        <w:t xml:space="preserve"> </w:t>
      </w:r>
      <w:r w:rsidR="00397CED" w:rsidRPr="00397CED">
        <w:rPr>
          <w:color w:val="000000" w:themeColor="text1"/>
          <w:lang w:val="en-US"/>
        </w:rPr>
        <w:t xml:space="preserve">it aims </w:t>
      </w:r>
      <w:r>
        <w:rPr>
          <w:color w:val="000000" w:themeColor="text1"/>
          <w:lang w:val="en-US"/>
        </w:rPr>
        <w:t>at</w:t>
      </w:r>
      <w:r w:rsidRPr="00397CED">
        <w:rPr>
          <w:color w:val="000000" w:themeColor="text1"/>
          <w:lang w:val="en-US"/>
        </w:rPr>
        <w:t xml:space="preserve"> </w:t>
      </w:r>
      <w:r w:rsidR="00397CED" w:rsidRPr="00397CED">
        <w:rPr>
          <w:color w:val="000000" w:themeColor="text1"/>
          <w:lang w:val="en-US"/>
        </w:rPr>
        <w:t>encourag</w:t>
      </w:r>
      <w:r>
        <w:rPr>
          <w:color w:val="000000" w:themeColor="text1"/>
          <w:lang w:val="en-US"/>
        </w:rPr>
        <w:t>ing</w:t>
      </w:r>
      <w:r w:rsidR="00397CED" w:rsidRPr="00397CED">
        <w:rPr>
          <w:color w:val="000000" w:themeColor="text1"/>
          <w:lang w:val="en-US"/>
        </w:rPr>
        <w:t xml:space="preserve"> the donation and redistribution of food surpluses. </w:t>
      </w:r>
    </w:p>
    <w:p w14:paraId="39F4E9BD" w14:textId="1E7FC20D" w:rsidR="00D83EAE" w:rsidRPr="003E2792" w:rsidRDefault="00397CED" w:rsidP="001426E2">
      <w:pPr>
        <w:spacing w:line="480" w:lineRule="auto"/>
        <w:jc w:val="both"/>
        <w:rPr>
          <w:color w:val="000000" w:themeColor="text1"/>
          <w:lang w:val="en-US"/>
        </w:rPr>
      </w:pPr>
      <w:r w:rsidRPr="00397CED">
        <w:rPr>
          <w:color w:val="000000" w:themeColor="text1"/>
          <w:lang w:val="en-US"/>
        </w:rPr>
        <w:t>From a regional point of view</w:t>
      </w:r>
      <w:r>
        <w:rPr>
          <w:color w:val="000000" w:themeColor="text1"/>
          <w:lang w:val="en-US"/>
        </w:rPr>
        <w:t xml:space="preserve"> </w:t>
      </w:r>
      <w:r w:rsidRPr="00397CED">
        <w:rPr>
          <w:color w:val="000000" w:themeColor="text1"/>
          <w:lang w:val="en-US"/>
        </w:rPr>
        <w:t>the picture is rather fragmented</w:t>
      </w:r>
      <w:r w:rsidR="005C4F58">
        <w:rPr>
          <w:color w:val="000000" w:themeColor="text1"/>
          <w:lang w:val="en-US"/>
        </w:rPr>
        <w:t>,</w:t>
      </w:r>
      <w:r w:rsidR="00C33C18">
        <w:rPr>
          <w:color w:val="000000" w:themeColor="text1"/>
          <w:lang w:val="en-US"/>
        </w:rPr>
        <w:t xml:space="preserve"> </w:t>
      </w:r>
      <w:r w:rsidR="005C4F58">
        <w:rPr>
          <w:color w:val="000000" w:themeColor="text1"/>
          <w:lang w:val="en-US"/>
        </w:rPr>
        <w:t>but</w:t>
      </w:r>
      <w:r w:rsidR="00C33C18">
        <w:rPr>
          <w:color w:val="000000" w:themeColor="text1"/>
          <w:lang w:val="en-US"/>
        </w:rPr>
        <w:t xml:space="preserve"> t</w:t>
      </w:r>
      <w:r w:rsidR="00F522B8">
        <w:rPr>
          <w:color w:val="000000" w:themeColor="text1"/>
          <w:lang w:val="en-US"/>
        </w:rPr>
        <w:t>he majority</w:t>
      </w:r>
      <w:r w:rsidRPr="00397CED">
        <w:rPr>
          <w:color w:val="000000" w:themeColor="text1"/>
          <w:lang w:val="en-US"/>
        </w:rPr>
        <w:t xml:space="preserve"> of the </w:t>
      </w:r>
      <w:r w:rsidR="005C4F58">
        <w:rPr>
          <w:color w:val="000000" w:themeColor="text1"/>
          <w:lang w:val="en-US"/>
        </w:rPr>
        <w:t>FLW</w:t>
      </w:r>
      <w:r w:rsidR="005C4F58" w:rsidRPr="00397CED">
        <w:rPr>
          <w:color w:val="000000" w:themeColor="text1"/>
          <w:lang w:val="en-US"/>
        </w:rPr>
        <w:t xml:space="preserve"> </w:t>
      </w:r>
      <w:r w:rsidRPr="00397CED">
        <w:rPr>
          <w:color w:val="000000" w:themeColor="text1"/>
          <w:lang w:val="en-US"/>
        </w:rPr>
        <w:t xml:space="preserve">laws </w:t>
      </w:r>
      <w:r w:rsidR="005C4F58">
        <w:rPr>
          <w:color w:val="000000" w:themeColor="text1"/>
          <w:lang w:val="en-US"/>
        </w:rPr>
        <w:t>still correspond to</w:t>
      </w:r>
      <w:r w:rsidRPr="00397CED">
        <w:rPr>
          <w:color w:val="000000" w:themeColor="text1"/>
          <w:lang w:val="en-US"/>
        </w:rPr>
        <w:t xml:space="preserve"> the </w:t>
      </w:r>
      <w:r>
        <w:rPr>
          <w:color w:val="000000" w:themeColor="text1"/>
          <w:lang w:val="en-US"/>
        </w:rPr>
        <w:t>Food Recovery Hierarch</w:t>
      </w:r>
      <w:r w:rsidR="001426E2">
        <w:rPr>
          <w:lang w:val="en-US"/>
        </w:rPr>
        <w:t>y</w:t>
      </w:r>
      <w:r w:rsidR="00FE3A58">
        <w:rPr>
          <w:lang w:val="en-US"/>
        </w:rPr>
        <w:t xml:space="preserve">’s </w:t>
      </w:r>
      <w:r w:rsidR="00FE3A58" w:rsidRPr="00397CED">
        <w:rPr>
          <w:color w:val="000000" w:themeColor="text1"/>
          <w:lang w:val="en-US"/>
        </w:rPr>
        <w:t>first two levels</w:t>
      </w:r>
      <w:r w:rsidR="001426E2">
        <w:rPr>
          <w:lang w:val="en-US"/>
        </w:rPr>
        <w:t xml:space="preserve">, with an interesting focus on </w:t>
      </w:r>
      <w:r w:rsidR="00DE0AF5">
        <w:rPr>
          <w:lang w:val="en-US"/>
        </w:rPr>
        <w:t>food waste</w:t>
      </w:r>
      <w:r w:rsidR="001426E2">
        <w:rPr>
          <w:lang w:val="en-US"/>
        </w:rPr>
        <w:t xml:space="preserve"> prevention.</w:t>
      </w:r>
    </w:p>
    <w:p w14:paraId="2448BCD9" w14:textId="03DDBF88" w:rsidR="00397CED" w:rsidRDefault="00355C32" w:rsidP="0060381D">
      <w:pPr>
        <w:spacing w:after="240" w:line="480" w:lineRule="auto"/>
        <w:jc w:val="both"/>
        <w:rPr>
          <w:color w:val="000000" w:themeColor="text1"/>
          <w:lang w:val="en-US"/>
        </w:rPr>
      </w:pPr>
      <w:r>
        <w:rPr>
          <w:color w:val="000000" w:themeColor="text1"/>
          <w:lang w:val="en-US"/>
        </w:rPr>
        <w:t xml:space="preserve">At </w:t>
      </w:r>
      <w:r w:rsidR="00E34553">
        <w:rPr>
          <w:color w:val="000000" w:themeColor="text1"/>
          <w:lang w:val="en-US"/>
        </w:rPr>
        <w:t xml:space="preserve">a </w:t>
      </w:r>
      <w:r w:rsidR="00DE69D0">
        <w:rPr>
          <w:color w:val="000000" w:themeColor="text1"/>
          <w:lang w:val="en-US"/>
        </w:rPr>
        <w:t xml:space="preserve">local level, </w:t>
      </w:r>
      <w:r w:rsidR="00397CED" w:rsidRPr="00397CED">
        <w:rPr>
          <w:color w:val="000000" w:themeColor="text1"/>
          <w:lang w:val="en-US"/>
        </w:rPr>
        <w:t>the key role of cities in the fight against food waste</w:t>
      </w:r>
      <w:r w:rsidR="00E34553" w:rsidRPr="00E34553">
        <w:rPr>
          <w:color w:val="000000" w:themeColor="text1"/>
          <w:lang w:val="en-US"/>
        </w:rPr>
        <w:t xml:space="preserve"> </w:t>
      </w:r>
      <w:r w:rsidR="00E34553">
        <w:rPr>
          <w:color w:val="000000" w:themeColor="text1"/>
          <w:lang w:val="en-US"/>
        </w:rPr>
        <w:t>is</w:t>
      </w:r>
      <w:r w:rsidR="00E34553" w:rsidRPr="00397CED">
        <w:rPr>
          <w:color w:val="000000" w:themeColor="text1"/>
          <w:lang w:val="en-US"/>
        </w:rPr>
        <w:t xml:space="preserve"> highlighted</w:t>
      </w:r>
      <w:r w:rsidR="00E34553">
        <w:rPr>
          <w:color w:val="000000" w:themeColor="text1"/>
          <w:lang w:val="en-US"/>
        </w:rPr>
        <w:t>,</w:t>
      </w:r>
      <w:r w:rsidR="00E34553" w:rsidRPr="00397CED">
        <w:rPr>
          <w:color w:val="000000" w:themeColor="text1"/>
          <w:lang w:val="en-US"/>
        </w:rPr>
        <w:t xml:space="preserve"> </w:t>
      </w:r>
      <w:r w:rsidR="00397CED" w:rsidRPr="00397CED">
        <w:rPr>
          <w:color w:val="000000" w:themeColor="text1"/>
          <w:lang w:val="en-US"/>
        </w:rPr>
        <w:t xml:space="preserve">due to the adoption of multi-level and multi-sector policies. </w:t>
      </w:r>
      <w:r w:rsidR="00BA7C01">
        <w:rPr>
          <w:color w:val="000000" w:themeColor="text1"/>
          <w:lang w:val="en-US"/>
        </w:rPr>
        <w:t>At this level</w:t>
      </w:r>
      <w:r w:rsidR="00E34553">
        <w:rPr>
          <w:color w:val="000000" w:themeColor="text1"/>
          <w:lang w:val="en-US"/>
        </w:rPr>
        <w:t>,</w:t>
      </w:r>
      <w:r w:rsidR="00BA7C01">
        <w:rPr>
          <w:color w:val="000000" w:themeColor="text1"/>
          <w:lang w:val="en-US"/>
        </w:rPr>
        <w:t xml:space="preserve"> too</w:t>
      </w:r>
      <w:r w:rsidR="00E34553">
        <w:rPr>
          <w:color w:val="000000" w:themeColor="text1"/>
          <w:lang w:val="en-US"/>
        </w:rPr>
        <w:t>,</w:t>
      </w:r>
      <w:r w:rsidR="00397CED" w:rsidRPr="00397CED">
        <w:rPr>
          <w:color w:val="000000" w:themeColor="text1"/>
          <w:lang w:val="en-US"/>
        </w:rPr>
        <w:t xml:space="preserve"> most of the initiatives</w:t>
      </w:r>
      <w:r w:rsidR="00BA7C01">
        <w:rPr>
          <w:color w:val="000000" w:themeColor="text1"/>
          <w:lang w:val="en-US"/>
        </w:rPr>
        <w:t xml:space="preserve"> </w:t>
      </w:r>
      <w:r w:rsidR="00E34553">
        <w:rPr>
          <w:color w:val="000000" w:themeColor="text1"/>
          <w:lang w:val="en-US"/>
        </w:rPr>
        <w:t>are aligned</w:t>
      </w:r>
      <w:r w:rsidR="00E34553" w:rsidRPr="00397CED">
        <w:rPr>
          <w:color w:val="000000" w:themeColor="text1"/>
          <w:lang w:val="en-US"/>
        </w:rPr>
        <w:t xml:space="preserve"> </w:t>
      </w:r>
      <w:r w:rsidR="00397CED" w:rsidRPr="00397CED">
        <w:rPr>
          <w:color w:val="000000" w:themeColor="text1"/>
          <w:lang w:val="en-US"/>
        </w:rPr>
        <w:t>with the first two levels of the Food Recovery Hierarchy.</w:t>
      </w:r>
    </w:p>
    <w:p w14:paraId="2C62C969" w14:textId="51B57979" w:rsidR="008234F3" w:rsidRPr="00807E55" w:rsidRDefault="008234F3" w:rsidP="00007563">
      <w:pPr>
        <w:spacing w:line="480" w:lineRule="auto"/>
        <w:jc w:val="both"/>
        <w:rPr>
          <w:color w:val="000000" w:themeColor="text1"/>
          <w:lang w:val="en-US"/>
        </w:rPr>
      </w:pPr>
      <w:r w:rsidRPr="00807E55">
        <w:rPr>
          <w:color w:val="000000" w:themeColor="text1"/>
          <w:lang w:val="en-US"/>
        </w:rPr>
        <w:t xml:space="preserve">With reference to the FUSION Eu Report and </w:t>
      </w:r>
      <w:r w:rsidR="00A35A93">
        <w:rPr>
          <w:color w:val="000000" w:themeColor="text1"/>
          <w:lang w:val="en-US"/>
        </w:rPr>
        <w:t>the ways in which</w:t>
      </w:r>
      <w:r w:rsidR="00A35A93" w:rsidRPr="00807E55">
        <w:rPr>
          <w:color w:val="000000" w:themeColor="text1"/>
          <w:lang w:val="en-US"/>
        </w:rPr>
        <w:t xml:space="preserve"> </w:t>
      </w:r>
      <w:r w:rsidRPr="00807E55">
        <w:rPr>
          <w:color w:val="000000" w:themeColor="text1"/>
          <w:lang w:val="en-US"/>
        </w:rPr>
        <w:t>the</w:t>
      </w:r>
      <w:r w:rsidR="0008519E" w:rsidRPr="00807E55">
        <w:rPr>
          <w:color w:val="000000" w:themeColor="text1"/>
          <w:lang w:val="en-US"/>
        </w:rPr>
        <w:t xml:space="preserve"> Italian policy</w:t>
      </w:r>
      <w:r w:rsidRPr="00807E55">
        <w:rPr>
          <w:color w:val="000000" w:themeColor="text1"/>
          <w:lang w:val="en-US"/>
        </w:rPr>
        <w:t xml:space="preserve"> mix</w:t>
      </w:r>
      <w:r w:rsidR="0008519E" w:rsidRPr="00807E55">
        <w:rPr>
          <w:color w:val="000000" w:themeColor="text1"/>
          <w:lang w:val="en-US"/>
        </w:rPr>
        <w:t xml:space="preserve"> framework</w:t>
      </w:r>
      <w:r w:rsidRPr="00807E55">
        <w:rPr>
          <w:color w:val="000000" w:themeColor="text1"/>
          <w:lang w:val="en-US"/>
        </w:rPr>
        <w:t xml:space="preserve"> has evolved from 2016 </w:t>
      </w:r>
      <w:r w:rsidR="00A35A93">
        <w:rPr>
          <w:color w:val="000000" w:themeColor="text1"/>
          <w:lang w:val="en-US"/>
        </w:rPr>
        <w:t>onwards</w:t>
      </w:r>
      <w:r w:rsidR="00793AFE" w:rsidRPr="00807E55">
        <w:rPr>
          <w:color w:val="000000" w:themeColor="text1"/>
          <w:lang w:val="en-US"/>
        </w:rPr>
        <w:t xml:space="preserve"> (Azzurro et al., 2016)</w:t>
      </w:r>
      <w:r w:rsidRPr="00807E55">
        <w:rPr>
          <w:color w:val="000000" w:themeColor="text1"/>
          <w:lang w:val="en-US"/>
        </w:rPr>
        <w:t xml:space="preserve">, </w:t>
      </w:r>
      <w:r w:rsidR="00A35A93">
        <w:rPr>
          <w:color w:val="000000" w:themeColor="text1"/>
          <w:lang w:val="en-US"/>
        </w:rPr>
        <w:t>we</w:t>
      </w:r>
      <w:r w:rsidR="0008519E" w:rsidRPr="00807E55">
        <w:rPr>
          <w:color w:val="000000" w:themeColor="text1"/>
          <w:lang w:val="en-US"/>
        </w:rPr>
        <w:t xml:space="preserve"> note that all the instruments included in the Italian </w:t>
      </w:r>
      <w:r w:rsidRPr="00807E55">
        <w:rPr>
          <w:color w:val="000000" w:themeColor="text1"/>
          <w:lang w:val="en-US"/>
        </w:rPr>
        <w:t xml:space="preserve">policy mix are still in force or </w:t>
      </w:r>
      <w:r w:rsidR="00A35A93">
        <w:rPr>
          <w:color w:val="000000" w:themeColor="text1"/>
          <w:lang w:val="en-US"/>
        </w:rPr>
        <w:t xml:space="preserve">being </w:t>
      </w:r>
      <w:r w:rsidRPr="00807E55">
        <w:rPr>
          <w:color w:val="000000" w:themeColor="text1"/>
          <w:lang w:val="en-US"/>
        </w:rPr>
        <w:t xml:space="preserve">implemented, </w:t>
      </w:r>
      <w:r w:rsidR="00300EF1" w:rsidRPr="00807E55">
        <w:rPr>
          <w:color w:val="000000" w:themeColor="text1"/>
          <w:lang w:val="en-US"/>
        </w:rPr>
        <w:t>and</w:t>
      </w:r>
      <w:r w:rsidRPr="00807E55">
        <w:rPr>
          <w:color w:val="000000" w:themeColor="text1"/>
          <w:lang w:val="en-US"/>
        </w:rPr>
        <w:t xml:space="preserve"> that Italy has not yet implemented a </w:t>
      </w:r>
      <w:r w:rsidR="0008519E" w:rsidRPr="00807E55">
        <w:rPr>
          <w:color w:val="000000" w:themeColor="text1"/>
          <w:lang w:val="en-US"/>
        </w:rPr>
        <w:t>reduction</w:t>
      </w:r>
      <w:r w:rsidRPr="00807E55">
        <w:rPr>
          <w:color w:val="000000" w:themeColor="text1"/>
          <w:lang w:val="en-US"/>
        </w:rPr>
        <w:t>/prevention target</w:t>
      </w:r>
      <w:r w:rsidR="00EC3B28" w:rsidRPr="00807E55">
        <w:rPr>
          <w:color w:val="000000" w:themeColor="text1"/>
          <w:lang w:val="en-US"/>
        </w:rPr>
        <w:t xml:space="preserve"> or assessment</w:t>
      </w:r>
      <w:r w:rsidR="004B7B41" w:rsidRPr="00807E55">
        <w:rPr>
          <w:color w:val="000000" w:themeColor="text1"/>
          <w:lang w:val="en-US"/>
        </w:rPr>
        <w:t xml:space="preserve"> to measure its FLW</w:t>
      </w:r>
      <w:r w:rsidRPr="00807E55">
        <w:rPr>
          <w:color w:val="000000" w:themeColor="text1"/>
          <w:lang w:val="en-US"/>
        </w:rPr>
        <w:t>.</w:t>
      </w:r>
    </w:p>
    <w:p w14:paraId="166FF09A" w14:textId="281AF212" w:rsidR="0008519E" w:rsidRPr="00807E55" w:rsidRDefault="004553C0" w:rsidP="0008519E">
      <w:pPr>
        <w:spacing w:line="480" w:lineRule="auto"/>
        <w:jc w:val="both"/>
        <w:rPr>
          <w:color w:val="000000" w:themeColor="text1"/>
          <w:lang w:val="en-US"/>
        </w:rPr>
      </w:pPr>
      <w:r>
        <w:rPr>
          <w:bCs/>
          <w:color w:val="000000" w:themeColor="text1"/>
          <w:szCs w:val="28"/>
          <w:lang w:val="en-US"/>
        </w:rPr>
        <w:lastRenderedPageBreak/>
        <w:t>To specify,</w:t>
      </w:r>
      <w:r w:rsidR="0008519E" w:rsidRPr="00807E55">
        <w:rPr>
          <w:bCs/>
          <w:color w:val="000000" w:themeColor="text1"/>
          <w:szCs w:val="28"/>
          <w:lang w:val="en-US"/>
        </w:rPr>
        <w:t xml:space="preserve"> the aforementioned </w:t>
      </w:r>
      <w:r w:rsidR="00222FB3" w:rsidRPr="00807E55">
        <w:rPr>
          <w:bCs/>
          <w:color w:val="000000" w:themeColor="text1"/>
          <w:szCs w:val="28"/>
          <w:lang w:val="en-US"/>
        </w:rPr>
        <w:t>Good Samaritan</w:t>
      </w:r>
      <w:r w:rsidR="00A16081" w:rsidRPr="00807E55">
        <w:rPr>
          <w:bCs/>
          <w:color w:val="000000" w:themeColor="text1"/>
          <w:szCs w:val="28"/>
          <w:lang w:val="en-US"/>
        </w:rPr>
        <w:t xml:space="preserve"> Law</w:t>
      </w:r>
      <w:r w:rsidR="00222FB3" w:rsidRPr="00807E55">
        <w:rPr>
          <w:bCs/>
          <w:color w:val="000000" w:themeColor="text1"/>
          <w:szCs w:val="28"/>
          <w:lang w:val="en-US"/>
        </w:rPr>
        <w:t xml:space="preserve"> (regulatory instrument),</w:t>
      </w:r>
      <w:r w:rsidR="00A16081" w:rsidRPr="00807E55">
        <w:rPr>
          <w:bCs/>
          <w:color w:val="000000" w:themeColor="text1"/>
          <w:szCs w:val="28"/>
          <w:lang w:val="en-US"/>
        </w:rPr>
        <w:t xml:space="preserve"> </w:t>
      </w:r>
      <w:r w:rsidR="008234F3" w:rsidRPr="00807E55">
        <w:rPr>
          <w:bCs/>
          <w:color w:val="000000" w:themeColor="text1"/>
          <w:szCs w:val="28"/>
          <w:lang w:val="en-US"/>
        </w:rPr>
        <w:t xml:space="preserve">“Carta </w:t>
      </w:r>
      <w:proofErr w:type="spellStart"/>
      <w:r w:rsidR="008234F3" w:rsidRPr="00807E55">
        <w:rPr>
          <w:bCs/>
          <w:color w:val="000000" w:themeColor="text1"/>
          <w:szCs w:val="28"/>
          <w:lang w:val="en-US"/>
        </w:rPr>
        <w:t>Spreco</w:t>
      </w:r>
      <w:proofErr w:type="spellEnd"/>
      <w:r w:rsidR="008234F3" w:rsidRPr="00807E55">
        <w:rPr>
          <w:bCs/>
          <w:color w:val="000000" w:themeColor="text1"/>
          <w:szCs w:val="28"/>
          <w:lang w:val="en-US"/>
        </w:rPr>
        <w:t xml:space="preserve"> Zero”</w:t>
      </w:r>
      <w:r w:rsidR="00222FB3" w:rsidRPr="00807E55">
        <w:rPr>
          <w:bCs/>
          <w:color w:val="000000" w:themeColor="text1"/>
          <w:szCs w:val="28"/>
          <w:lang w:val="en-US"/>
        </w:rPr>
        <w:t xml:space="preserve"> </w:t>
      </w:r>
      <w:r w:rsidR="008234F3" w:rsidRPr="00807E55">
        <w:rPr>
          <w:bCs/>
          <w:color w:val="000000" w:themeColor="text1"/>
          <w:szCs w:val="28"/>
          <w:lang w:val="en-US"/>
        </w:rPr>
        <w:t>(voluntary agreements)</w:t>
      </w:r>
      <w:r w:rsidR="0008519E" w:rsidRPr="00807E55">
        <w:rPr>
          <w:bCs/>
          <w:color w:val="000000" w:themeColor="text1"/>
          <w:szCs w:val="28"/>
          <w:lang w:val="en-US"/>
        </w:rPr>
        <w:t xml:space="preserve">, </w:t>
      </w:r>
      <w:r w:rsidR="00222FB3" w:rsidRPr="00807E55">
        <w:rPr>
          <w:color w:val="000000" w:themeColor="text1"/>
          <w:lang w:val="en-US"/>
        </w:rPr>
        <w:t>Nation</w:t>
      </w:r>
      <w:r w:rsidR="0008519E" w:rsidRPr="00807E55">
        <w:rPr>
          <w:color w:val="000000" w:themeColor="text1"/>
          <w:lang w:val="en-US"/>
        </w:rPr>
        <w:t>al Waste Prevention Progra</w:t>
      </w:r>
      <w:r w:rsidR="00222FB3" w:rsidRPr="00807E55">
        <w:rPr>
          <w:color w:val="000000" w:themeColor="text1"/>
          <w:lang w:val="en-US"/>
        </w:rPr>
        <w:t xml:space="preserve">m, Food Loss and Waste Prevention Plan and the </w:t>
      </w:r>
      <w:proofErr w:type="spellStart"/>
      <w:r w:rsidR="00222FB3" w:rsidRPr="00807E55">
        <w:rPr>
          <w:color w:val="000000" w:themeColor="text1"/>
          <w:lang w:val="en-US"/>
        </w:rPr>
        <w:t>Gadda</w:t>
      </w:r>
      <w:proofErr w:type="spellEnd"/>
      <w:r w:rsidR="00222FB3" w:rsidRPr="00807E55">
        <w:rPr>
          <w:color w:val="000000" w:themeColor="text1"/>
          <w:lang w:val="en-US"/>
        </w:rPr>
        <w:t xml:space="preserve"> Law</w:t>
      </w:r>
      <w:r w:rsidR="00222FB3" w:rsidRPr="00807E55">
        <w:rPr>
          <w:bCs/>
          <w:color w:val="000000" w:themeColor="text1"/>
          <w:szCs w:val="28"/>
          <w:lang w:val="en-US"/>
        </w:rPr>
        <w:t xml:space="preserve"> (</w:t>
      </w:r>
      <w:r w:rsidR="00222FB3" w:rsidRPr="00807E55">
        <w:rPr>
          <w:color w:val="000000" w:themeColor="text1"/>
          <w:lang w:val="en-US"/>
        </w:rPr>
        <w:t>national st</w:t>
      </w:r>
      <w:r w:rsidR="008234F3" w:rsidRPr="00807E55">
        <w:rPr>
          <w:color w:val="000000" w:themeColor="text1"/>
          <w:lang w:val="en-US"/>
        </w:rPr>
        <w:t>rategies</w:t>
      </w:r>
      <w:r w:rsidR="00222FB3" w:rsidRPr="00807E55">
        <w:rPr>
          <w:color w:val="000000" w:themeColor="text1"/>
          <w:lang w:val="en-US"/>
        </w:rPr>
        <w:t xml:space="preserve"> on food waste prevention)</w:t>
      </w:r>
      <w:r w:rsidR="0008519E" w:rsidRPr="00807E55">
        <w:rPr>
          <w:color w:val="000000" w:themeColor="text1"/>
          <w:lang w:val="en-US"/>
        </w:rPr>
        <w:t xml:space="preserve"> are </w:t>
      </w:r>
      <w:r>
        <w:rPr>
          <w:color w:val="000000" w:themeColor="text1"/>
          <w:lang w:val="en-US"/>
        </w:rPr>
        <w:t xml:space="preserve">all </w:t>
      </w:r>
      <w:r w:rsidR="00EC3B28" w:rsidRPr="00807E55">
        <w:rPr>
          <w:color w:val="000000" w:themeColor="text1"/>
          <w:lang w:val="en-US"/>
        </w:rPr>
        <w:t>still</w:t>
      </w:r>
      <w:r w:rsidR="0008519E" w:rsidRPr="00807E55">
        <w:rPr>
          <w:color w:val="000000" w:themeColor="text1"/>
          <w:lang w:val="en-US"/>
        </w:rPr>
        <w:t xml:space="preserve"> </w:t>
      </w:r>
      <w:r w:rsidR="00222FB3" w:rsidRPr="00807E55">
        <w:rPr>
          <w:color w:val="000000" w:themeColor="text1"/>
          <w:lang w:val="en-US"/>
        </w:rPr>
        <w:t xml:space="preserve">in force. </w:t>
      </w:r>
    </w:p>
    <w:p w14:paraId="5BA89E8B" w14:textId="1918071D" w:rsidR="0008519E" w:rsidRPr="00807E55" w:rsidRDefault="0008519E" w:rsidP="0008519E">
      <w:pPr>
        <w:spacing w:line="480" w:lineRule="auto"/>
        <w:jc w:val="both"/>
        <w:rPr>
          <w:color w:val="000000" w:themeColor="text1"/>
          <w:lang w:val="en-US"/>
        </w:rPr>
      </w:pPr>
      <w:r w:rsidRPr="00807E55">
        <w:rPr>
          <w:color w:val="000000" w:themeColor="text1"/>
          <w:lang w:val="en-US"/>
        </w:rPr>
        <w:t xml:space="preserve">Furthermore, national, regional and local communication and </w:t>
      </w:r>
      <w:r w:rsidR="00761E36">
        <w:rPr>
          <w:color w:val="000000" w:themeColor="text1"/>
          <w:lang w:val="en-US"/>
        </w:rPr>
        <w:t xml:space="preserve">awareness </w:t>
      </w:r>
      <w:r w:rsidRPr="00807E55">
        <w:rPr>
          <w:color w:val="000000" w:themeColor="text1"/>
          <w:lang w:val="en-US"/>
        </w:rPr>
        <w:t>campaigns, as well as project</w:t>
      </w:r>
      <w:r w:rsidR="00EC3B28" w:rsidRPr="00807E55">
        <w:rPr>
          <w:color w:val="000000" w:themeColor="text1"/>
          <w:lang w:val="en-US"/>
        </w:rPr>
        <w:t>s</w:t>
      </w:r>
      <w:r w:rsidRPr="00807E55">
        <w:rPr>
          <w:color w:val="000000" w:themeColor="text1"/>
          <w:lang w:val="en-US"/>
        </w:rPr>
        <w:t xml:space="preserve"> and other measure</w:t>
      </w:r>
      <w:r w:rsidR="00EC3B28" w:rsidRPr="00807E55">
        <w:rPr>
          <w:color w:val="000000" w:themeColor="text1"/>
          <w:lang w:val="en-US"/>
        </w:rPr>
        <w:t>s</w:t>
      </w:r>
      <w:r w:rsidRPr="00807E55">
        <w:rPr>
          <w:color w:val="000000" w:themeColor="text1"/>
          <w:lang w:val="en-US"/>
        </w:rPr>
        <w:t xml:space="preserve"> that aim to fight food waste (</w:t>
      </w:r>
      <w:r w:rsidR="00FE3A58">
        <w:rPr>
          <w:color w:val="000000" w:themeColor="text1"/>
          <w:lang w:val="en-US"/>
        </w:rPr>
        <w:t>such as</w:t>
      </w:r>
      <w:r w:rsidRPr="00807E55">
        <w:rPr>
          <w:color w:val="000000" w:themeColor="text1"/>
          <w:lang w:val="en-US"/>
        </w:rPr>
        <w:t xml:space="preserve"> SpesaSospesa.org or </w:t>
      </w:r>
      <w:proofErr w:type="spellStart"/>
      <w:r w:rsidRPr="00807E55">
        <w:rPr>
          <w:color w:val="000000" w:themeColor="text1"/>
          <w:lang w:val="en-US"/>
        </w:rPr>
        <w:t>Ricibo</w:t>
      </w:r>
      <w:proofErr w:type="spellEnd"/>
      <w:r w:rsidRPr="00807E55">
        <w:rPr>
          <w:color w:val="000000" w:themeColor="text1"/>
          <w:lang w:val="en-US"/>
        </w:rPr>
        <w:t xml:space="preserve"> Project)</w:t>
      </w:r>
      <w:r w:rsidR="00761E36">
        <w:rPr>
          <w:color w:val="000000" w:themeColor="text1"/>
          <w:lang w:val="en-US"/>
        </w:rPr>
        <w:t>,</w:t>
      </w:r>
      <w:r w:rsidRPr="00807E55">
        <w:rPr>
          <w:color w:val="000000" w:themeColor="text1"/>
          <w:lang w:val="en-US"/>
        </w:rPr>
        <w:t xml:space="preserve"> are still in force an</w:t>
      </w:r>
      <w:r w:rsidR="00761E36">
        <w:rPr>
          <w:color w:val="000000" w:themeColor="text1"/>
          <w:lang w:val="en-US"/>
        </w:rPr>
        <w:t>d</w:t>
      </w:r>
      <w:r w:rsidRPr="00807E55">
        <w:rPr>
          <w:color w:val="000000" w:themeColor="text1"/>
          <w:lang w:val="en-US"/>
        </w:rPr>
        <w:t xml:space="preserve"> have </w:t>
      </w:r>
      <w:r w:rsidR="00761E36">
        <w:rPr>
          <w:color w:val="000000" w:themeColor="text1"/>
          <w:lang w:val="en-US"/>
        </w:rPr>
        <w:t>expanded</w:t>
      </w:r>
      <w:r w:rsidR="00761E36" w:rsidRPr="00807E55">
        <w:rPr>
          <w:color w:val="000000" w:themeColor="text1"/>
          <w:lang w:val="en-US"/>
        </w:rPr>
        <w:t xml:space="preserve"> </w:t>
      </w:r>
      <w:r w:rsidR="00EC3B28" w:rsidRPr="00807E55">
        <w:rPr>
          <w:color w:val="000000" w:themeColor="text1"/>
          <w:lang w:val="en-US"/>
        </w:rPr>
        <w:t>their activities</w:t>
      </w:r>
      <w:r w:rsidR="00761E36">
        <w:rPr>
          <w:color w:val="000000" w:themeColor="text1"/>
          <w:lang w:val="en-US"/>
        </w:rPr>
        <w:t xml:space="preserve"> since 2016</w:t>
      </w:r>
      <w:r w:rsidR="00EC3B28" w:rsidRPr="00807E55">
        <w:rPr>
          <w:color w:val="000000" w:themeColor="text1"/>
          <w:lang w:val="en-US"/>
        </w:rPr>
        <w:t xml:space="preserve">. </w:t>
      </w:r>
      <w:r w:rsidR="003F21A7" w:rsidRPr="00807E55">
        <w:rPr>
          <w:color w:val="000000" w:themeColor="text1"/>
          <w:lang w:val="en-US"/>
        </w:rPr>
        <w:t xml:space="preserve">Moreover, </w:t>
      </w:r>
      <w:r w:rsidRPr="00807E55">
        <w:rPr>
          <w:color w:val="000000" w:themeColor="text1"/>
          <w:lang w:val="en-US"/>
        </w:rPr>
        <w:t>as this report</w:t>
      </w:r>
      <w:r w:rsidR="00FF057F">
        <w:rPr>
          <w:color w:val="000000" w:themeColor="text1"/>
          <w:lang w:val="en-US"/>
        </w:rPr>
        <w:t xml:space="preserve"> shows</w:t>
      </w:r>
      <w:r w:rsidR="003F21A7" w:rsidRPr="00807E55">
        <w:rPr>
          <w:color w:val="000000" w:themeColor="text1"/>
          <w:lang w:val="en-US"/>
        </w:rPr>
        <w:t xml:space="preserve">, many </w:t>
      </w:r>
      <w:r w:rsidR="00C33C18" w:rsidRPr="00807E55">
        <w:rPr>
          <w:color w:val="000000" w:themeColor="text1"/>
          <w:lang w:val="en-US"/>
        </w:rPr>
        <w:t>other</w:t>
      </w:r>
      <w:r w:rsidR="003F21A7" w:rsidRPr="00807E55">
        <w:rPr>
          <w:color w:val="000000" w:themeColor="text1"/>
          <w:lang w:val="en-US"/>
        </w:rPr>
        <w:t xml:space="preserve"> initiatives have sprung up</w:t>
      </w:r>
      <w:r w:rsidRPr="00807E55">
        <w:rPr>
          <w:color w:val="000000" w:themeColor="text1"/>
          <w:lang w:val="en-US"/>
        </w:rPr>
        <w:t>.</w:t>
      </w:r>
    </w:p>
    <w:p w14:paraId="4B034180" w14:textId="44A38C38" w:rsidR="00994F35" w:rsidRPr="00807E55" w:rsidRDefault="0060381D" w:rsidP="0060381D">
      <w:pPr>
        <w:spacing w:line="480" w:lineRule="auto"/>
        <w:jc w:val="both"/>
        <w:rPr>
          <w:color w:val="000000" w:themeColor="text1"/>
          <w:lang w:val="en-US"/>
        </w:rPr>
      </w:pPr>
      <w:r w:rsidRPr="00807E55">
        <w:rPr>
          <w:color w:val="000000" w:themeColor="text1"/>
          <w:lang w:val="en-US"/>
        </w:rPr>
        <w:t>In the next few years</w:t>
      </w:r>
      <w:r w:rsidR="00BA7C01" w:rsidRPr="00807E55">
        <w:rPr>
          <w:color w:val="000000" w:themeColor="text1"/>
          <w:lang w:val="en-US"/>
        </w:rPr>
        <w:t>,</w:t>
      </w:r>
      <w:r w:rsidRPr="00807E55">
        <w:rPr>
          <w:color w:val="000000" w:themeColor="text1"/>
          <w:lang w:val="en-US"/>
        </w:rPr>
        <w:t xml:space="preserve"> it could be useful to </w:t>
      </w:r>
      <w:r w:rsidR="00821F50">
        <w:rPr>
          <w:color w:val="000000" w:themeColor="text1"/>
          <w:lang w:val="en-US"/>
        </w:rPr>
        <w:t>propose</w:t>
      </w:r>
      <w:r w:rsidR="00BA7C01" w:rsidRPr="00807E55">
        <w:rPr>
          <w:color w:val="000000" w:themeColor="text1"/>
          <w:lang w:val="en-US"/>
        </w:rPr>
        <w:t xml:space="preserve"> and/or invest</w:t>
      </w:r>
      <w:r w:rsidRPr="00807E55">
        <w:rPr>
          <w:color w:val="000000" w:themeColor="text1"/>
          <w:lang w:val="en-US"/>
        </w:rPr>
        <w:t xml:space="preserve"> </w:t>
      </w:r>
      <w:r w:rsidR="00BA7C01" w:rsidRPr="00807E55">
        <w:rPr>
          <w:color w:val="000000" w:themeColor="text1"/>
          <w:lang w:val="en-US"/>
        </w:rPr>
        <w:t xml:space="preserve">in </w:t>
      </w:r>
      <w:r w:rsidRPr="00807E55">
        <w:rPr>
          <w:color w:val="000000" w:themeColor="text1"/>
          <w:lang w:val="en-US"/>
        </w:rPr>
        <w:t xml:space="preserve">more policies and initiatives </w:t>
      </w:r>
      <w:r w:rsidR="00BA7C01" w:rsidRPr="00807E55">
        <w:rPr>
          <w:color w:val="000000" w:themeColor="text1"/>
          <w:lang w:val="en-US"/>
        </w:rPr>
        <w:t>that aim</w:t>
      </w:r>
      <w:r w:rsidR="00DE0AF5" w:rsidRPr="00807E55">
        <w:rPr>
          <w:color w:val="000000" w:themeColor="text1"/>
          <w:lang w:val="en-US"/>
        </w:rPr>
        <w:t xml:space="preserve"> </w:t>
      </w:r>
      <w:r w:rsidRPr="00807E55">
        <w:rPr>
          <w:color w:val="000000" w:themeColor="text1"/>
          <w:lang w:val="en-US"/>
        </w:rPr>
        <w:t xml:space="preserve">to reduce </w:t>
      </w:r>
      <w:r w:rsidR="00DE0AF5" w:rsidRPr="00807E55">
        <w:rPr>
          <w:color w:val="000000" w:themeColor="text1"/>
          <w:lang w:val="en-US"/>
        </w:rPr>
        <w:t xml:space="preserve">food losses </w:t>
      </w:r>
      <w:r w:rsidRPr="00807E55">
        <w:rPr>
          <w:color w:val="000000" w:themeColor="text1"/>
          <w:lang w:val="en-US"/>
        </w:rPr>
        <w:t xml:space="preserve">during the </w:t>
      </w:r>
      <w:r w:rsidR="00F727E0" w:rsidRPr="00807E55">
        <w:rPr>
          <w:color w:val="000000" w:themeColor="text1"/>
          <w:lang w:val="en-US"/>
        </w:rPr>
        <w:t>early</w:t>
      </w:r>
      <w:r w:rsidRPr="00807E55">
        <w:rPr>
          <w:color w:val="000000" w:themeColor="text1"/>
          <w:lang w:val="en-US"/>
        </w:rPr>
        <w:t xml:space="preserve"> stages of the </w:t>
      </w:r>
      <w:r w:rsidR="003E2792" w:rsidRPr="00807E55">
        <w:rPr>
          <w:color w:val="000000" w:themeColor="text1"/>
          <w:lang w:val="en-US"/>
        </w:rPr>
        <w:t>FSC</w:t>
      </w:r>
      <w:r w:rsidRPr="00807E55">
        <w:rPr>
          <w:color w:val="000000" w:themeColor="text1"/>
          <w:lang w:val="en-US"/>
        </w:rPr>
        <w:t xml:space="preserve">, for example by setting up agreements with farmers or targeting the </w:t>
      </w:r>
      <w:r w:rsidR="00821F50" w:rsidRPr="00807E55">
        <w:rPr>
          <w:color w:val="000000" w:themeColor="text1"/>
          <w:lang w:val="en-US"/>
        </w:rPr>
        <w:t xml:space="preserve">whole </w:t>
      </w:r>
      <w:r w:rsidRPr="00807E55">
        <w:rPr>
          <w:color w:val="000000" w:themeColor="text1"/>
          <w:lang w:val="en-US"/>
        </w:rPr>
        <w:t xml:space="preserve">production system to </w:t>
      </w:r>
      <w:r w:rsidR="00821F50">
        <w:rPr>
          <w:color w:val="000000" w:themeColor="text1"/>
          <w:lang w:val="en-US"/>
        </w:rPr>
        <w:t>identify</w:t>
      </w:r>
      <w:r w:rsidR="00821F50" w:rsidRPr="00807E55">
        <w:rPr>
          <w:color w:val="000000" w:themeColor="text1"/>
          <w:lang w:val="en-US"/>
        </w:rPr>
        <w:t xml:space="preserve"> </w:t>
      </w:r>
      <w:r w:rsidRPr="00807E55">
        <w:rPr>
          <w:color w:val="000000" w:themeColor="text1"/>
          <w:lang w:val="en-US"/>
        </w:rPr>
        <w:t xml:space="preserve">where and </w:t>
      </w:r>
      <w:r w:rsidR="00821F50">
        <w:rPr>
          <w:color w:val="000000" w:themeColor="text1"/>
          <w:lang w:val="en-US"/>
        </w:rPr>
        <w:t>in what ways</w:t>
      </w:r>
      <w:r w:rsidR="00821F50" w:rsidRPr="00807E55">
        <w:rPr>
          <w:color w:val="000000" w:themeColor="text1"/>
          <w:lang w:val="en-US"/>
        </w:rPr>
        <w:t xml:space="preserve"> </w:t>
      </w:r>
      <w:r w:rsidRPr="00807E55">
        <w:rPr>
          <w:color w:val="000000" w:themeColor="text1"/>
          <w:lang w:val="en-US"/>
        </w:rPr>
        <w:t>the generation of food waste can be avoided.</w:t>
      </w:r>
      <w:r w:rsidR="00EB7C3E" w:rsidRPr="00807E55">
        <w:rPr>
          <w:color w:val="000000" w:themeColor="text1"/>
          <w:lang w:val="en-US"/>
        </w:rPr>
        <w:t xml:space="preserve"> </w:t>
      </w:r>
      <w:r w:rsidR="00246D74">
        <w:rPr>
          <w:color w:val="000000" w:themeColor="text1"/>
          <w:lang w:val="en-US"/>
        </w:rPr>
        <w:t>C</w:t>
      </w:r>
      <w:r w:rsidR="00C33C18" w:rsidRPr="00807E55">
        <w:rPr>
          <w:color w:val="000000" w:themeColor="text1"/>
          <w:lang w:val="en-US"/>
        </w:rPr>
        <w:t>onsidering</w:t>
      </w:r>
      <w:r w:rsidR="006D4CF7" w:rsidRPr="00807E55">
        <w:rPr>
          <w:color w:val="000000" w:themeColor="text1"/>
          <w:lang w:val="en-US"/>
        </w:rPr>
        <w:t xml:space="preserve"> the cascading effect, it</w:t>
      </w:r>
      <w:r w:rsidR="00EB7C3E" w:rsidRPr="00807E55">
        <w:rPr>
          <w:color w:val="000000" w:themeColor="text1"/>
          <w:lang w:val="en-US"/>
        </w:rPr>
        <w:t xml:space="preserve"> is important to identify at which of </w:t>
      </w:r>
      <w:r w:rsidR="00246D74">
        <w:rPr>
          <w:color w:val="000000" w:themeColor="text1"/>
          <w:lang w:val="en-US"/>
        </w:rPr>
        <w:t>the</w:t>
      </w:r>
      <w:r w:rsidR="00EB7C3E" w:rsidRPr="00807E55">
        <w:rPr>
          <w:color w:val="000000" w:themeColor="text1"/>
          <w:lang w:val="en-US"/>
        </w:rPr>
        <w:t xml:space="preserve"> FSC</w:t>
      </w:r>
      <w:r w:rsidR="00FE3A58">
        <w:rPr>
          <w:color w:val="000000" w:themeColor="text1"/>
          <w:lang w:val="en-US"/>
        </w:rPr>
        <w:t>’s stages</w:t>
      </w:r>
      <w:r w:rsidR="00EB7C3E" w:rsidRPr="00807E55">
        <w:rPr>
          <w:color w:val="000000" w:themeColor="text1"/>
          <w:lang w:val="en-US"/>
        </w:rPr>
        <w:t xml:space="preserve"> </w:t>
      </w:r>
      <w:r w:rsidR="00DE0AF5" w:rsidRPr="00807E55">
        <w:rPr>
          <w:color w:val="000000" w:themeColor="text1"/>
          <w:lang w:val="en-US"/>
        </w:rPr>
        <w:t xml:space="preserve">the </w:t>
      </w:r>
      <w:r w:rsidR="00EB7C3E" w:rsidRPr="00807E55">
        <w:rPr>
          <w:color w:val="000000" w:themeColor="text1"/>
          <w:lang w:val="en-US"/>
        </w:rPr>
        <w:t>interventions</w:t>
      </w:r>
      <w:r w:rsidR="00DE0AF5" w:rsidRPr="00807E55">
        <w:rPr>
          <w:color w:val="000000" w:themeColor="text1"/>
          <w:lang w:val="en-US"/>
        </w:rPr>
        <w:t xml:space="preserve"> would</w:t>
      </w:r>
      <w:r w:rsidR="00EB7C3E" w:rsidRPr="00807E55">
        <w:rPr>
          <w:color w:val="000000" w:themeColor="text1"/>
          <w:lang w:val="en-US"/>
        </w:rPr>
        <w:t xml:space="preserve"> lead to the highest desired impact.</w:t>
      </w:r>
      <w:r w:rsidR="008E5128" w:rsidRPr="00807E55">
        <w:rPr>
          <w:color w:val="000000" w:themeColor="text1"/>
          <w:lang w:val="en-US"/>
        </w:rPr>
        <w:t xml:space="preserve"> </w:t>
      </w:r>
      <w:r w:rsidRPr="00807E55">
        <w:rPr>
          <w:color w:val="000000" w:themeColor="text1"/>
          <w:lang w:val="en-US"/>
        </w:rPr>
        <w:t xml:space="preserve">Moreover, considering the high </w:t>
      </w:r>
      <w:r w:rsidR="00DE0AF5" w:rsidRPr="00807E55">
        <w:rPr>
          <w:color w:val="000000" w:themeColor="text1"/>
          <w:lang w:val="en-US"/>
        </w:rPr>
        <w:t xml:space="preserve">quantity of </w:t>
      </w:r>
      <w:r w:rsidRPr="00807E55">
        <w:rPr>
          <w:color w:val="000000" w:themeColor="text1"/>
          <w:lang w:val="en-US"/>
        </w:rPr>
        <w:t xml:space="preserve">household food waste, educating people to eat better and produce less waste is a crucial challenge that will demand </w:t>
      </w:r>
      <w:r w:rsidR="00246D74">
        <w:rPr>
          <w:color w:val="000000" w:themeColor="text1"/>
          <w:lang w:val="en-US"/>
        </w:rPr>
        <w:t>better</w:t>
      </w:r>
      <w:r w:rsidRPr="00807E55">
        <w:rPr>
          <w:color w:val="000000" w:themeColor="text1"/>
          <w:lang w:val="en-US"/>
        </w:rPr>
        <w:t xml:space="preserve"> </w:t>
      </w:r>
      <w:r w:rsidR="00246D74">
        <w:rPr>
          <w:color w:val="000000" w:themeColor="text1"/>
          <w:lang w:val="en-US"/>
        </w:rPr>
        <w:t>collaboration</w:t>
      </w:r>
      <w:r w:rsidR="00246D74" w:rsidRPr="00807E55">
        <w:rPr>
          <w:color w:val="000000" w:themeColor="text1"/>
          <w:lang w:val="en-US"/>
        </w:rPr>
        <w:t xml:space="preserve"> </w:t>
      </w:r>
      <w:r w:rsidRPr="00807E55">
        <w:rPr>
          <w:color w:val="000000" w:themeColor="text1"/>
          <w:lang w:val="en-US"/>
        </w:rPr>
        <w:t>between institutions, producers, retailers and consumers.</w:t>
      </w:r>
    </w:p>
    <w:p w14:paraId="1B3C3CE0" w14:textId="155993C0" w:rsidR="00A00891" w:rsidRPr="00807E55" w:rsidRDefault="00A00891" w:rsidP="0060381D">
      <w:pPr>
        <w:spacing w:line="480" w:lineRule="auto"/>
        <w:jc w:val="both"/>
        <w:rPr>
          <w:color w:val="000000" w:themeColor="text1"/>
          <w:lang w:val="en-US"/>
        </w:rPr>
      </w:pPr>
    </w:p>
    <w:p w14:paraId="2768D080" w14:textId="514728F1" w:rsidR="00A00891" w:rsidRPr="00807E55" w:rsidRDefault="00A00891" w:rsidP="00A00891">
      <w:pPr>
        <w:spacing w:after="160" w:line="480" w:lineRule="auto"/>
        <w:jc w:val="center"/>
        <w:rPr>
          <w:b/>
          <w:color w:val="000000" w:themeColor="text1"/>
          <w:sz w:val="28"/>
          <w:szCs w:val="28"/>
          <w:lang w:val="en-CA"/>
        </w:rPr>
      </w:pPr>
      <w:r w:rsidRPr="00807E55">
        <w:rPr>
          <w:b/>
          <w:color w:val="000000" w:themeColor="text1"/>
          <w:sz w:val="28"/>
          <w:szCs w:val="28"/>
          <w:lang w:val="en-CA"/>
        </w:rPr>
        <w:t>Chapter 3: Best practices along the supply chain</w:t>
      </w:r>
      <w:r w:rsidR="00D05DD0" w:rsidRPr="00D05DD0">
        <w:rPr>
          <w:b/>
          <w:color w:val="000000" w:themeColor="text1"/>
          <w:sz w:val="28"/>
          <w:szCs w:val="28"/>
          <w:lang w:val="en-CA"/>
        </w:rPr>
        <w:t xml:space="preserve"> </w:t>
      </w:r>
      <w:r w:rsidR="00D05DD0" w:rsidRPr="00807E55">
        <w:rPr>
          <w:b/>
          <w:color w:val="000000" w:themeColor="text1"/>
          <w:sz w:val="28"/>
          <w:szCs w:val="28"/>
          <w:lang w:val="en-CA"/>
        </w:rPr>
        <w:t>in Italy</w:t>
      </w:r>
      <w:r w:rsidRPr="00807E55">
        <w:rPr>
          <w:b/>
          <w:color w:val="000000" w:themeColor="text1"/>
          <w:sz w:val="28"/>
          <w:szCs w:val="28"/>
          <w:lang w:val="en-CA"/>
        </w:rPr>
        <w:t>: a categorization</w:t>
      </w:r>
    </w:p>
    <w:p w14:paraId="36F3B3DE" w14:textId="77777777" w:rsidR="00A00891" w:rsidRPr="00807E55" w:rsidRDefault="00A00891" w:rsidP="00A00891">
      <w:pPr>
        <w:jc w:val="center"/>
        <w:rPr>
          <w:color w:val="000000" w:themeColor="text1"/>
          <w:lang w:val="en-CA"/>
        </w:rPr>
      </w:pPr>
    </w:p>
    <w:p w14:paraId="3E4827E3" w14:textId="5A385F69" w:rsidR="00A00891" w:rsidRPr="00807E55" w:rsidRDefault="00A00891" w:rsidP="00097E37">
      <w:pPr>
        <w:pStyle w:val="ListParagraph"/>
        <w:numPr>
          <w:ilvl w:val="1"/>
          <w:numId w:val="33"/>
        </w:numPr>
        <w:spacing w:line="480" w:lineRule="auto"/>
        <w:jc w:val="both"/>
        <w:rPr>
          <w:color w:val="000000" w:themeColor="text1"/>
          <w:lang w:val="en-CA"/>
        </w:rPr>
      </w:pPr>
      <w:r w:rsidRPr="00807E55">
        <w:rPr>
          <w:b/>
          <w:color w:val="000000" w:themeColor="text1"/>
          <w:lang w:val="en-CA"/>
        </w:rPr>
        <w:t>Introduction</w:t>
      </w:r>
    </w:p>
    <w:p w14:paraId="47D79A1E" w14:textId="753D4B3C" w:rsidR="00B63CFB" w:rsidRPr="00703243" w:rsidRDefault="00B63CFB" w:rsidP="008D7C5C">
      <w:pPr>
        <w:spacing w:line="480" w:lineRule="auto"/>
        <w:jc w:val="both"/>
        <w:rPr>
          <w:lang w:val="en-CA"/>
        </w:rPr>
      </w:pPr>
      <w:r>
        <w:rPr>
          <w:lang w:val="en-US"/>
        </w:rPr>
        <w:t xml:space="preserve">The present chapter aims at </w:t>
      </w:r>
      <w:r w:rsidR="00070078">
        <w:rPr>
          <w:lang w:val="en-US"/>
        </w:rPr>
        <w:t>analyzing the</w:t>
      </w:r>
      <w:r>
        <w:rPr>
          <w:lang w:val="en-US"/>
        </w:rPr>
        <w:t xml:space="preserve"> </w:t>
      </w:r>
      <w:r w:rsidRPr="001D19A9">
        <w:rPr>
          <w:lang w:val="en-US"/>
        </w:rPr>
        <w:t xml:space="preserve">main </w:t>
      </w:r>
      <w:r>
        <w:rPr>
          <w:lang w:val="en-US"/>
        </w:rPr>
        <w:t>initiatives</w:t>
      </w:r>
      <w:r w:rsidRPr="001D19A9">
        <w:rPr>
          <w:lang w:val="en-US"/>
        </w:rPr>
        <w:t xml:space="preserve"> put forward </w:t>
      </w:r>
      <w:r w:rsidR="00CF774F" w:rsidRPr="001D19A9">
        <w:rPr>
          <w:lang w:val="en-US"/>
        </w:rPr>
        <w:t xml:space="preserve">against </w:t>
      </w:r>
      <w:r w:rsidR="00CF774F">
        <w:rPr>
          <w:lang w:val="en-US"/>
        </w:rPr>
        <w:t xml:space="preserve">FLW </w:t>
      </w:r>
      <w:r w:rsidRPr="001D19A9">
        <w:rPr>
          <w:lang w:val="en-US"/>
        </w:rPr>
        <w:t>in Italy</w:t>
      </w:r>
      <w:r w:rsidR="00CF774F">
        <w:rPr>
          <w:lang w:val="en-US"/>
        </w:rPr>
        <w:t>,</w:t>
      </w:r>
      <w:r w:rsidRPr="001D19A9">
        <w:rPr>
          <w:lang w:val="en-US"/>
        </w:rPr>
        <w:t xml:space="preserve"> </w:t>
      </w:r>
      <w:r>
        <w:rPr>
          <w:lang w:val="en-US"/>
        </w:rPr>
        <w:t>according to the stream of research of sustainability transition and food sharing model</w:t>
      </w:r>
      <w:r w:rsidRPr="00951E99">
        <w:rPr>
          <w:rStyle w:val="Hyperlink"/>
          <w:color w:val="auto"/>
          <w:u w:val="none"/>
          <w:lang w:val="en-CA"/>
        </w:rPr>
        <w:t>.</w:t>
      </w:r>
      <w:r>
        <w:rPr>
          <w:rStyle w:val="Hyperlink"/>
          <w:color w:val="auto"/>
          <w:u w:val="none"/>
          <w:lang w:val="en-CA"/>
        </w:rPr>
        <w:t xml:space="preserve"> </w:t>
      </w:r>
    </w:p>
    <w:p w14:paraId="6834F1C3" w14:textId="40EC4F2A" w:rsidR="00917492" w:rsidRPr="00D53F10" w:rsidRDefault="00933178" w:rsidP="008D7C5C">
      <w:pPr>
        <w:spacing w:line="480" w:lineRule="auto"/>
        <w:jc w:val="both"/>
        <w:rPr>
          <w:lang w:val="en-US"/>
        </w:rPr>
      </w:pPr>
      <w:r w:rsidRPr="008E14DA">
        <w:rPr>
          <w:lang w:val="en-US"/>
        </w:rPr>
        <w:t>A</w:t>
      </w:r>
      <w:r w:rsidR="00163280" w:rsidRPr="008E14DA">
        <w:rPr>
          <w:lang w:val="en-US"/>
        </w:rPr>
        <w:t>ddressing contemporary environmental problems, such as climate change</w:t>
      </w:r>
      <w:r w:rsidR="00B63CFB">
        <w:rPr>
          <w:lang w:val="en-US"/>
        </w:rPr>
        <w:t>, food waste,</w:t>
      </w:r>
      <w:r w:rsidR="00163280" w:rsidRPr="008E14DA">
        <w:rPr>
          <w:lang w:val="en-US"/>
        </w:rPr>
        <w:t xml:space="preserve"> or biodiversity loss, requires profound structural changes</w:t>
      </w:r>
      <w:r w:rsidR="00AB4A4F">
        <w:rPr>
          <w:lang w:val="en-US"/>
        </w:rPr>
        <w:t>,</w:t>
      </w:r>
      <w:r w:rsidR="00163280" w:rsidRPr="008E14DA">
        <w:rPr>
          <w:lang w:val="en-US"/>
        </w:rPr>
        <w:t xml:space="preserve"> </w:t>
      </w:r>
      <w:r w:rsidR="00AB4A4F">
        <w:rPr>
          <w:lang w:val="en-US"/>
        </w:rPr>
        <w:t>such as</w:t>
      </w:r>
      <w:r w:rsidR="00AB4A4F" w:rsidRPr="008E14DA">
        <w:rPr>
          <w:lang w:val="en-US"/>
        </w:rPr>
        <w:t xml:space="preserve"> </w:t>
      </w:r>
      <w:r w:rsidR="00163280" w:rsidRPr="008E14DA">
        <w:rPr>
          <w:lang w:val="en-US"/>
        </w:rPr>
        <w:t>shifts to new kinds of energy, mobility, agr</w:t>
      </w:r>
      <w:r w:rsidR="00AB4A4F">
        <w:rPr>
          <w:lang w:val="en-US"/>
        </w:rPr>
        <w:t>i</w:t>
      </w:r>
      <w:r w:rsidR="00163280" w:rsidRPr="008E14DA">
        <w:rPr>
          <w:lang w:val="en-US"/>
        </w:rPr>
        <w:t xml:space="preserve">-food and other systems </w:t>
      </w:r>
      <w:r w:rsidR="00163280" w:rsidRPr="00D53F10">
        <w:rPr>
          <w:lang w:val="en-US"/>
        </w:rPr>
        <w:t>(</w:t>
      </w:r>
      <w:proofErr w:type="spellStart"/>
      <w:r w:rsidR="00163280" w:rsidRPr="00D53F10">
        <w:rPr>
          <w:lang w:val="en-US"/>
        </w:rPr>
        <w:t>Elzen</w:t>
      </w:r>
      <w:proofErr w:type="spellEnd"/>
      <w:r w:rsidR="00163280" w:rsidRPr="00D53F10">
        <w:rPr>
          <w:lang w:val="en-US"/>
        </w:rPr>
        <w:t xml:space="preserve"> et al., 2004; Van den Bergh and </w:t>
      </w:r>
      <w:proofErr w:type="spellStart"/>
      <w:r w:rsidR="00163280" w:rsidRPr="00D53F10">
        <w:rPr>
          <w:lang w:val="en-US"/>
        </w:rPr>
        <w:t>Bruinsma</w:t>
      </w:r>
      <w:proofErr w:type="spellEnd"/>
      <w:r w:rsidR="00163280" w:rsidRPr="00D53F10">
        <w:rPr>
          <w:lang w:val="en-US"/>
        </w:rPr>
        <w:t xml:space="preserve">, 2008; Grin et al., 2010; </w:t>
      </w:r>
      <w:r w:rsidR="000C4CD4" w:rsidRPr="00D53F10">
        <w:rPr>
          <w:lang w:val="en-US"/>
        </w:rPr>
        <w:t>Geels 2011</w:t>
      </w:r>
      <w:r w:rsidR="00163280" w:rsidRPr="00D53F10">
        <w:rPr>
          <w:lang w:val="en-US"/>
        </w:rPr>
        <w:t xml:space="preserve">; 2018). </w:t>
      </w:r>
      <w:r w:rsidR="00163280" w:rsidRPr="008E14DA">
        <w:rPr>
          <w:lang w:val="en-US"/>
        </w:rPr>
        <w:t xml:space="preserve">These structural changes are called “socio-technical transition”, meaning the shifts from one socio-technical system to </w:t>
      </w:r>
      <w:r w:rsidR="00163280" w:rsidRPr="00D53F10">
        <w:rPr>
          <w:lang w:val="en-US"/>
        </w:rPr>
        <w:t xml:space="preserve">another (Geels and </w:t>
      </w:r>
      <w:proofErr w:type="spellStart"/>
      <w:r w:rsidR="00163280" w:rsidRPr="00D53F10">
        <w:rPr>
          <w:lang w:val="en-US"/>
        </w:rPr>
        <w:t>Schot</w:t>
      </w:r>
      <w:proofErr w:type="spellEnd"/>
      <w:r w:rsidR="00163280" w:rsidRPr="00D53F10">
        <w:rPr>
          <w:lang w:val="en-US"/>
        </w:rPr>
        <w:t xml:space="preserve">, 2010), </w:t>
      </w:r>
      <w:r w:rsidR="00163280" w:rsidRPr="00D53F10">
        <w:rPr>
          <w:shd w:val="clear" w:color="auto" w:fill="FFFFFF"/>
          <w:lang w:val="en-US"/>
        </w:rPr>
        <w:t xml:space="preserve">where </w:t>
      </w:r>
      <w:r w:rsidR="00163280" w:rsidRPr="008E14DA">
        <w:rPr>
          <w:color w:val="000000"/>
          <w:shd w:val="clear" w:color="auto" w:fill="FFFFFF"/>
          <w:lang w:val="en-US"/>
        </w:rPr>
        <w:t xml:space="preserve">the </w:t>
      </w:r>
      <w:r w:rsidR="00163280" w:rsidRPr="008E14DA">
        <w:rPr>
          <w:color w:val="000000"/>
          <w:shd w:val="clear" w:color="auto" w:fill="FFFFFF"/>
          <w:lang w:val="en-US"/>
        </w:rPr>
        <w:lastRenderedPageBreak/>
        <w:t xml:space="preserve">term “socio-technical system” refers to a configuration of actors, </w:t>
      </w:r>
      <w:r w:rsidR="00163280" w:rsidRPr="008E14DA">
        <w:rPr>
          <w:lang w:val="en-US"/>
        </w:rPr>
        <w:t>technologies and rules that encompasses the dimensions of scientific knowledge, economy, policies, markets, consumer behavior and practices, infrastructure and culture (</w:t>
      </w:r>
      <w:proofErr w:type="spellStart"/>
      <w:r w:rsidR="00163280" w:rsidRPr="00D53F10">
        <w:rPr>
          <w:lang w:val="en-US"/>
        </w:rPr>
        <w:t>Elzen</w:t>
      </w:r>
      <w:proofErr w:type="spellEnd"/>
      <w:r w:rsidR="00163280" w:rsidRPr="00D53F10">
        <w:rPr>
          <w:lang w:val="en-US"/>
        </w:rPr>
        <w:t xml:space="preserve"> et al. 2004; Geels, 2004; 2018; </w:t>
      </w:r>
      <w:proofErr w:type="spellStart"/>
      <w:r w:rsidR="00163280" w:rsidRPr="009221B4">
        <w:rPr>
          <w:lang w:val="en-US"/>
        </w:rPr>
        <w:t>Kan</w:t>
      </w:r>
      <w:r w:rsidR="008D7C5C" w:rsidRPr="009221B4">
        <w:rPr>
          <w:lang w:val="en-US"/>
        </w:rPr>
        <w:t>ge</w:t>
      </w:r>
      <w:r w:rsidR="00163280" w:rsidRPr="009221B4">
        <w:rPr>
          <w:lang w:val="en-US"/>
        </w:rPr>
        <w:t>r</w:t>
      </w:r>
      <w:proofErr w:type="spellEnd"/>
      <w:r w:rsidR="00163280" w:rsidRPr="009221B4">
        <w:rPr>
          <w:lang w:val="en-US"/>
        </w:rPr>
        <w:t xml:space="preserve"> et al. 202</w:t>
      </w:r>
      <w:r w:rsidR="00163280" w:rsidRPr="00D53F10">
        <w:rPr>
          <w:lang w:val="en-US"/>
        </w:rPr>
        <w:t>0).</w:t>
      </w:r>
      <w:r w:rsidR="008B32E5" w:rsidRPr="00D53F10">
        <w:rPr>
          <w:lang w:val="en-US"/>
        </w:rPr>
        <w:t xml:space="preserve"> </w:t>
      </w:r>
      <w:r w:rsidR="008D7C5C" w:rsidRPr="00D53F10">
        <w:rPr>
          <w:lang w:val="en-US"/>
        </w:rPr>
        <w:t>Actors</w:t>
      </w:r>
      <w:r w:rsidR="00B55289">
        <w:rPr>
          <w:lang w:val="en-US"/>
        </w:rPr>
        <w:t>,</w:t>
      </w:r>
      <w:r w:rsidR="008D7C5C" w:rsidRPr="00D53F10">
        <w:rPr>
          <w:lang w:val="en-US"/>
        </w:rPr>
        <w:t xml:space="preserve"> such as firms, policy makers, politicians, consumers and researchers reproduce, change and maintain all these elements. </w:t>
      </w:r>
      <w:r w:rsidR="003E725F" w:rsidRPr="00D53F10">
        <w:rPr>
          <w:lang w:val="en-US"/>
        </w:rPr>
        <w:t>Consequently,</w:t>
      </w:r>
      <w:r w:rsidR="008B32E5" w:rsidRPr="00D53F10">
        <w:rPr>
          <w:lang w:val="en-US"/>
        </w:rPr>
        <w:t xml:space="preserve"> </w:t>
      </w:r>
      <w:r w:rsidR="003E725F" w:rsidRPr="00D53F10">
        <w:rPr>
          <w:lang w:val="en-US"/>
        </w:rPr>
        <w:t>t</w:t>
      </w:r>
      <w:r w:rsidR="008B32E5" w:rsidRPr="00D53F10">
        <w:rPr>
          <w:lang w:val="en-US"/>
        </w:rPr>
        <w:t>ransitions are complex</w:t>
      </w:r>
      <w:r w:rsidR="00B55289">
        <w:rPr>
          <w:lang w:val="en-US"/>
        </w:rPr>
        <w:t>,</w:t>
      </w:r>
      <w:r w:rsidR="008B32E5" w:rsidRPr="00D53F10">
        <w:rPr>
          <w:lang w:val="en-US"/>
        </w:rPr>
        <w:t xml:space="preserve"> long-term </w:t>
      </w:r>
      <w:r w:rsidR="003E725F" w:rsidRPr="00D53F10">
        <w:rPr>
          <w:lang w:val="en-US"/>
        </w:rPr>
        <w:t>processes that involve</w:t>
      </w:r>
      <w:r w:rsidR="008B32E5" w:rsidRPr="00D53F10">
        <w:rPr>
          <w:lang w:val="en-US"/>
        </w:rPr>
        <w:t xml:space="preserve"> multiple actors.</w:t>
      </w:r>
      <w:r w:rsidR="003E725F" w:rsidRPr="00D53F10">
        <w:rPr>
          <w:lang w:val="en-US"/>
        </w:rPr>
        <w:t xml:space="preserve"> According to this </w:t>
      </w:r>
      <w:r w:rsidR="00760399">
        <w:rPr>
          <w:lang w:val="en-US"/>
        </w:rPr>
        <w:t>perspective</w:t>
      </w:r>
      <w:r w:rsidR="003E725F" w:rsidRPr="00D53F10">
        <w:rPr>
          <w:lang w:val="en-US"/>
        </w:rPr>
        <w:t>,</w:t>
      </w:r>
      <w:r w:rsidR="008D7C5C" w:rsidRPr="00D53F10">
        <w:rPr>
          <w:lang w:val="en-US"/>
        </w:rPr>
        <w:t xml:space="preserve"> socio-technical transition</w:t>
      </w:r>
      <w:r w:rsidR="00760399">
        <w:rPr>
          <w:lang w:val="en-US"/>
        </w:rPr>
        <w:t>s</w:t>
      </w:r>
      <w:r w:rsidR="008D7C5C" w:rsidRPr="00D53F10">
        <w:rPr>
          <w:lang w:val="en-US"/>
        </w:rPr>
        <w:t xml:space="preserve"> to sustainability</w:t>
      </w:r>
      <w:r w:rsidR="003E725F" w:rsidRPr="00D53F10">
        <w:rPr>
          <w:lang w:val="en-US"/>
        </w:rPr>
        <w:t xml:space="preserve"> are </w:t>
      </w:r>
      <w:r w:rsidR="008D7C5C" w:rsidRPr="00D53F10">
        <w:rPr>
          <w:lang w:val="en-US"/>
        </w:rPr>
        <w:t>important</w:t>
      </w:r>
      <w:r w:rsidR="003E725F" w:rsidRPr="00D53F10">
        <w:rPr>
          <w:lang w:val="en-US"/>
        </w:rPr>
        <w:t xml:space="preserve"> transformation processes through which established socio-technical systems </w:t>
      </w:r>
      <w:r w:rsidR="008D7C5C" w:rsidRPr="00D53F10">
        <w:rPr>
          <w:lang w:val="en-US"/>
        </w:rPr>
        <w:t>change</w:t>
      </w:r>
      <w:r w:rsidR="003E725F" w:rsidRPr="00D53F10">
        <w:rPr>
          <w:lang w:val="en-US"/>
        </w:rPr>
        <w:t xml:space="preserve"> to more sustainable </w:t>
      </w:r>
      <w:r w:rsidR="00BE6F14" w:rsidRPr="00D53F10">
        <w:rPr>
          <w:lang w:val="en-US"/>
        </w:rPr>
        <w:t>methods</w:t>
      </w:r>
      <w:r w:rsidR="003E725F" w:rsidRPr="00D53F10">
        <w:rPr>
          <w:lang w:val="en-US"/>
        </w:rPr>
        <w:t xml:space="preserve"> of production and consumption </w:t>
      </w:r>
      <w:r w:rsidR="003E725F" w:rsidRPr="00D53F10">
        <w:rPr>
          <w:bCs/>
          <w:lang w:val="en-US"/>
        </w:rPr>
        <w:t>(Smith et al., 2005).</w:t>
      </w:r>
      <w:r w:rsidR="00BE6F14">
        <w:rPr>
          <w:bCs/>
          <w:lang w:val="en-US"/>
        </w:rPr>
        <w:t xml:space="preserve"> </w:t>
      </w:r>
      <w:r w:rsidR="003E725F" w:rsidRPr="00D53F10">
        <w:rPr>
          <w:lang w:val="en-US"/>
        </w:rPr>
        <w:t>In particular,</w:t>
      </w:r>
      <w:r w:rsidR="00AF5A93" w:rsidRPr="00D53F10">
        <w:rPr>
          <w:lang w:val="en-US"/>
        </w:rPr>
        <w:t xml:space="preserve"> the literature highlight</w:t>
      </w:r>
      <w:r w:rsidR="00760399">
        <w:rPr>
          <w:lang w:val="en-US"/>
        </w:rPr>
        <w:t>s</w:t>
      </w:r>
      <w:r w:rsidR="00AF5A93" w:rsidRPr="00D53F10">
        <w:rPr>
          <w:lang w:val="en-US"/>
        </w:rPr>
        <w:t xml:space="preserve"> that</w:t>
      </w:r>
      <w:r w:rsidR="00760399">
        <w:rPr>
          <w:lang w:val="en-US"/>
        </w:rPr>
        <w:t xml:space="preserve"> </w:t>
      </w:r>
      <w:r w:rsidR="003E725F" w:rsidRPr="00D53F10">
        <w:rPr>
          <w:lang w:val="en-US"/>
        </w:rPr>
        <w:t>susta</w:t>
      </w:r>
      <w:r w:rsidR="00917492" w:rsidRPr="00D53F10">
        <w:rPr>
          <w:lang w:val="en-US"/>
        </w:rPr>
        <w:t xml:space="preserve">inability transitions have several features that make them different </w:t>
      </w:r>
      <w:r w:rsidR="00760399">
        <w:rPr>
          <w:lang w:val="en-US"/>
        </w:rPr>
        <w:t xml:space="preserve">from </w:t>
      </w:r>
      <w:r w:rsidR="00760399" w:rsidRPr="00D53F10">
        <w:rPr>
          <w:lang w:val="en-US"/>
        </w:rPr>
        <w:t xml:space="preserve">other </w:t>
      </w:r>
      <w:r w:rsidR="00760399">
        <w:rPr>
          <w:lang w:val="en-US"/>
        </w:rPr>
        <w:t xml:space="preserve">types of </w:t>
      </w:r>
      <w:r w:rsidR="00760399" w:rsidRPr="00D53F10">
        <w:rPr>
          <w:lang w:val="en-US"/>
        </w:rPr>
        <w:t xml:space="preserve">transitions, </w:t>
      </w:r>
      <w:r w:rsidR="00917492" w:rsidRPr="00D53F10">
        <w:rPr>
          <w:lang w:val="en-US"/>
        </w:rPr>
        <w:t>because the</w:t>
      </w:r>
      <w:r w:rsidR="00760399">
        <w:rPr>
          <w:lang w:val="en-US"/>
        </w:rPr>
        <w:t xml:space="preserve"> former</w:t>
      </w:r>
      <w:r w:rsidR="00917492" w:rsidRPr="00D53F10">
        <w:rPr>
          <w:lang w:val="en-US"/>
        </w:rPr>
        <w:t xml:space="preserve"> are goal oriented (</w:t>
      </w:r>
      <w:r w:rsidR="00B654B7" w:rsidRPr="00D53F10">
        <w:rPr>
          <w:lang w:val="en-US"/>
        </w:rPr>
        <w:t>i.e.</w:t>
      </w:r>
      <w:r w:rsidR="00917492" w:rsidRPr="00D53F10">
        <w:rPr>
          <w:lang w:val="en-US"/>
        </w:rPr>
        <w:t xml:space="preserve"> addressing persistent environmental problems), </w:t>
      </w:r>
      <w:r w:rsidR="0083701B">
        <w:rPr>
          <w:lang w:val="en-US"/>
        </w:rPr>
        <w:t xml:space="preserve">and require </w:t>
      </w:r>
      <w:r w:rsidR="008D7C5C" w:rsidRPr="00D53F10">
        <w:rPr>
          <w:lang w:val="en-US"/>
        </w:rPr>
        <w:t>multi-dimension and</w:t>
      </w:r>
      <w:r w:rsidR="0083701B">
        <w:rPr>
          <w:lang w:val="en-US"/>
        </w:rPr>
        <w:t xml:space="preserve"> </w:t>
      </w:r>
      <w:r w:rsidR="00917492" w:rsidRPr="00D53F10">
        <w:rPr>
          <w:iCs/>
          <w:shd w:val="clear" w:color="auto" w:fill="FCFCFC"/>
          <w:lang w:val="en-US"/>
        </w:rPr>
        <w:t>multi</w:t>
      </w:r>
      <w:r w:rsidR="00917492" w:rsidRPr="00D53F10">
        <w:rPr>
          <w:shd w:val="clear" w:color="auto" w:fill="FCFCFC"/>
          <w:lang w:val="en-US"/>
        </w:rPr>
        <w:t>-</w:t>
      </w:r>
      <w:r w:rsidR="00917492" w:rsidRPr="00D53F10">
        <w:rPr>
          <w:iCs/>
          <w:shd w:val="clear" w:color="auto" w:fill="FCFCFC"/>
          <w:lang w:val="en-US"/>
        </w:rPr>
        <w:t xml:space="preserve">actor </w:t>
      </w:r>
      <w:r w:rsidR="008D7C5C" w:rsidRPr="00D53F10">
        <w:rPr>
          <w:lang w:val="en-US"/>
        </w:rPr>
        <w:t>process</w:t>
      </w:r>
      <w:r w:rsidR="001A7A2C">
        <w:rPr>
          <w:lang w:val="en-US"/>
        </w:rPr>
        <w:t>es that are</w:t>
      </w:r>
      <w:r w:rsidR="001A7A2C" w:rsidRPr="001A7A2C">
        <w:rPr>
          <w:lang w:val="en-US"/>
        </w:rPr>
        <w:t xml:space="preserve"> </w:t>
      </w:r>
      <w:r w:rsidR="001A7A2C">
        <w:rPr>
          <w:lang w:val="en-US"/>
        </w:rPr>
        <w:t xml:space="preserve">often </w:t>
      </w:r>
      <w:r w:rsidR="001A7A2C" w:rsidRPr="00D53F10">
        <w:rPr>
          <w:lang w:val="en-US"/>
        </w:rPr>
        <w:t>nonlinear</w:t>
      </w:r>
      <w:r w:rsidR="008D7C5C" w:rsidRPr="00D53F10">
        <w:rPr>
          <w:iCs/>
          <w:shd w:val="clear" w:color="auto" w:fill="FCFCFC"/>
          <w:lang w:val="en-US"/>
        </w:rPr>
        <w:t xml:space="preserve">, </w:t>
      </w:r>
      <w:r w:rsidR="001A7A2C">
        <w:rPr>
          <w:iCs/>
          <w:shd w:val="clear" w:color="auto" w:fill="FCFCFC"/>
          <w:lang w:val="en-US"/>
        </w:rPr>
        <w:t xml:space="preserve">and </w:t>
      </w:r>
      <w:r w:rsidR="00917492" w:rsidRPr="00D53F10">
        <w:rPr>
          <w:lang w:val="en-US"/>
        </w:rPr>
        <w:t>long-term</w:t>
      </w:r>
      <w:r w:rsidR="008D7C5C" w:rsidRPr="00D53F10">
        <w:rPr>
          <w:lang w:val="en-US"/>
        </w:rPr>
        <w:t xml:space="preserve"> macro</w:t>
      </w:r>
      <w:r w:rsidR="001A7A2C">
        <w:rPr>
          <w:lang w:val="en-US"/>
        </w:rPr>
        <w:t>-level</w:t>
      </w:r>
      <w:r w:rsidR="00760399">
        <w:rPr>
          <w:lang w:val="en-US"/>
        </w:rPr>
        <w:t xml:space="preserve"> </w:t>
      </w:r>
      <w:r w:rsidR="008D7C5C" w:rsidRPr="00D53F10">
        <w:rPr>
          <w:lang w:val="en-US"/>
        </w:rPr>
        <w:t>changes</w:t>
      </w:r>
      <w:r w:rsidR="00917492" w:rsidRPr="00D53F10">
        <w:rPr>
          <w:lang w:val="en-US"/>
        </w:rPr>
        <w:t xml:space="preserve"> (Geels 2011</w:t>
      </w:r>
      <w:r w:rsidR="008D7C5C" w:rsidRPr="00D53F10">
        <w:rPr>
          <w:lang w:val="en-US"/>
        </w:rPr>
        <w:t xml:space="preserve">, </w:t>
      </w:r>
      <w:r w:rsidR="00917492" w:rsidRPr="00D53F10">
        <w:rPr>
          <w:lang w:val="en-US"/>
        </w:rPr>
        <w:t>2018</w:t>
      </w:r>
      <w:r w:rsidR="008D7C5C" w:rsidRPr="00D53F10">
        <w:rPr>
          <w:lang w:val="en-US"/>
        </w:rPr>
        <w:t xml:space="preserve">; </w:t>
      </w:r>
      <w:r w:rsidR="00917492" w:rsidRPr="00D53F10">
        <w:rPr>
          <w:lang w:val="en-US"/>
        </w:rPr>
        <w:t>Smith et al. 2005)</w:t>
      </w:r>
      <w:r w:rsidR="00E86C2E">
        <w:rPr>
          <w:lang w:val="en-US"/>
        </w:rPr>
        <w:t>. They also</w:t>
      </w:r>
      <w:r w:rsidR="008D7C5C" w:rsidRPr="00D53F10">
        <w:rPr>
          <w:lang w:val="en-US"/>
        </w:rPr>
        <w:t xml:space="preserve"> require a change in policies</w:t>
      </w:r>
      <w:r w:rsidR="00E86C2E">
        <w:rPr>
          <w:lang w:val="en-US"/>
        </w:rPr>
        <w:t>:</w:t>
      </w:r>
      <w:r w:rsidR="008D7C5C" w:rsidRPr="00D53F10">
        <w:rPr>
          <w:lang w:val="en-US"/>
        </w:rPr>
        <w:t xml:space="preserve"> because sustainability is a collective good, public policy must play a key role in determining transitions towards sustainability </w:t>
      </w:r>
      <w:r w:rsidR="000C4CD4" w:rsidRPr="00D53F10">
        <w:rPr>
          <w:lang w:val="en-US"/>
        </w:rPr>
        <w:t>through</w:t>
      </w:r>
      <w:r w:rsidR="008D7C5C" w:rsidRPr="00D53F10">
        <w:rPr>
          <w:lang w:val="en-US"/>
        </w:rPr>
        <w:t xml:space="preserve"> taxes, subsidies, innovation policies and environmental regulations (Geels 2011; Köhler et al., 2019).</w:t>
      </w:r>
    </w:p>
    <w:p w14:paraId="76B1C983" w14:textId="3448FDDF" w:rsidR="00163280" w:rsidRPr="008E14DA" w:rsidRDefault="00C04C18" w:rsidP="00877802">
      <w:pPr>
        <w:spacing w:after="240" w:line="480" w:lineRule="auto"/>
        <w:jc w:val="both"/>
        <w:rPr>
          <w:color w:val="000000" w:themeColor="text1"/>
          <w:lang w:val="en-US"/>
        </w:rPr>
      </w:pPr>
      <w:r>
        <w:rPr>
          <w:lang w:val="en-US"/>
        </w:rPr>
        <w:t>T</w:t>
      </w:r>
      <w:r w:rsidR="00933178" w:rsidRPr="00D53F10">
        <w:rPr>
          <w:lang w:val="en-US"/>
        </w:rPr>
        <w:t xml:space="preserve">o understand, analyze and promote the transition to sustainability, many theoretical and conceptual frameworks have been </w:t>
      </w:r>
      <w:r w:rsidR="00877802" w:rsidRPr="00D53F10">
        <w:rPr>
          <w:lang w:val="en-US"/>
        </w:rPr>
        <w:t>used</w:t>
      </w:r>
      <w:r w:rsidR="000C4CD4">
        <w:rPr>
          <w:lang w:val="en-US"/>
        </w:rPr>
        <w:t xml:space="preserve"> </w:t>
      </w:r>
      <w:r w:rsidR="00CB7D22">
        <w:rPr>
          <w:lang w:val="en-US"/>
        </w:rPr>
        <w:t>in the literature</w:t>
      </w:r>
      <w:r w:rsidR="00933178" w:rsidRPr="00D53F10">
        <w:rPr>
          <w:lang w:val="en-US"/>
        </w:rPr>
        <w:t xml:space="preserve">, including the multi-level perspectives (MLP) </w:t>
      </w:r>
      <w:r w:rsidR="00933178" w:rsidRPr="000C4CD4">
        <w:rPr>
          <w:b/>
          <w:bCs/>
          <w:shd w:val="clear" w:color="auto" w:fill="FCFCFC"/>
          <w:lang w:val="en-US"/>
        </w:rPr>
        <w:t>(</w:t>
      </w:r>
      <w:r w:rsidR="00933178" w:rsidRPr="000C4CD4">
        <w:rPr>
          <w:lang w:val="en-US"/>
        </w:rPr>
        <w:t>Rip and Kemp, 1998</w:t>
      </w:r>
      <w:r w:rsidR="000C4CD4" w:rsidRPr="000C4CD4">
        <w:rPr>
          <w:lang w:val="en-US"/>
        </w:rPr>
        <w:t>;</w:t>
      </w:r>
      <w:r w:rsidR="000C4CD4">
        <w:rPr>
          <w:lang w:val="en-US"/>
        </w:rPr>
        <w:t xml:space="preserve"> </w:t>
      </w:r>
      <w:r w:rsidR="000C4CD4" w:rsidRPr="000C4CD4">
        <w:rPr>
          <w:lang w:val="en-US"/>
        </w:rPr>
        <w:t xml:space="preserve">Geels 2002, 2005a, b, 2010, 2011; Smith et al. 2005, 2010 </w:t>
      </w:r>
      <w:proofErr w:type="spellStart"/>
      <w:r w:rsidR="000C4CD4" w:rsidRPr="000C4CD4">
        <w:rPr>
          <w:lang w:val="en-US"/>
        </w:rPr>
        <w:t>Schot</w:t>
      </w:r>
      <w:proofErr w:type="spellEnd"/>
      <w:r w:rsidR="000C4CD4" w:rsidRPr="000C4CD4">
        <w:rPr>
          <w:lang w:val="en-US"/>
        </w:rPr>
        <w:t xml:space="preserve"> and Geels 2008; </w:t>
      </w:r>
      <w:proofErr w:type="spellStart"/>
      <w:r w:rsidR="000C4CD4" w:rsidRPr="000C4CD4">
        <w:rPr>
          <w:lang w:val="en-US"/>
        </w:rPr>
        <w:t>Kanger</w:t>
      </w:r>
      <w:proofErr w:type="spellEnd"/>
      <w:r w:rsidR="000C4CD4" w:rsidRPr="000C4CD4">
        <w:rPr>
          <w:lang w:val="en-US"/>
        </w:rPr>
        <w:t xml:space="preserve"> et al., 2020)</w:t>
      </w:r>
      <w:r w:rsidR="00933178" w:rsidRPr="000C4CD4">
        <w:rPr>
          <w:lang w:val="en-US"/>
        </w:rPr>
        <w:t>.</w:t>
      </w:r>
      <w:r w:rsidR="00933178" w:rsidRPr="00D53F10">
        <w:rPr>
          <w:lang w:val="en-US"/>
        </w:rPr>
        <w:t xml:space="preserve"> </w:t>
      </w:r>
      <w:r w:rsidR="006E0A99" w:rsidRPr="00D53F10">
        <w:rPr>
          <w:lang w:val="en-US"/>
        </w:rPr>
        <w:t xml:space="preserve">According to Geels </w:t>
      </w:r>
      <w:r w:rsidR="00CB7D22">
        <w:rPr>
          <w:lang w:val="en-US"/>
        </w:rPr>
        <w:t>(</w:t>
      </w:r>
      <w:r w:rsidR="006E0A99" w:rsidRPr="00D53F10">
        <w:rPr>
          <w:lang w:val="en-US"/>
        </w:rPr>
        <w:t>2011</w:t>
      </w:r>
      <w:r w:rsidR="00CB7D22">
        <w:rPr>
          <w:lang w:val="en-US"/>
        </w:rPr>
        <w:t>)</w:t>
      </w:r>
      <w:r>
        <w:rPr>
          <w:lang w:val="en-US"/>
        </w:rPr>
        <w:t>,</w:t>
      </w:r>
      <w:r w:rsidR="006E0A99" w:rsidRPr="00D53F10">
        <w:rPr>
          <w:lang w:val="en-US"/>
        </w:rPr>
        <w:t xml:space="preserve"> “</w:t>
      </w:r>
      <w:r w:rsidR="00B00836" w:rsidRPr="00D53F10">
        <w:rPr>
          <w:lang w:val="en-US"/>
        </w:rPr>
        <w:t>the MLP</w:t>
      </w:r>
      <w:r w:rsidR="006E0A99" w:rsidRPr="00D53F10">
        <w:rPr>
          <w:lang w:val="en-US"/>
        </w:rPr>
        <w:t xml:space="preserve"> is a middle-range theory that conceptualizes overall dynamic patterns in socio-technical transitions”. </w:t>
      </w:r>
      <w:r w:rsidR="00877802" w:rsidRPr="00D53F10">
        <w:rPr>
          <w:lang w:val="en-US"/>
        </w:rPr>
        <w:t xml:space="preserve">The </w:t>
      </w:r>
      <w:r w:rsidR="00933178" w:rsidRPr="00D53F10">
        <w:rPr>
          <w:lang w:val="en-US"/>
        </w:rPr>
        <w:t>MLP</w:t>
      </w:r>
      <w:r w:rsidR="006E0A99" w:rsidRPr="00D53F10">
        <w:rPr>
          <w:lang w:val="en-US"/>
        </w:rPr>
        <w:t xml:space="preserve"> consider that</w:t>
      </w:r>
      <w:r w:rsidR="00933178" w:rsidRPr="00D53F10">
        <w:rPr>
          <w:lang w:val="en-US"/>
        </w:rPr>
        <w:t xml:space="preserve"> transitions are non-linear processes </w:t>
      </w:r>
      <w:r w:rsidR="006E0A99" w:rsidRPr="00D53F10">
        <w:rPr>
          <w:lang w:val="en-US"/>
        </w:rPr>
        <w:t xml:space="preserve">that </w:t>
      </w:r>
      <w:r w:rsidR="00933178" w:rsidRPr="00D53F10">
        <w:rPr>
          <w:lang w:val="en-US"/>
        </w:rPr>
        <w:t xml:space="preserve">result from the interaction within and between three analytical levels: </w:t>
      </w:r>
      <w:r w:rsidR="00D24628" w:rsidRPr="00D53F10">
        <w:rPr>
          <w:lang w:val="en-US"/>
        </w:rPr>
        <w:t>(</w:t>
      </w:r>
      <w:proofErr w:type="spellStart"/>
      <w:r w:rsidR="00D24628" w:rsidRPr="00D53F10">
        <w:rPr>
          <w:lang w:val="en-US"/>
        </w:rPr>
        <w:t>i</w:t>
      </w:r>
      <w:proofErr w:type="spellEnd"/>
      <w:r w:rsidR="00D24628" w:rsidRPr="00D53F10">
        <w:rPr>
          <w:lang w:val="en-US"/>
        </w:rPr>
        <w:t xml:space="preserve">) niches (micro level and locus for radical </w:t>
      </w:r>
      <w:r w:rsidR="006E0A99" w:rsidRPr="00D53F10">
        <w:rPr>
          <w:lang w:val="en-US"/>
        </w:rPr>
        <w:t>alternatives to regime</w:t>
      </w:r>
      <w:r w:rsidR="00D24628" w:rsidRPr="00D53F10">
        <w:rPr>
          <w:lang w:val="en-US"/>
        </w:rPr>
        <w:t xml:space="preserve">), </w:t>
      </w:r>
      <w:r w:rsidR="006E0A99" w:rsidRPr="00D53F10">
        <w:rPr>
          <w:lang w:val="en-US"/>
        </w:rPr>
        <w:t>(ii)</w:t>
      </w:r>
      <w:r w:rsidR="000C4CD4">
        <w:rPr>
          <w:lang w:val="en-US"/>
        </w:rPr>
        <w:t xml:space="preserve"> </w:t>
      </w:r>
      <w:r w:rsidR="00D24628" w:rsidRPr="00D53F10">
        <w:rPr>
          <w:lang w:val="en-US"/>
        </w:rPr>
        <w:t>socio-technical regimes (</w:t>
      </w:r>
      <w:r w:rsidR="006E0A99" w:rsidRPr="00D53F10">
        <w:rPr>
          <w:lang w:val="en-US"/>
        </w:rPr>
        <w:t>m</w:t>
      </w:r>
      <w:r w:rsidR="000211D2">
        <w:rPr>
          <w:lang w:val="en-US"/>
        </w:rPr>
        <w:t>e</w:t>
      </w:r>
      <w:r w:rsidR="006E0A99" w:rsidRPr="00D53F10">
        <w:rPr>
          <w:lang w:val="en-US"/>
        </w:rPr>
        <w:t xml:space="preserve">so-level and </w:t>
      </w:r>
      <w:r w:rsidR="00D24628" w:rsidRPr="00D53F10">
        <w:rPr>
          <w:lang w:val="en-US"/>
        </w:rPr>
        <w:t xml:space="preserve">practices and rules that </w:t>
      </w:r>
      <w:r w:rsidR="00877802" w:rsidRPr="00D53F10">
        <w:rPr>
          <w:lang w:val="en-US"/>
        </w:rPr>
        <w:t>orient and coordinate</w:t>
      </w:r>
      <w:r w:rsidR="006E0A99" w:rsidRPr="00D53F10">
        <w:rPr>
          <w:lang w:val="en-US"/>
        </w:rPr>
        <w:t xml:space="preserve"> the behavior of actors in certain systems), and (iii) </w:t>
      </w:r>
      <w:r w:rsidR="00D24628" w:rsidRPr="00D53F10">
        <w:rPr>
          <w:lang w:val="en-US"/>
        </w:rPr>
        <w:t>sociotechnical landscape (</w:t>
      </w:r>
      <w:r w:rsidR="006E0A99" w:rsidRPr="00D53F10">
        <w:rPr>
          <w:lang w:val="en-US"/>
        </w:rPr>
        <w:t>exogenous macro-level forces</w:t>
      </w:r>
      <w:r w:rsidR="00877802" w:rsidRPr="00D53F10">
        <w:rPr>
          <w:lang w:val="en-US"/>
        </w:rPr>
        <w:t xml:space="preserve"> that influence niche and regime dynami</w:t>
      </w:r>
      <w:r w:rsidR="0076625D" w:rsidRPr="00D53F10">
        <w:rPr>
          <w:lang w:val="en-US"/>
        </w:rPr>
        <w:t>c</w:t>
      </w:r>
      <w:r w:rsidR="006E0A99" w:rsidRPr="00D53F10">
        <w:rPr>
          <w:lang w:val="en-US"/>
        </w:rPr>
        <w:t>)</w:t>
      </w:r>
      <w:r w:rsidR="0076625D" w:rsidRPr="00D53F10">
        <w:rPr>
          <w:lang w:val="en-US"/>
        </w:rPr>
        <w:t xml:space="preserve"> </w:t>
      </w:r>
      <w:r w:rsidR="00933178" w:rsidRPr="00D53F10">
        <w:rPr>
          <w:lang w:val="en-US"/>
        </w:rPr>
        <w:t>(Rip an</w:t>
      </w:r>
      <w:r w:rsidR="00D53F10" w:rsidRPr="00D53F10">
        <w:rPr>
          <w:lang w:val="en-US"/>
        </w:rPr>
        <w:t>d Kemp, 1998; Geels</w:t>
      </w:r>
      <w:r w:rsidR="00933178" w:rsidRPr="00D53F10">
        <w:rPr>
          <w:lang w:val="en-US"/>
        </w:rPr>
        <w:t xml:space="preserve"> 2002, 2005</w:t>
      </w:r>
      <w:r w:rsidR="00A81729" w:rsidRPr="00D53F10">
        <w:rPr>
          <w:lang w:val="en-US"/>
        </w:rPr>
        <w:t>b</w:t>
      </w:r>
      <w:r w:rsidR="00933178" w:rsidRPr="00D53F10">
        <w:rPr>
          <w:lang w:val="en-US"/>
        </w:rPr>
        <w:t>;</w:t>
      </w:r>
      <w:r w:rsidR="00D53F10" w:rsidRPr="00D53F10">
        <w:rPr>
          <w:lang w:val="en-US"/>
        </w:rPr>
        <w:t xml:space="preserve"> </w:t>
      </w:r>
      <w:r w:rsidR="00933178" w:rsidRPr="00D53F10">
        <w:rPr>
          <w:lang w:val="en-US"/>
        </w:rPr>
        <w:t>2011</w:t>
      </w:r>
      <w:r w:rsidR="006E0A99" w:rsidRPr="00D53F10">
        <w:rPr>
          <w:lang w:val="en-US"/>
        </w:rPr>
        <w:t xml:space="preserve">; </w:t>
      </w:r>
      <w:proofErr w:type="spellStart"/>
      <w:r w:rsidR="006E0A99" w:rsidRPr="00D53F10">
        <w:rPr>
          <w:lang w:val="en-US"/>
        </w:rPr>
        <w:t>Kanger</w:t>
      </w:r>
      <w:proofErr w:type="spellEnd"/>
      <w:r w:rsidR="000C4CD4">
        <w:rPr>
          <w:lang w:val="en-US"/>
        </w:rPr>
        <w:t xml:space="preserve"> et</w:t>
      </w:r>
      <w:r w:rsidR="006E0A99" w:rsidRPr="00D53F10">
        <w:rPr>
          <w:lang w:val="en-US"/>
        </w:rPr>
        <w:t>., 2020)</w:t>
      </w:r>
      <w:r w:rsidR="00E17659" w:rsidRPr="00D53F10">
        <w:rPr>
          <w:lang w:val="en-US"/>
        </w:rPr>
        <w:t>.</w:t>
      </w:r>
      <w:r w:rsidR="000C4CD4">
        <w:rPr>
          <w:lang w:val="en-US"/>
        </w:rPr>
        <w:t xml:space="preserve"> </w:t>
      </w:r>
      <w:r w:rsidR="00877802" w:rsidRPr="00D53F10">
        <w:rPr>
          <w:lang w:val="en-US"/>
        </w:rPr>
        <w:t xml:space="preserve">Thus, </w:t>
      </w:r>
      <w:r w:rsidR="000211D2">
        <w:rPr>
          <w:lang w:val="en-US"/>
        </w:rPr>
        <w:t>t</w:t>
      </w:r>
      <w:r w:rsidR="00BE6F14">
        <w:rPr>
          <w:lang w:val="en-US"/>
        </w:rPr>
        <w:t xml:space="preserve">he MLP </w:t>
      </w:r>
      <w:r w:rsidR="00BE6F14">
        <w:rPr>
          <w:lang w:val="en-US"/>
        </w:rPr>
        <w:lastRenderedPageBreak/>
        <w:t xml:space="preserve">offer an inclusive </w:t>
      </w:r>
      <w:r w:rsidR="00BE6F14" w:rsidRPr="00D53F10">
        <w:rPr>
          <w:lang w:val="en-US"/>
        </w:rPr>
        <w:t>vision</w:t>
      </w:r>
      <w:r w:rsidR="00BE6F14">
        <w:rPr>
          <w:lang w:val="en-US"/>
        </w:rPr>
        <w:t xml:space="preserve"> of</w:t>
      </w:r>
      <w:r w:rsidR="00877802" w:rsidRPr="00D53F10">
        <w:rPr>
          <w:lang w:val="en-US"/>
        </w:rPr>
        <w:t xml:space="preserve"> transitions, </w:t>
      </w:r>
      <w:r w:rsidR="00BE6F14">
        <w:rPr>
          <w:lang w:val="en-US"/>
        </w:rPr>
        <w:t>spanning</w:t>
      </w:r>
      <w:r w:rsidR="00877802" w:rsidRPr="00D53F10">
        <w:rPr>
          <w:lang w:val="en-US"/>
        </w:rPr>
        <w:t xml:space="preserve"> </w:t>
      </w:r>
      <w:r w:rsidR="00AD1EB2">
        <w:rPr>
          <w:lang w:val="en-US"/>
        </w:rPr>
        <w:t xml:space="preserve">the gamut </w:t>
      </w:r>
      <w:r w:rsidR="00877802" w:rsidRPr="00D53F10">
        <w:rPr>
          <w:lang w:val="en-US"/>
        </w:rPr>
        <w:t xml:space="preserve">from local projects to </w:t>
      </w:r>
      <w:r w:rsidR="00877802" w:rsidRPr="008E14DA">
        <w:rPr>
          <w:lang w:val="en-US"/>
        </w:rPr>
        <w:t>niche innovations to sector</w:t>
      </w:r>
      <w:r w:rsidR="00AD1EB2">
        <w:rPr>
          <w:lang w:val="en-US"/>
        </w:rPr>
        <w:t>-</w:t>
      </w:r>
      <w:r w:rsidR="00877802" w:rsidRPr="008E14DA">
        <w:rPr>
          <w:lang w:val="en-US"/>
        </w:rPr>
        <w:t xml:space="preserve">level regimes and </w:t>
      </w:r>
      <w:r w:rsidR="00AD1EB2">
        <w:rPr>
          <w:lang w:val="en-US"/>
        </w:rPr>
        <w:t xml:space="preserve">the </w:t>
      </w:r>
      <w:r w:rsidR="00BE6F14" w:rsidRPr="008E14DA">
        <w:rPr>
          <w:lang w:val="en-US"/>
        </w:rPr>
        <w:t>wider</w:t>
      </w:r>
      <w:r w:rsidR="00877802" w:rsidRPr="008E14DA">
        <w:rPr>
          <w:lang w:val="en-US"/>
        </w:rPr>
        <w:t xml:space="preserve"> societal </w:t>
      </w:r>
      <w:r w:rsidR="00BE6F14">
        <w:rPr>
          <w:lang w:val="en-US"/>
        </w:rPr>
        <w:t>sphere</w:t>
      </w:r>
      <w:r w:rsidR="00877802" w:rsidRPr="00D53F10">
        <w:rPr>
          <w:lang w:val="en-US"/>
        </w:rPr>
        <w:t xml:space="preserve"> (Geels 2018).</w:t>
      </w:r>
    </w:p>
    <w:p w14:paraId="4AAB43B9" w14:textId="0A570AE5" w:rsidR="00E667B1" w:rsidRDefault="007B0C4B" w:rsidP="001D19A9">
      <w:pPr>
        <w:spacing w:line="480" w:lineRule="auto"/>
        <w:jc w:val="both"/>
        <w:rPr>
          <w:lang w:val="en-US"/>
        </w:rPr>
      </w:pPr>
      <w:r w:rsidRPr="00877802">
        <w:rPr>
          <w:lang w:val="en-US"/>
        </w:rPr>
        <w:t xml:space="preserve">In recent years, multiple initiatives against food waste have been </w:t>
      </w:r>
      <w:r w:rsidR="00763A47">
        <w:rPr>
          <w:lang w:val="en-US"/>
        </w:rPr>
        <w:t>implemented</w:t>
      </w:r>
      <w:r w:rsidRPr="00877802">
        <w:rPr>
          <w:lang w:val="en-US"/>
        </w:rPr>
        <w:t xml:space="preserve"> in Italy to</w:t>
      </w:r>
      <w:r w:rsidR="00AF5A93">
        <w:rPr>
          <w:lang w:val="en-US"/>
        </w:rPr>
        <w:t xml:space="preserve"> kickstart </w:t>
      </w:r>
      <w:r w:rsidRPr="00877802">
        <w:rPr>
          <w:lang w:val="en-US"/>
        </w:rPr>
        <w:t>transitions of food</w:t>
      </w:r>
      <w:r w:rsidR="00877802">
        <w:rPr>
          <w:lang w:val="en-US"/>
        </w:rPr>
        <w:t xml:space="preserve"> systems towards sustainability. The</w:t>
      </w:r>
      <w:r w:rsidR="00777FF5">
        <w:rPr>
          <w:lang w:val="en-US"/>
        </w:rPr>
        <w:t>se</w:t>
      </w:r>
      <w:r w:rsidR="00877802">
        <w:rPr>
          <w:lang w:val="en-US"/>
        </w:rPr>
        <w:t xml:space="preserve"> initiatives </w:t>
      </w:r>
      <w:r w:rsidR="00777FF5">
        <w:rPr>
          <w:lang w:val="en-US"/>
        </w:rPr>
        <w:t xml:space="preserve">are important because </w:t>
      </w:r>
      <w:r w:rsidR="00877802">
        <w:rPr>
          <w:lang w:val="en-US"/>
        </w:rPr>
        <w:t>they stimulate systematic change through the diffusion of different ways of organizing, doing and thinking</w:t>
      </w:r>
      <w:r w:rsidR="00777FF5">
        <w:rPr>
          <w:lang w:val="en-US"/>
        </w:rPr>
        <w:t>, usually focused on being</w:t>
      </w:r>
      <w:r w:rsidR="00777FF5" w:rsidRPr="00807E55">
        <w:rPr>
          <w:lang w:val="en-US"/>
        </w:rPr>
        <w:t xml:space="preserve"> </w:t>
      </w:r>
      <w:r w:rsidR="00777FF5" w:rsidRPr="00877802">
        <w:rPr>
          <w:lang w:val="en-US"/>
        </w:rPr>
        <w:t>more sustainable</w:t>
      </w:r>
      <w:r w:rsidR="00724C86">
        <w:rPr>
          <w:color w:val="000000" w:themeColor="text1"/>
          <w:lang w:val="en-US"/>
        </w:rPr>
        <w:t xml:space="preserve">. In fact, sustainable initiatives often experiment </w:t>
      </w:r>
      <w:r w:rsidR="00CC3D89">
        <w:rPr>
          <w:color w:val="000000" w:themeColor="text1"/>
          <w:lang w:val="en-US"/>
        </w:rPr>
        <w:t xml:space="preserve">with </w:t>
      </w:r>
      <w:r w:rsidR="00724C86">
        <w:rPr>
          <w:color w:val="000000" w:themeColor="text1"/>
          <w:lang w:val="en-US"/>
        </w:rPr>
        <w:t xml:space="preserve">alternative technological, organizational and </w:t>
      </w:r>
      <w:r w:rsidR="00724C86" w:rsidRPr="001D19A9">
        <w:rPr>
          <w:color w:val="000000" w:themeColor="text1"/>
          <w:lang w:val="en-US"/>
        </w:rPr>
        <w:t>soc</w:t>
      </w:r>
      <w:r w:rsidR="001D19A9" w:rsidRPr="001D19A9">
        <w:rPr>
          <w:color w:val="000000" w:themeColor="text1"/>
          <w:lang w:val="en-US"/>
        </w:rPr>
        <w:t>i</w:t>
      </w:r>
      <w:r w:rsidR="00724C86" w:rsidRPr="001D19A9">
        <w:rPr>
          <w:color w:val="000000" w:themeColor="text1"/>
          <w:lang w:val="en-US"/>
        </w:rPr>
        <w:t>al innovations, such as</w:t>
      </w:r>
      <w:r w:rsidR="00CC3D89">
        <w:rPr>
          <w:color w:val="000000" w:themeColor="text1"/>
          <w:lang w:val="en-US"/>
        </w:rPr>
        <w:t xml:space="preserve"> </w:t>
      </w:r>
      <w:r w:rsidR="00724C86" w:rsidRPr="001D19A9">
        <w:rPr>
          <w:color w:val="000000" w:themeColor="text1"/>
          <w:lang w:val="en-US"/>
        </w:rPr>
        <w:t xml:space="preserve">the sharing </w:t>
      </w:r>
      <w:r w:rsidR="00CC3D89">
        <w:rPr>
          <w:color w:val="000000" w:themeColor="text1"/>
          <w:lang w:val="en-US"/>
        </w:rPr>
        <w:t xml:space="preserve">of </w:t>
      </w:r>
      <w:r w:rsidR="00724C86" w:rsidRPr="001D19A9">
        <w:rPr>
          <w:color w:val="000000" w:themeColor="text1"/>
          <w:lang w:val="en-US"/>
        </w:rPr>
        <w:t>platforms</w:t>
      </w:r>
      <w:r w:rsidR="00CC3D89">
        <w:rPr>
          <w:color w:val="000000" w:themeColor="text1"/>
          <w:lang w:val="en-US"/>
        </w:rPr>
        <w:t xml:space="preserve">, </w:t>
      </w:r>
      <w:r w:rsidR="00CC3D89" w:rsidRPr="001D19A9">
        <w:rPr>
          <w:color w:val="000000" w:themeColor="text1"/>
          <w:lang w:val="en-US"/>
        </w:rPr>
        <w:t>for example</w:t>
      </w:r>
      <w:r w:rsidR="00724C86" w:rsidRPr="001D19A9">
        <w:rPr>
          <w:color w:val="000000" w:themeColor="text1"/>
          <w:lang w:val="en-US"/>
        </w:rPr>
        <w:t xml:space="preserve"> (</w:t>
      </w:r>
      <w:proofErr w:type="spellStart"/>
      <w:r w:rsidR="00724C86" w:rsidRPr="001D19A9">
        <w:rPr>
          <w:color w:val="000000" w:themeColor="text1"/>
          <w:lang w:val="en-US"/>
        </w:rPr>
        <w:t>Gorissen</w:t>
      </w:r>
      <w:proofErr w:type="spellEnd"/>
      <w:r w:rsidR="00724C86" w:rsidRPr="001D19A9">
        <w:rPr>
          <w:color w:val="000000" w:themeColor="text1"/>
          <w:lang w:val="en-US"/>
        </w:rPr>
        <w:t xml:space="preserve"> et al., 2017). According to the literature,</w:t>
      </w:r>
      <w:r w:rsidR="001D19A9" w:rsidRPr="001D19A9">
        <w:rPr>
          <w:color w:val="000000" w:themeColor="text1"/>
          <w:lang w:val="en-US"/>
        </w:rPr>
        <w:t xml:space="preserve"> one of the </w:t>
      </w:r>
      <w:r w:rsidR="00277582" w:rsidRPr="001D19A9">
        <w:rPr>
          <w:color w:val="000000" w:themeColor="text1"/>
          <w:lang w:val="en-US"/>
        </w:rPr>
        <w:t xml:space="preserve">most </w:t>
      </w:r>
      <w:r w:rsidR="00277582" w:rsidRPr="009221B4">
        <w:rPr>
          <w:lang w:val="en-US"/>
        </w:rPr>
        <w:t xml:space="preserve">important aspects </w:t>
      </w:r>
      <w:r w:rsidR="001C61FF">
        <w:rPr>
          <w:lang w:val="en-US"/>
        </w:rPr>
        <w:t xml:space="preserve">of the </w:t>
      </w:r>
      <w:r w:rsidR="001D19A9" w:rsidRPr="009221B4">
        <w:rPr>
          <w:lang w:val="en-US"/>
        </w:rPr>
        <w:t xml:space="preserve">sharing economy platforms is that </w:t>
      </w:r>
      <w:r w:rsidR="001C61FF">
        <w:rPr>
          <w:lang w:val="en-US"/>
        </w:rPr>
        <w:t>it</w:t>
      </w:r>
      <w:r w:rsidR="001D19A9" w:rsidRPr="009221B4">
        <w:rPr>
          <w:lang w:val="en-US"/>
        </w:rPr>
        <w:t xml:space="preserve"> encourage</w:t>
      </w:r>
      <w:r w:rsidR="001C61FF">
        <w:rPr>
          <w:lang w:val="en-US"/>
        </w:rPr>
        <w:t>s</w:t>
      </w:r>
      <w:r w:rsidR="001D19A9" w:rsidRPr="009221B4">
        <w:rPr>
          <w:lang w:val="en-US"/>
        </w:rPr>
        <w:t xml:space="preserve"> access to existing resources</w:t>
      </w:r>
      <w:r w:rsidR="001C61FF">
        <w:rPr>
          <w:lang w:val="en-US"/>
        </w:rPr>
        <w:t xml:space="preserve"> </w:t>
      </w:r>
      <w:r w:rsidR="001C61FF" w:rsidRPr="009221B4">
        <w:rPr>
          <w:lang w:val="en-US"/>
        </w:rPr>
        <w:t xml:space="preserve">by redistributing excess </w:t>
      </w:r>
      <w:r w:rsidR="001C61FF">
        <w:rPr>
          <w:lang w:val="en-US"/>
        </w:rPr>
        <w:t>supplies</w:t>
      </w:r>
      <w:r w:rsidR="001C61FF" w:rsidRPr="009221B4">
        <w:rPr>
          <w:lang w:val="en-US"/>
        </w:rPr>
        <w:t xml:space="preserve">, </w:t>
      </w:r>
      <w:r w:rsidR="001D19A9" w:rsidRPr="009221B4">
        <w:rPr>
          <w:lang w:val="en-US"/>
        </w:rPr>
        <w:t>rather than produc</w:t>
      </w:r>
      <w:r w:rsidR="001C61FF">
        <w:rPr>
          <w:lang w:val="en-US"/>
        </w:rPr>
        <w:t>ing</w:t>
      </w:r>
      <w:r w:rsidR="001D19A9" w:rsidRPr="009221B4">
        <w:rPr>
          <w:lang w:val="en-US"/>
        </w:rPr>
        <w:t xml:space="preserve"> new ones</w:t>
      </w:r>
      <w:r w:rsidR="001C61FF">
        <w:rPr>
          <w:lang w:val="en-US"/>
        </w:rPr>
        <w:t>,</w:t>
      </w:r>
      <w:r w:rsidR="001D19A9" w:rsidRPr="009221B4">
        <w:rPr>
          <w:lang w:val="en-US"/>
        </w:rPr>
        <w:t xml:space="preserve"> </w:t>
      </w:r>
      <w:r w:rsidR="001C61FF">
        <w:rPr>
          <w:lang w:val="en-US"/>
        </w:rPr>
        <w:t>which</w:t>
      </w:r>
      <w:r w:rsidR="001C61FF" w:rsidRPr="009221B4">
        <w:rPr>
          <w:lang w:val="en-US"/>
        </w:rPr>
        <w:t xml:space="preserve"> </w:t>
      </w:r>
      <w:r w:rsidR="001D19A9" w:rsidRPr="009221B4">
        <w:rPr>
          <w:lang w:val="en-US"/>
        </w:rPr>
        <w:t xml:space="preserve">consequently allows </w:t>
      </w:r>
      <w:r w:rsidR="001C61FF">
        <w:rPr>
          <w:lang w:val="en-US"/>
        </w:rPr>
        <w:t>the</w:t>
      </w:r>
      <w:r w:rsidR="001C61FF" w:rsidRPr="009221B4">
        <w:rPr>
          <w:lang w:val="en-US"/>
        </w:rPr>
        <w:t xml:space="preserve"> </w:t>
      </w:r>
      <w:r w:rsidR="001D19A9" w:rsidRPr="009221B4">
        <w:rPr>
          <w:lang w:val="en-US"/>
        </w:rPr>
        <w:t>reduc</w:t>
      </w:r>
      <w:r w:rsidR="001C61FF">
        <w:rPr>
          <w:lang w:val="en-US"/>
        </w:rPr>
        <w:t>tion</w:t>
      </w:r>
      <w:r w:rsidR="001D19A9" w:rsidRPr="009221B4">
        <w:rPr>
          <w:lang w:val="en-US"/>
        </w:rPr>
        <w:t xml:space="preserve"> </w:t>
      </w:r>
      <w:r w:rsidR="001C61FF">
        <w:rPr>
          <w:lang w:val="en-US"/>
        </w:rPr>
        <w:t xml:space="preserve">of </w:t>
      </w:r>
      <w:r w:rsidR="001D19A9" w:rsidRPr="009221B4">
        <w:rPr>
          <w:lang w:val="en-US"/>
        </w:rPr>
        <w:t xml:space="preserve">environmental problems and </w:t>
      </w:r>
      <w:r w:rsidR="001C61FF">
        <w:rPr>
          <w:lang w:val="en-US"/>
        </w:rPr>
        <w:t xml:space="preserve">the </w:t>
      </w:r>
      <w:r w:rsidR="001D19A9" w:rsidRPr="009221B4">
        <w:rPr>
          <w:lang w:val="en-US"/>
        </w:rPr>
        <w:t>alleviat</w:t>
      </w:r>
      <w:r w:rsidR="001C61FF">
        <w:rPr>
          <w:lang w:val="en-US"/>
        </w:rPr>
        <w:t>ion of</w:t>
      </w:r>
      <w:r w:rsidR="001D19A9" w:rsidRPr="009221B4">
        <w:rPr>
          <w:lang w:val="en-US"/>
        </w:rPr>
        <w:t xml:space="preserve"> poverty (</w:t>
      </w:r>
      <w:proofErr w:type="spellStart"/>
      <w:r w:rsidR="001D19A9" w:rsidRPr="009221B4">
        <w:rPr>
          <w:lang w:val="en-US"/>
        </w:rPr>
        <w:t>Michelini</w:t>
      </w:r>
      <w:proofErr w:type="spellEnd"/>
      <w:r w:rsidR="001D19A9" w:rsidRPr="009221B4">
        <w:rPr>
          <w:lang w:val="en-US"/>
        </w:rPr>
        <w:t xml:space="preserve"> et al.,</w:t>
      </w:r>
      <w:r w:rsidR="009221B4" w:rsidRPr="009221B4">
        <w:rPr>
          <w:lang w:val="en-US"/>
        </w:rPr>
        <w:t xml:space="preserve"> 2018</w:t>
      </w:r>
      <w:r w:rsidR="001D19A9" w:rsidRPr="009221B4">
        <w:rPr>
          <w:lang w:val="en-US"/>
        </w:rPr>
        <w:t>; Mair and Reischauer, 2017).</w:t>
      </w:r>
      <w:r w:rsidR="009221B4">
        <w:rPr>
          <w:lang w:val="en-US"/>
        </w:rPr>
        <w:t xml:space="preserve"> </w:t>
      </w:r>
      <w:r w:rsidR="001D19A9" w:rsidRPr="009221B4">
        <w:rPr>
          <w:lang w:val="en-US"/>
        </w:rPr>
        <w:t xml:space="preserve">Moreover, Martin </w:t>
      </w:r>
      <w:r w:rsidR="000211D2">
        <w:rPr>
          <w:lang w:val="en-US"/>
        </w:rPr>
        <w:t>(</w:t>
      </w:r>
      <w:r w:rsidR="001D19A9" w:rsidRPr="009221B4">
        <w:rPr>
          <w:lang w:val="en-US"/>
        </w:rPr>
        <w:t>2016</w:t>
      </w:r>
      <w:r w:rsidR="00703243">
        <w:rPr>
          <w:lang w:val="en-US"/>
        </w:rPr>
        <w:t xml:space="preserve"> </w:t>
      </w:r>
      <w:r w:rsidR="00703243" w:rsidRPr="00703243">
        <w:rPr>
          <w:lang w:val="en-US"/>
        </w:rPr>
        <w:t>p. 154)</w:t>
      </w:r>
      <w:r w:rsidR="001D19A9" w:rsidRPr="009221B4">
        <w:rPr>
          <w:lang w:val="en-US"/>
        </w:rPr>
        <w:t xml:space="preserve"> highlight</w:t>
      </w:r>
      <w:r w:rsidR="00A9462F">
        <w:rPr>
          <w:lang w:val="en-US"/>
        </w:rPr>
        <w:t>s</w:t>
      </w:r>
      <w:r w:rsidR="001D19A9" w:rsidRPr="009221B4">
        <w:rPr>
          <w:lang w:val="en-US"/>
        </w:rPr>
        <w:t xml:space="preserve"> that </w:t>
      </w:r>
      <w:r w:rsidR="000C4CD4" w:rsidRPr="009221B4">
        <w:rPr>
          <w:lang w:val="en-US"/>
        </w:rPr>
        <w:t>“the</w:t>
      </w:r>
      <w:r w:rsidR="001D19A9" w:rsidRPr="009221B4">
        <w:rPr>
          <w:lang w:val="en-US"/>
        </w:rPr>
        <w:t xml:space="preserve"> </w:t>
      </w:r>
      <w:r w:rsidR="001D19A9" w:rsidRPr="001D19A9">
        <w:rPr>
          <w:lang w:val="en-US"/>
        </w:rPr>
        <w:t xml:space="preserve">sharing economy is presented as a desirable and necessary innovation on the basis that it: empowers individuals; creates economic, social and environmental value; enables ‘sharing’ practices </w:t>
      </w:r>
      <w:r w:rsidR="00004477">
        <w:rPr>
          <w:lang w:val="en-US"/>
        </w:rPr>
        <w:t>that</w:t>
      </w:r>
      <w:r w:rsidR="00004477" w:rsidRPr="001D19A9">
        <w:rPr>
          <w:lang w:val="en-US"/>
        </w:rPr>
        <w:t xml:space="preserve"> </w:t>
      </w:r>
      <w:r w:rsidR="001D19A9" w:rsidRPr="001D19A9">
        <w:rPr>
          <w:lang w:val="en-US"/>
        </w:rPr>
        <w:t xml:space="preserve">are fundamental aspects of human nature; </w:t>
      </w:r>
      <w:r w:rsidR="00835278" w:rsidRPr="001D19A9">
        <w:rPr>
          <w:lang w:val="en-US"/>
        </w:rPr>
        <w:t>and</w:t>
      </w:r>
      <w:r w:rsidR="001D19A9" w:rsidRPr="001D19A9">
        <w:rPr>
          <w:lang w:val="en-US"/>
        </w:rPr>
        <w:t xml:space="preserve"> enables more </w:t>
      </w:r>
      <w:r w:rsidR="001D19A9" w:rsidRPr="009221B4">
        <w:rPr>
          <w:lang w:val="en-US"/>
        </w:rPr>
        <w:t>efficient utilization of resources</w:t>
      </w:r>
      <w:r w:rsidR="00B74523">
        <w:rPr>
          <w:lang w:val="en-US"/>
        </w:rPr>
        <w:t>.</w:t>
      </w:r>
      <w:r w:rsidR="001D19A9" w:rsidRPr="009221B4">
        <w:rPr>
          <w:lang w:val="en-US"/>
        </w:rPr>
        <w:t xml:space="preserve">” </w:t>
      </w:r>
    </w:p>
    <w:p w14:paraId="0A62C7A1" w14:textId="568D75B8" w:rsidR="00E667B1" w:rsidRDefault="001D19A9" w:rsidP="00951E99">
      <w:pPr>
        <w:spacing w:line="480" w:lineRule="auto"/>
        <w:jc w:val="both"/>
        <w:rPr>
          <w:lang w:val="en-US"/>
        </w:rPr>
      </w:pPr>
      <w:r w:rsidRPr="001D19A9">
        <w:rPr>
          <w:lang w:val="en-US"/>
        </w:rPr>
        <w:t xml:space="preserve">Based on the research by </w:t>
      </w:r>
      <w:proofErr w:type="spellStart"/>
      <w:r w:rsidRPr="001D19A9">
        <w:rPr>
          <w:lang w:val="en-US"/>
        </w:rPr>
        <w:t>M</w:t>
      </w:r>
      <w:r w:rsidR="009221B4">
        <w:rPr>
          <w:lang w:val="en-US"/>
        </w:rPr>
        <w:t>ichelini</w:t>
      </w:r>
      <w:proofErr w:type="spellEnd"/>
      <w:r w:rsidR="009221B4">
        <w:rPr>
          <w:lang w:val="en-US"/>
        </w:rPr>
        <w:t xml:space="preserve"> et al. </w:t>
      </w:r>
      <w:r w:rsidR="00E667B1">
        <w:rPr>
          <w:lang w:val="en-US"/>
        </w:rPr>
        <w:t>(</w:t>
      </w:r>
      <w:r w:rsidR="009221B4">
        <w:rPr>
          <w:lang w:val="en-US"/>
        </w:rPr>
        <w:t>2018</w:t>
      </w:r>
      <w:r w:rsidR="00E667B1">
        <w:rPr>
          <w:lang w:val="en-US"/>
        </w:rPr>
        <w:t>)</w:t>
      </w:r>
      <w:r w:rsidR="00D743BD">
        <w:rPr>
          <w:lang w:val="en-US"/>
        </w:rPr>
        <w:t>,</w:t>
      </w:r>
      <w:r w:rsidR="009221B4">
        <w:rPr>
          <w:lang w:val="en-US"/>
        </w:rPr>
        <w:t xml:space="preserve"> </w:t>
      </w:r>
      <w:r w:rsidRPr="001D19A9">
        <w:rPr>
          <w:lang w:val="en-US"/>
        </w:rPr>
        <w:t>it is possible to distingu</w:t>
      </w:r>
      <w:r w:rsidR="00D743BD">
        <w:rPr>
          <w:lang w:val="en-US"/>
        </w:rPr>
        <w:t>ish</w:t>
      </w:r>
      <w:r w:rsidRPr="001D19A9">
        <w:rPr>
          <w:lang w:val="en-US"/>
        </w:rPr>
        <w:t xml:space="preserve"> 3 typologies of food sharing models</w:t>
      </w:r>
      <w:r w:rsidR="00E667B1">
        <w:rPr>
          <w:lang w:val="en-US"/>
        </w:rPr>
        <w:t xml:space="preserve"> to tackle sustainability challenges like food poverty and food waste</w:t>
      </w:r>
      <w:r w:rsidRPr="001D19A9">
        <w:rPr>
          <w:lang w:val="en-US"/>
        </w:rPr>
        <w:t>: (</w:t>
      </w:r>
      <w:proofErr w:type="spellStart"/>
      <w:r w:rsidRPr="001D19A9">
        <w:rPr>
          <w:lang w:val="en-US"/>
        </w:rPr>
        <w:t>i</w:t>
      </w:r>
      <w:proofErr w:type="spellEnd"/>
      <w:r w:rsidRPr="001D19A9">
        <w:rPr>
          <w:lang w:val="en-US"/>
        </w:rPr>
        <w:t>) food sharing for money</w:t>
      </w:r>
      <w:r w:rsidR="002C544E">
        <w:rPr>
          <w:lang w:val="en-US"/>
        </w:rPr>
        <w:t xml:space="preserve">, </w:t>
      </w:r>
      <w:r w:rsidRPr="001D19A9">
        <w:rPr>
          <w:lang w:val="en-US"/>
        </w:rPr>
        <w:t xml:space="preserve">which is a </w:t>
      </w:r>
      <w:r w:rsidRPr="001D19A9">
        <w:rPr>
          <w:color w:val="000000"/>
          <w:lang w:val="en-US"/>
        </w:rPr>
        <w:t>B2C for-profit model with the purpose of reduc</w:t>
      </w:r>
      <w:r w:rsidR="00D743BD">
        <w:rPr>
          <w:color w:val="000000"/>
          <w:lang w:val="en-US"/>
        </w:rPr>
        <w:t>ing</w:t>
      </w:r>
      <w:r w:rsidRPr="001D19A9">
        <w:rPr>
          <w:color w:val="000000"/>
          <w:lang w:val="en-US"/>
        </w:rPr>
        <w:t xml:space="preserve"> food waste but at the same time produc</w:t>
      </w:r>
      <w:r w:rsidR="00D743BD">
        <w:rPr>
          <w:color w:val="000000"/>
          <w:lang w:val="en-US"/>
        </w:rPr>
        <w:t>ing</w:t>
      </w:r>
      <w:r w:rsidRPr="001D19A9">
        <w:rPr>
          <w:color w:val="000000"/>
          <w:lang w:val="en-US"/>
        </w:rPr>
        <w:t xml:space="preserve"> revenue; (ii) food sharing for charity</w:t>
      </w:r>
      <w:r w:rsidR="0076625D">
        <w:rPr>
          <w:color w:val="000000"/>
          <w:lang w:val="en-US"/>
        </w:rPr>
        <w:t xml:space="preserve">, </w:t>
      </w:r>
      <w:r w:rsidR="00D743BD">
        <w:rPr>
          <w:color w:val="000000"/>
          <w:lang w:val="en-US"/>
        </w:rPr>
        <w:t>where</w:t>
      </w:r>
      <w:r w:rsidR="0076625D">
        <w:rPr>
          <w:color w:val="000000"/>
          <w:lang w:val="en-US"/>
        </w:rPr>
        <w:t xml:space="preserve"> food is collected from donors and given for free to non-</w:t>
      </w:r>
      <w:r w:rsidR="002C544E">
        <w:rPr>
          <w:color w:val="000000"/>
          <w:lang w:val="en-US"/>
        </w:rPr>
        <w:t>profit</w:t>
      </w:r>
      <w:r w:rsidR="0076625D">
        <w:rPr>
          <w:color w:val="000000"/>
          <w:lang w:val="en-US"/>
        </w:rPr>
        <w:t xml:space="preserve"> organization</w:t>
      </w:r>
      <w:r w:rsidR="00D743BD">
        <w:rPr>
          <w:color w:val="000000"/>
          <w:lang w:val="en-US"/>
        </w:rPr>
        <w:t>s – a model</w:t>
      </w:r>
      <w:r w:rsidR="0076625D">
        <w:rPr>
          <w:color w:val="000000"/>
          <w:lang w:val="en-US"/>
        </w:rPr>
        <w:t xml:space="preserve"> that mainly generates profit for society by reducing food waste, increasing awareness </w:t>
      </w:r>
      <w:r w:rsidR="00E667B1">
        <w:rPr>
          <w:color w:val="000000"/>
          <w:lang w:val="en-US"/>
        </w:rPr>
        <w:t>o</w:t>
      </w:r>
      <w:r w:rsidR="00D743BD">
        <w:rPr>
          <w:color w:val="000000"/>
          <w:lang w:val="en-US"/>
        </w:rPr>
        <w:t>f</w:t>
      </w:r>
      <w:r w:rsidR="00E667B1">
        <w:rPr>
          <w:color w:val="000000"/>
          <w:lang w:val="en-US"/>
        </w:rPr>
        <w:t xml:space="preserve"> the phenomenon</w:t>
      </w:r>
      <w:r w:rsidR="0076625D">
        <w:rPr>
          <w:color w:val="000000"/>
          <w:lang w:val="en-US"/>
        </w:rPr>
        <w:t xml:space="preserve"> and alleviating poverty; </w:t>
      </w:r>
      <w:r>
        <w:rPr>
          <w:lang w:val="en-US"/>
        </w:rPr>
        <w:t>(iii) food sharing for community</w:t>
      </w:r>
      <w:r w:rsidR="0076625D">
        <w:rPr>
          <w:lang w:val="en-US"/>
        </w:rPr>
        <w:t xml:space="preserve">, </w:t>
      </w:r>
      <w:r w:rsidR="00B428F1">
        <w:rPr>
          <w:lang w:val="en-US"/>
        </w:rPr>
        <w:t xml:space="preserve">the </w:t>
      </w:r>
      <w:r w:rsidR="0076625D">
        <w:rPr>
          <w:lang w:val="en-US"/>
        </w:rPr>
        <w:t>P2P model, operated by profit and non-profit organizations</w:t>
      </w:r>
      <w:r w:rsidR="00B428F1">
        <w:rPr>
          <w:lang w:val="en-US"/>
        </w:rPr>
        <w:t>,</w:t>
      </w:r>
      <w:r w:rsidR="0076625D">
        <w:rPr>
          <w:lang w:val="en-US"/>
        </w:rPr>
        <w:t xml:space="preserve"> </w:t>
      </w:r>
      <w:r w:rsidR="00B428F1">
        <w:rPr>
          <w:lang w:val="en-US"/>
        </w:rPr>
        <w:t>where</w:t>
      </w:r>
      <w:r w:rsidR="0076625D">
        <w:rPr>
          <w:lang w:val="en-US"/>
        </w:rPr>
        <w:t xml:space="preserve"> food is shared by consumers </w:t>
      </w:r>
      <w:r w:rsidR="00B428F1">
        <w:rPr>
          <w:lang w:val="en-US"/>
        </w:rPr>
        <w:t xml:space="preserve">with </w:t>
      </w:r>
      <w:r w:rsidR="0076625D">
        <w:rPr>
          <w:lang w:val="en-US"/>
        </w:rPr>
        <w:t>other consumers (</w:t>
      </w:r>
      <w:proofErr w:type="spellStart"/>
      <w:r w:rsidR="0076625D">
        <w:rPr>
          <w:lang w:val="en-US"/>
        </w:rPr>
        <w:t>Michelini</w:t>
      </w:r>
      <w:proofErr w:type="spellEnd"/>
      <w:r w:rsidR="0076625D">
        <w:rPr>
          <w:lang w:val="en-US"/>
        </w:rPr>
        <w:t xml:space="preserve"> et al.,</w:t>
      </w:r>
      <w:r w:rsidR="009221B4">
        <w:rPr>
          <w:lang w:val="en-US"/>
        </w:rPr>
        <w:t xml:space="preserve"> 2018</w:t>
      </w:r>
      <w:r w:rsidR="0076625D">
        <w:rPr>
          <w:lang w:val="en-US"/>
        </w:rPr>
        <w:t>)</w:t>
      </w:r>
    </w:p>
    <w:p w14:paraId="1E535838" w14:textId="408D73D1" w:rsidR="00222FB0" w:rsidRDefault="00222FB0" w:rsidP="00951E99">
      <w:pPr>
        <w:spacing w:line="480" w:lineRule="auto"/>
        <w:jc w:val="both"/>
        <w:rPr>
          <w:lang w:val="en-US"/>
        </w:rPr>
      </w:pPr>
    </w:p>
    <w:p w14:paraId="0DA0F611" w14:textId="77777777" w:rsidR="00BA7FF7" w:rsidRPr="00951E99" w:rsidRDefault="00BA7FF7" w:rsidP="00951E99">
      <w:pPr>
        <w:spacing w:line="480" w:lineRule="auto"/>
        <w:jc w:val="both"/>
        <w:rPr>
          <w:lang w:val="en-US"/>
        </w:rPr>
      </w:pPr>
    </w:p>
    <w:p w14:paraId="1670A59C" w14:textId="1576CA37" w:rsidR="00A00891" w:rsidRPr="003833D7" w:rsidRDefault="00070078" w:rsidP="00A00891">
      <w:pPr>
        <w:spacing w:line="480" w:lineRule="auto"/>
        <w:jc w:val="both"/>
        <w:rPr>
          <w:rStyle w:val="Hyperlink"/>
          <w:b/>
          <w:bCs/>
          <w:color w:val="auto"/>
          <w:u w:val="none"/>
          <w:lang w:val="en-CA"/>
        </w:rPr>
      </w:pPr>
      <w:r>
        <w:rPr>
          <w:rStyle w:val="Hyperlink"/>
          <w:b/>
          <w:bCs/>
          <w:color w:val="auto"/>
          <w:u w:val="none"/>
          <w:lang w:val="en-CA"/>
        </w:rPr>
        <w:lastRenderedPageBreak/>
        <w:t>3</w:t>
      </w:r>
      <w:r w:rsidR="00A00891" w:rsidRPr="003833D7">
        <w:rPr>
          <w:rStyle w:val="Hyperlink"/>
          <w:b/>
          <w:bCs/>
          <w:color w:val="auto"/>
          <w:u w:val="none"/>
          <w:lang w:val="en-CA"/>
        </w:rPr>
        <w:t xml:space="preserve">.2 Main aim of the research </w:t>
      </w:r>
    </w:p>
    <w:p w14:paraId="7A8E006D" w14:textId="198CC7C7" w:rsidR="00A00891" w:rsidRPr="003833D7" w:rsidRDefault="00A00891" w:rsidP="00A00891">
      <w:pPr>
        <w:spacing w:line="480" w:lineRule="auto"/>
        <w:jc w:val="both"/>
        <w:rPr>
          <w:rStyle w:val="Hyperlink"/>
          <w:color w:val="auto"/>
          <w:u w:val="none"/>
          <w:lang w:val="en-CA"/>
        </w:rPr>
      </w:pPr>
      <w:r w:rsidRPr="003833D7">
        <w:rPr>
          <w:rStyle w:val="Hyperlink"/>
          <w:color w:val="auto"/>
          <w:u w:val="none"/>
          <w:lang w:val="en-CA"/>
        </w:rPr>
        <w:t xml:space="preserve">The purpose of </w:t>
      </w:r>
      <w:r w:rsidR="00325775">
        <w:rPr>
          <w:rStyle w:val="Hyperlink"/>
          <w:color w:val="auto"/>
          <w:u w:val="none"/>
          <w:lang w:val="en-CA"/>
        </w:rPr>
        <w:t>the present</w:t>
      </w:r>
      <w:r w:rsidR="00FE3A58">
        <w:rPr>
          <w:rStyle w:val="Hyperlink"/>
          <w:color w:val="auto"/>
          <w:u w:val="none"/>
          <w:lang w:val="en-CA"/>
        </w:rPr>
        <w:t xml:space="preserve"> </w:t>
      </w:r>
      <w:r w:rsidRPr="003833D7">
        <w:rPr>
          <w:rStyle w:val="Hyperlink"/>
          <w:color w:val="auto"/>
          <w:u w:val="none"/>
          <w:lang w:val="en-CA"/>
        </w:rPr>
        <w:t>analysis has been: (</w:t>
      </w:r>
      <w:proofErr w:type="spellStart"/>
      <w:r w:rsidRPr="003833D7">
        <w:rPr>
          <w:rStyle w:val="Hyperlink"/>
          <w:color w:val="auto"/>
          <w:u w:val="none"/>
          <w:lang w:val="en-CA"/>
        </w:rPr>
        <w:t>i</w:t>
      </w:r>
      <w:proofErr w:type="spellEnd"/>
      <w:r w:rsidRPr="003833D7">
        <w:rPr>
          <w:rStyle w:val="Hyperlink"/>
          <w:color w:val="auto"/>
          <w:u w:val="none"/>
          <w:lang w:val="en-CA"/>
        </w:rPr>
        <w:t xml:space="preserve">) </w:t>
      </w:r>
      <w:r w:rsidR="00786BDA">
        <w:rPr>
          <w:rStyle w:val="Hyperlink"/>
          <w:color w:val="auto"/>
          <w:u w:val="none"/>
          <w:lang w:val="en-CA"/>
        </w:rPr>
        <w:t xml:space="preserve">to </w:t>
      </w:r>
      <w:r w:rsidRPr="003833D7">
        <w:rPr>
          <w:rStyle w:val="Hyperlink"/>
          <w:color w:val="auto"/>
          <w:u w:val="none"/>
          <w:lang w:val="en-CA"/>
        </w:rPr>
        <w:t xml:space="preserve">identify the main private initiatives </w:t>
      </w:r>
      <w:r w:rsidR="00786BDA">
        <w:rPr>
          <w:rStyle w:val="Hyperlink"/>
          <w:color w:val="auto"/>
          <w:u w:val="none"/>
          <w:lang w:val="en-CA"/>
        </w:rPr>
        <w:t>proposed</w:t>
      </w:r>
      <w:r w:rsidRPr="003833D7">
        <w:rPr>
          <w:rStyle w:val="Hyperlink"/>
          <w:color w:val="auto"/>
          <w:u w:val="none"/>
          <w:lang w:val="en-CA"/>
        </w:rPr>
        <w:t xml:space="preserve"> in Italy </w:t>
      </w:r>
      <w:r w:rsidR="00786BDA">
        <w:rPr>
          <w:rStyle w:val="Hyperlink"/>
          <w:color w:val="auto"/>
          <w:u w:val="none"/>
          <w:lang w:val="en-CA"/>
        </w:rPr>
        <w:t>regarding</w:t>
      </w:r>
      <w:r w:rsidR="00786BDA" w:rsidRPr="003833D7">
        <w:rPr>
          <w:rStyle w:val="Hyperlink"/>
          <w:color w:val="auto"/>
          <w:u w:val="none"/>
          <w:lang w:val="en-CA"/>
        </w:rPr>
        <w:t xml:space="preserve"> </w:t>
      </w:r>
      <w:r w:rsidRPr="003833D7">
        <w:rPr>
          <w:rStyle w:val="Hyperlink"/>
          <w:color w:val="auto"/>
          <w:u w:val="none"/>
          <w:lang w:val="en-CA"/>
        </w:rPr>
        <w:t xml:space="preserve">food waste along the supply chain, that is from the cultivation to the consumption phase; (ii) </w:t>
      </w:r>
      <w:r w:rsidR="00786BDA">
        <w:rPr>
          <w:rStyle w:val="Hyperlink"/>
          <w:color w:val="auto"/>
          <w:u w:val="none"/>
          <w:lang w:val="en-CA"/>
        </w:rPr>
        <w:t xml:space="preserve">to </w:t>
      </w:r>
      <w:r w:rsidRPr="003833D7">
        <w:rPr>
          <w:rStyle w:val="Hyperlink"/>
          <w:color w:val="auto"/>
          <w:u w:val="none"/>
          <w:lang w:val="en-CA"/>
        </w:rPr>
        <w:t>create homogenous groups of similar initiatives through a cluster analysis; (iii)</w:t>
      </w:r>
      <w:r w:rsidR="002C544E">
        <w:rPr>
          <w:rStyle w:val="Hyperlink"/>
          <w:color w:val="auto"/>
          <w:u w:val="none"/>
          <w:lang w:val="en-CA"/>
        </w:rPr>
        <w:t xml:space="preserve"> </w:t>
      </w:r>
      <w:r w:rsidR="00786BDA">
        <w:rPr>
          <w:rStyle w:val="Hyperlink"/>
          <w:color w:val="auto"/>
          <w:u w:val="none"/>
          <w:lang w:val="en-CA"/>
        </w:rPr>
        <w:t xml:space="preserve">to </w:t>
      </w:r>
      <w:r w:rsidRPr="003833D7">
        <w:rPr>
          <w:rStyle w:val="Hyperlink"/>
          <w:color w:val="auto"/>
          <w:u w:val="none"/>
          <w:lang w:val="en-CA"/>
        </w:rPr>
        <w:t xml:space="preserve">discuss the results </w:t>
      </w:r>
      <w:r w:rsidR="00786BDA">
        <w:rPr>
          <w:rStyle w:val="Hyperlink"/>
          <w:color w:val="auto"/>
          <w:u w:val="none"/>
          <w:lang w:val="en-CA"/>
        </w:rPr>
        <w:t>using</w:t>
      </w:r>
      <w:r w:rsidR="00786BDA" w:rsidRPr="003833D7">
        <w:rPr>
          <w:rStyle w:val="Hyperlink"/>
          <w:color w:val="auto"/>
          <w:u w:val="none"/>
          <w:lang w:val="en-CA"/>
        </w:rPr>
        <w:t xml:space="preserve"> </w:t>
      </w:r>
      <w:r w:rsidRPr="003833D7">
        <w:rPr>
          <w:rStyle w:val="Hyperlink"/>
          <w:color w:val="auto"/>
          <w:u w:val="none"/>
          <w:lang w:val="en-CA"/>
        </w:rPr>
        <w:t>the sustainability transition approach</w:t>
      </w:r>
      <w:r w:rsidR="00C03070">
        <w:rPr>
          <w:rStyle w:val="Hyperlink"/>
          <w:color w:val="auto"/>
          <w:u w:val="none"/>
          <w:lang w:val="en-CA"/>
        </w:rPr>
        <w:t xml:space="preserve"> a</w:t>
      </w:r>
      <w:r w:rsidRPr="003833D7">
        <w:rPr>
          <w:rStyle w:val="Hyperlink"/>
          <w:color w:val="auto"/>
          <w:u w:val="none"/>
          <w:lang w:val="en-CA"/>
        </w:rPr>
        <w:t xml:space="preserve">nd highlight the most interesting initiatives in order to replicate their peculiarities in Norway and in other European Countries. </w:t>
      </w:r>
    </w:p>
    <w:p w14:paraId="34B33CA0" w14:textId="77777777" w:rsidR="00A00891" w:rsidRPr="003833D7" w:rsidRDefault="00A00891" w:rsidP="00A00891">
      <w:pPr>
        <w:spacing w:line="480" w:lineRule="auto"/>
        <w:jc w:val="both"/>
        <w:rPr>
          <w:b/>
          <w:lang w:val="en-CA"/>
        </w:rPr>
      </w:pPr>
    </w:p>
    <w:p w14:paraId="5B2996AC" w14:textId="09384A78" w:rsidR="00A00891" w:rsidRPr="003833D7" w:rsidRDefault="00070078" w:rsidP="00A00891">
      <w:pPr>
        <w:spacing w:line="360" w:lineRule="auto"/>
        <w:ind w:right="284"/>
        <w:jc w:val="both"/>
        <w:rPr>
          <w:rStyle w:val="Hyperlink"/>
          <w:b/>
          <w:bCs/>
          <w:color w:val="auto"/>
          <w:u w:val="none"/>
          <w:lang w:val="en-CA"/>
        </w:rPr>
      </w:pPr>
      <w:r>
        <w:rPr>
          <w:rStyle w:val="Hyperlink"/>
          <w:b/>
          <w:bCs/>
          <w:color w:val="auto"/>
          <w:u w:val="none"/>
          <w:lang w:val="en-CA"/>
        </w:rPr>
        <w:t>3</w:t>
      </w:r>
      <w:r w:rsidR="00A00891" w:rsidRPr="003833D7">
        <w:rPr>
          <w:rStyle w:val="Hyperlink"/>
          <w:b/>
          <w:bCs/>
          <w:color w:val="auto"/>
          <w:u w:val="none"/>
          <w:lang w:val="en-CA"/>
        </w:rPr>
        <w:t>.3 Research Methodology</w:t>
      </w:r>
    </w:p>
    <w:p w14:paraId="65862870" w14:textId="77777777" w:rsidR="00A00891" w:rsidRPr="003833D7" w:rsidRDefault="00A00891" w:rsidP="00A00891">
      <w:pPr>
        <w:spacing w:line="480" w:lineRule="auto"/>
        <w:ind w:right="284"/>
        <w:jc w:val="both"/>
        <w:rPr>
          <w:rStyle w:val="Hyperlink"/>
          <w:color w:val="auto"/>
          <w:u w:val="none"/>
          <w:lang w:val="en-CA"/>
        </w:rPr>
      </w:pPr>
      <w:r w:rsidRPr="003833D7">
        <w:rPr>
          <w:rStyle w:val="Hyperlink"/>
          <w:color w:val="auto"/>
          <w:u w:val="none"/>
          <w:lang w:val="en-CA"/>
        </w:rPr>
        <w:t>The analysis has been divided into two parts:</w:t>
      </w:r>
    </w:p>
    <w:p w14:paraId="66CA365D" w14:textId="0FC00B01" w:rsidR="00A00891" w:rsidRPr="003833D7" w:rsidRDefault="00A00891" w:rsidP="00A00891">
      <w:pPr>
        <w:pStyle w:val="ListParagraph"/>
        <w:numPr>
          <w:ilvl w:val="0"/>
          <w:numId w:val="18"/>
        </w:numPr>
        <w:spacing w:line="480" w:lineRule="auto"/>
        <w:ind w:left="284" w:right="284"/>
        <w:jc w:val="both"/>
        <w:rPr>
          <w:rStyle w:val="Hyperlink"/>
          <w:color w:val="auto"/>
          <w:u w:val="none"/>
          <w:lang w:val="en-CA"/>
        </w:rPr>
      </w:pPr>
      <w:r w:rsidRPr="003833D7">
        <w:rPr>
          <w:rStyle w:val="Hyperlink"/>
          <w:color w:val="auto"/>
          <w:u w:val="none"/>
          <w:lang w:val="en-CA"/>
        </w:rPr>
        <w:t xml:space="preserve">Research and collection of food waste initiatives at consumption </w:t>
      </w:r>
      <w:r w:rsidR="00C03070" w:rsidRPr="003833D7">
        <w:rPr>
          <w:rStyle w:val="Hyperlink"/>
          <w:color w:val="auto"/>
          <w:u w:val="none"/>
          <w:lang w:val="en-CA"/>
        </w:rPr>
        <w:t>level.</w:t>
      </w:r>
    </w:p>
    <w:p w14:paraId="76947A47" w14:textId="77777777" w:rsidR="00A00891" w:rsidRPr="003833D7" w:rsidRDefault="00A00891" w:rsidP="00A00891">
      <w:pPr>
        <w:pStyle w:val="ListParagraph"/>
        <w:numPr>
          <w:ilvl w:val="0"/>
          <w:numId w:val="18"/>
        </w:numPr>
        <w:spacing w:line="480" w:lineRule="auto"/>
        <w:ind w:left="284" w:right="284"/>
        <w:jc w:val="both"/>
        <w:rPr>
          <w:rStyle w:val="Hyperlink"/>
          <w:color w:val="auto"/>
          <w:u w:val="none"/>
          <w:lang w:val="en-CA"/>
        </w:rPr>
      </w:pPr>
      <w:r w:rsidRPr="003833D7">
        <w:rPr>
          <w:rStyle w:val="Hyperlink"/>
          <w:color w:val="auto"/>
          <w:u w:val="none"/>
          <w:lang w:val="en-CA"/>
        </w:rPr>
        <w:t>Cluster analysis of the identified initiatives.</w:t>
      </w:r>
    </w:p>
    <w:p w14:paraId="3923F698" w14:textId="73FEF041" w:rsidR="00A00891" w:rsidRPr="003833D7" w:rsidRDefault="00A00891" w:rsidP="00A00891">
      <w:pPr>
        <w:spacing w:line="480" w:lineRule="auto"/>
        <w:ind w:left="-76" w:right="284"/>
        <w:jc w:val="both"/>
        <w:rPr>
          <w:rStyle w:val="Hyperlink"/>
          <w:color w:val="auto"/>
          <w:u w:val="none"/>
          <w:lang w:val="en-CA"/>
        </w:rPr>
      </w:pPr>
      <w:r w:rsidRPr="003833D7">
        <w:rPr>
          <w:rStyle w:val="Hyperlink"/>
          <w:color w:val="auto"/>
          <w:u w:val="none"/>
          <w:lang w:val="en-CA"/>
        </w:rPr>
        <w:t xml:space="preserve">The analysis began with </w:t>
      </w:r>
      <w:r>
        <w:rPr>
          <w:rStyle w:val="Hyperlink"/>
          <w:color w:val="auto"/>
          <w:u w:val="none"/>
          <w:lang w:val="en-CA"/>
        </w:rPr>
        <w:t>a desk</w:t>
      </w:r>
      <w:r w:rsidRPr="003833D7">
        <w:rPr>
          <w:rStyle w:val="Hyperlink"/>
          <w:color w:val="auto"/>
          <w:u w:val="none"/>
          <w:lang w:val="en-CA"/>
        </w:rPr>
        <w:t xml:space="preserve"> collection of the anti-food waste initiatives </w:t>
      </w:r>
      <w:r w:rsidR="00786BDA">
        <w:rPr>
          <w:rStyle w:val="Hyperlink"/>
          <w:color w:val="auto"/>
          <w:u w:val="none"/>
          <w:lang w:val="en-CA"/>
        </w:rPr>
        <w:t>implemented</w:t>
      </w:r>
      <w:r w:rsidR="00786BDA" w:rsidRPr="003833D7">
        <w:rPr>
          <w:rStyle w:val="Hyperlink"/>
          <w:color w:val="auto"/>
          <w:u w:val="none"/>
          <w:lang w:val="en-CA"/>
        </w:rPr>
        <w:t xml:space="preserve"> </w:t>
      </w:r>
      <w:r w:rsidRPr="003833D7">
        <w:rPr>
          <w:rStyle w:val="Hyperlink"/>
          <w:color w:val="auto"/>
          <w:u w:val="none"/>
          <w:lang w:val="en-CA"/>
        </w:rPr>
        <w:t xml:space="preserve">at private level in Italy. </w:t>
      </w:r>
      <w:r w:rsidR="00786BDA">
        <w:rPr>
          <w:rStyle w:val="Hyperlink"/>
          <w:color w:val="auto"/>
          <w:u w:val="none"/>
          <w:lang w:val="en-CA"/>
        </w:rPr>
        <w:t>As a first step</w:t>
      </w:r>
      <w:r>
        <w:rPr>
          <w:rStyle w:val="Hyperlink"/>
          <w:color w:val="auto"/>
          <w:u w:val="none"/>
          <w:lang w:val="en-CA"/>
        </w:rPr>
        <w:t xml:space="preserve">, </w:t>
      </w:r>
      <w:r w:rsidR="00786BDA" w:rsidRPr="003833D7">
        <w:rPr>
          <w:rStyle w:val="Hyperlink"/>
          <w:color w:val="auto"/>
          <w:u w:val="none"/>
          <w:lang w:val="en-CA"/>
        </w:rPr>
        <w:t xml:space="preserve">for a period of two months (June-July 2020) </w:t>
      </w:r>
      <w:r>
        <w:rPr>
          <w:rStyle w:val="Hyperlink"/>
          <w:color w:val="auto"/>
          <w:u w:val="none"/>
          <w:lang w:val="en-CA"/>
        </w:rPr>
        <w:t>t</w:t>
      </w:r>
      <w:r w:rsidRPr="003833D7">
        <w:rPr>
          <w:rStyle w:val="Hyperlink"/>
          <w:color w:val="auto"/>
          <w:u w:val="none"/>
          <w:lang w:val="en-CA"/>
        </w:rPr>
        <w:t xml:space="preserve">he following keywords </w:t>
      </w:r>
      <w:r w:rsidR="00786BDA" w:rsidRPr="003833D7">
        <w:rPr>
          <w:rStyle w:val="Hyperlink"/>
          <w:color w:val="auto"/>
          <w:u w:val="none"/>
          <w:lang w:val="en-CA"/>
        </w:rPr>
        <w:t xml:space="preserve">in Italian </w:t>
      </w:r>
      <w:r w:rsidRPr="003833D7">
        <w:rPr>
          <w:rStyle w:val="Hyperlink"/>
          <w:color w:val="auto"/>
          <w:u w:val="none"/>
          <w:lang w:val="en-CA"/>
        </w:rPr>
        <w:t>were included in the Google search engine</w:t>
      </w:r>
      <w:r w:rsidR="00786BDA">
        <w:rPr>
          <w:rStyle w:val="Hyperlink"/>
          <w:color w:val="auto"/>
          <w:u w:val="none"/>
          <w:lang w:val="en-CA"/>
        </w:rPr>
        <w:t>:</w:t>
      </w:r>
      <w:r w:rsidRPr="003833D7">
        <w:rPr>
          <w:rStyle w:val="Hyperlink"/>
          <w:color w:val="auto"/>
          <w:u w:val="none"/>
          <w:lang w:val="en-CA"/>
        </w:rPr>
        <w:t xml:space="preserve"> "</w:t>
      </w:r>
      <w:r>
        <w:rPr>
          <w:rStyle w:val="Hyperlink"/>
          <w:color w:val="auto"/>
          <w:u w:val="none"/>
          <w:lang w:val="en-CA"/>
        </w:rPr>
        <w:t>initiatives against</w:t>
      </w:r>
      <w:r w:rsidRPr="003833D7">
        <w:rPr>
          <w:rStyle w:val="Hyperlink"/>
          <w:color w:val="auto"/>
          <w:u w:val="none"/>
          <w:lang w:val="en-CA"/>
        </w:rPr>
        <w:t xml:space="preserve"> food waste"; "</w:t>
      </w:r>
      <w:r w:rsidR="00BA7ACB">
        <w:rPr>
          <w:rStyle w:val="Hyperlink"/>
          <w:color w:val="auto"/>
          <w:u w:val="none"/>
          <w:lang w:val="en-CA"/>
        </w:rPr>
        <w:t xml:space="preserve">businesses </w:t>
      </w:r>
      <w:r>
        <w:rPr>
          <w:rStyle w:val="Hyperlink"/>
          <w:color w:val="auto"/>
          <w:u w:val="none"/>
          <w:lang w:val="en-CA"/>
        </w:rPr>
        <w:t>against food waste</w:t>
      </w:r>
      <w:r w:rsidRPr="003833D7">
        <w:rPr>
          <w:rStyle w:val="Hyperlink"/>
          <w:color w:val="auto"/>
          <w:u w:val="none"/>
          <w:lang w:val="en-CA"/>
        </w:rPr>
        <w:t>"; “</w:t>
      </w:r>
      <w:r>
        <w:rPr>
          <w:rStyle w:val="Hyperlink"/>
          <w:color w:val="auto"/>
          <w:u w:val="none"/>
          <w:lang w:val="en-CA"/>
        </w:rPr>
        <w:t>anti-food waste organizations</w:t>
      </w:r>
      <w:r w:rsidR="00786BDA">
        <w:rPr>
          <w:rStyle w:val="Hyperlink"/>
          <w:color w:val="auto"/>
          <w:u w:val="none"/>
          <w:lang w:val="en-CA"/>
        </w:rPr>
        <w:t>.</w:t>
      </w:r>
      <w:r w:rsidRPr="003833D7">
        <w:rPr>
          <w:rStyle w:val="Hyperlink"/>
          <w:color w:val="auto"/>
          <w:u w:val="none"/>
          <w:lang w:val="en-CA"/>
        </w:rPr>
        <w:t xml:space="preserve">” </w:t>
      </w:r>
      <w:r>
        <w:rPr>
          <w:rStyle w:val="Hyperlink"/>
          <w:color w:val="auto"/>
          <w:u w:val="none"/>
          <w:lang w:val="en-CA"/>
        </w:rPr>
        <w:t xml:space="preserve">Secondly, </w:t>
      </w:r>
      <w:r w:rsidR="00383BF7">
        <w:rPr>
          <w:rStyle w:val="Hyperlink"/>
          <w:color w:val="auto"/>
          <w:u w:val="none"/>
          <w:lang w:val="en-CA"/>
        </w:rPr>
        <w:t xml:space="preserve">a few </w:t>
      </w:r>
      <w:r>
        <w:rPr>
          <w:rStyle w:val="Hyperlink"/>
          <w:color w:val="auto"/>
          <w:u w:val="none"/>
          <w:lang w:val="en-CA"/>
        </w:rPr>
        <w:t xml:space="preserve">initiatives were already known </w:t>
      </w:r>
      <w:r w:rsidR="00786BDA">
        <w:rPr>
          <w:rStyle w:val="Hyperlink"/>
          <w:color w:val="auto"/>
          <w:u w:val="none"/>
          <w:lang w:val="en-CA"/>
        </w:rPr>
        <w:t xml:space="preserve">to </w:t>
      </w:r>
      <w:r>
        <w:rPr>
          <w:rStyle w:val="Hyperlink"/>
          <w:color w:val="auto"/>
          <w:u w:val="none"/>
          <w:lang w:val="en-CA"/>
        </w:rPr>
        <w:t xml:space="preserve">the author of this </w:t>
      </w:r>
      <w:r w:rsidR="00576BB0">
        <w:rPr>
          <w:rStyle w:val="Hyperlink"/>
          <w:color w:val="auto"/>
          <w:u w:val="none"/>
          <w:lang w:val="en-CA"/>
        </w:rPr>
        <w:t>report and</w:t>
      </w:r>
      <w:r>
        <w:rPr>
          <w:rStyle w:val="Hyperlink"/>
          <w:color w:val="auto"/>
          <w:u w:val="none"/>
          <w:lang w:val="en-CA"/>
        </w:rPr>
        <w:t xml:space="preserve"> </w:t>
      </w:r>
      <w:r w:rsidR="00786BDA">
        <w:rPr>
          <w:rStyle w:val="Hyperlink"/>
          <w:color w:val="auto"/>
          <w:u w:val="none"/>
          <w:lang w:val="en-CA"/>
        </w:rPr>
        <w:t>were</w:t>
      </w:r>
      <w:r>
        <w:rPr>
          <w:rStyle w:val="Hyperlink"/>
          <w:color w:val="auto"/>
          <w:u w:val="none"/>
          <w:lang w:val="en-CA"/>
        </w:rPr>
        <w:t xml:space="preserve"> included in the analysis. Once the initiatives </w:t>
      </w:r>
      <w:r w:rsidR="00786BDA">
        <w:rPr>
          <w:rStyle w:val="Hyperlink"/>
          <w:color w:val="auto"/>
          <w:u w:val="none"/>
          <w:lang w:val="en-CA"/>
        </w:rPr>
        <w:t>were</w:t>
      </w:r>
      <w:r>
        <w:rPr>
          <w:rStyle w:val="Hyperlink"/>
          <w:color w:val="auto"/>
          <w:u w:val="none"/>
          <w:lang w:val="en-CA"/>
        </w:rPr>
        <w:t xml:space="preserve"> collected, all their </w:t>
      </w:r>
      <w:r w:rsidR="00786BDA">
        <w:rPr>
          <w:rStyle w:val="Hyperlink"/>
          <w:color w:val="auto"/>
          <w:u w:val="none"/>
          <w:lang w:val="en-CA"/>
        </w:rPr>
        <w:t xml:space="preserve">corresponding </w:t>
      </w:r>
      <w:r>
        <w:rPr>
          <w:rStyle w:val="Hyperlink"/>
          <w:color w:val="auto"/>
          <w:u w:val="none"/>
          <w:lang w:val="en-CA"/>
        </w:rPr>
        <w:t>website</w:t>
      </w:r>
      <w:r w:rsidR="00786BDA">
        <w:rPr>
          <w:rStyle w:val="Hyperlink"/>
          <w:color w:val="auto"/>
          <w:u w:val="none"/>
          <w:lang w:val="en-CA"/>
        </w:rPr>
        <w:t>s</w:t>
      </w:r>
      <w:r>
        <w:rPr>
          <w:rStyle w:val="Hyperlink"/>
          <w:color w:val="auto"/>
          <w:u w:val="none"/>
          <w:lang w:val="en-CA"/>
        </w:rPr>
        <w:t xml:space="preserve"> were checked to see if they </w:t>
      </w:r>
      <w:r w:rsidR="00BA7ACB">
        <w:rPr>
          <w:rStyle w:val="Hyperlink"/>
          <w:color w:val="auto"/>
          <w:u w:val="none"/>
          <w:lang w:val="en-CA"/>
        </w:rPr>
        <w:t xml:space="preserve">were still </w:t>
      </w:r>
      <w:r>
        <w:rPr>
          <w:rStyle w:val="Hyperlink"/>
          <w:color w:val="auto"/>
          <w:u w:val="none"/>
          <w:lang w:val="en-CA"/>
        </w:rPr>
        <w:t>operat</w:t>
      </w:r>
      <w:r w:rsidR="00786BDA">
        <w:rPr>
          <w:rStyle w:val="Hyperlink"/>
          <w:color w:val="auto"/>
          <w:u w:val="none"/>
          <w:lang w:val="en-CA"/>
        </w:rPr>
        <w:t>ional</w:t>
      </w:r>
      <w:r>
        <w:rPr>
          <w:rStyle w:val="Hyperlink"/>
          <w:color w:val="auto"/>
          <w:u w:val="none"/>
          <w:lang w:val="en-CA"/>
        </w:rPr>
        <w:t xml:space="preserve"> during t</w:t>
      </w:r>
      <w:r w:rsidR="00F30064">
        <w:rPr>
          <w:rStyle w:val="Hyperlink"/>
          <w:color w:val="auto"/>
          <w:u w:val="none"/>
          <w:lang w:val="en-CA"/>
        </w:rPr>
        <w:t>he</w:t>
      </w:r>
      <w:r>
        <w:rPr>
          <w:rStyle w:val="Hyperlink"/>
          <w:color w:val="auto"/>
          <w:u w:val="none"/>
          <w:lang w:val="en-CA"/>
        </w:rPr>
        <w:t xml:space="preserve"> research</w:t>
      </w:r>
      <w:r w:rsidR="00F30064">
        <w:rPr>
          <w:rStyle w:val="Hyperlink"/>
          <w:color w:val="auto"/>
          <w:u w:val="none"/>
          <w:lang w:val="en-CA"/>
        </w:rPr>
        <w:t xml:space="preserve"> time</w:t>
      </w:r>
      <w:r w:rsidR="00786BDA">
        <w:rPr>
          <w:rStyle w:val="Hyperlink"/>
          <w:color w:val="auto"/>
          <w:u w:val="none"/>
          <w:lang w:val="en-CA"/>
        </w:rPr>
        <w:t>span.</w:t>
      </w:r>
    </w:p>
    <w:p w14:paraId="33B8085A" w14:textId="1579FA89" w:rsidR="00A00891" w:rsidRPr="00906AEC" w:rsidRDefault="00A00891" w:rsidP="00A00891">
      <w:pPr>
        <w:spacing w:line="480" w:lineRule="auto"/>
        <w:ind w:left="-76" w:right="284"/>
        <w:jc w:val="both"/>
        <w:rPr>
          <w:rStyle w:val="Hyperlink"/>
          <w:color w:val="auto"/>
          <w:u w:val="none"/>
          <w:lang w:val="en-CA"/>
        </w:rPr>
      </w:pPr>
      <w:r>
        <w:rPr>
          <w:rStyle w:val="Hyperlink"/>
          <w:color w:val="auto"/>
          <w:u w:val="none"/>
          <w:lang w:val="en-CA"/>
        </w:rPr>
        <w:t>The initiatives</w:t>
      </w:r>
      <w:r w:rsidRPr="003833D7">
        <w:rPr>
          <w:rStyle w:val="Hyperlink"/>
          <w:color w:val="auto"/>
          <w:u w:val="none"/>
          <w:lang w:val="en-CA"/>
        </w:rPr>
        <w:t xml:space="preserve"> have been classified according to some relevant parameters: </w:t>
      </w:r>
      <w:r w:rsidR="00C03070">
        <w:rPr>
          <w:rStyle w:val="Hyperlink"/>
          <w:color w:val="auto"/>
          <w:u w:val="none"/>
          <w:lang w:val="en-CA"/>
        </w:rPr>
        <w:t xml:space="preserve">the year </w:t>
      </w:r>
      <w:r w:rsidR="00105105">
        <w:rPr>
          <w:rStyle w:val="Hyperlink"/>
          <w:color w:val="auto"/>
          <w:u w:val="none"/>
          <w:lang w:val="en-CA"/>
        </w:rPr>
        <w:t>in which they were implemented</w:t>
      </w:r>
      <w:r>
        <w:rPr>
          <w:rStyle w:val="Hyperlink"/>
          <w:color w:val="auto"/>
          <w:u w:val="none"/>
          <w:lang w:val="en-CA"/>
        </w:rPr>
        <w:t>;</w:t>
      </w:r>
      <w:r w:rsidRPr="003833D7">
        <w:rPr>
          <w:rStyle w:val="Hyperlink"/>
          <w:color w:val="auto"/>
          <w:u w:val="none"/>
          <w:lang w:val="en-CA"/>
        </w:rPr>
        <w:t xml:space="preserve"> the organization</w:t>
      </w:r>
      <w:r w:rsidR="00105105">
        <w:rPr>
          <w:rStyle w:val="Hyperlink"/>
          <w:color w:val="auto"/>
          <w:u w:val="none"/>
          <w:lang w:val="en-CA"/>
        </w:rPr>
        <w:t>’s</w:t>
      </w:r>
      <w:r w:rsidRPr="003833D7">
        <w:rPr>
          <w:rStyle w:val="Hyperlink"/>
          <w:color w:val="auto"/>
          <w:u w:val="none"/>
          <w:lang w:val="en-CA"/>
        </w:rPr>
        <w:t xml:space="preserve"> name and business profile (profit, non-profit)</w:t>
      </w:r>
      <w:r>
        <w:rPr>
          <w:rStyle w:val="Hyperlink"/>
          <w:color w:val="auto"/>
          <w:u w:val="none"/>
          <w:lang w:val="en-CA"/>
        </w:rPr>
        <w:t>;</w:t>
      </w:r>
      <w:r w:rsidRPr="003833D7">
        <w:rPr>
          <w:rStyle w:val="Hyperlink"/>
          <w:color w:val="auto"/>
          <w:u w:val="none"/>
          <w:lang w:val="en-CA"/>
        </w:rPr>
        <w:t xml:space="preserve"> the area of implementation (national, </w:t>
      </w:r>
      <w:r>
        <w:rPr>
          <w:rStyle w:val="Hyperlink"/>
          <w:color w:val="auto"/>
          <w:u w:val="none"/>
          <w:lang w:val="en-CA"/>
        </w:rPr>
        <w:t>regional</w:t>
      </w:r>
      <w:r w:rsidRPr="003833D7">
        <w:rPr>
          <w:rStyle w:val="Hyperlink"/>
          <w:color w:val="auto"/>
          <w:u w:val="none"/>
          <w:lang w:val="en-CA"/>
        </w:rPr>
        <w:t>)</w:t>
      </w:r>
      <w:r w:rsidR="00105105">
        <w:rPr>
          <w:rStyle w:val="Hyperlink"/>
          <w:color w:val="auto"/>
          <w:u w:val="none"/>
          <w:lang w:val="en-CA"/>
        </w:rPr>
        <w:t>;</w:t>
      </w:r>
      <w:r>
        <w:rPr>
          <w:rStyle w:val="Hyperlink"/>
          <w:color w:val="auto"/>
          <w:u w:val="none"/>
          <w:lang w:val="en-CA"/>
        </w:rPr>
        <w:t xml:space="preserve"> the localization (per region and province);</w:t>
      </w:r>
      <w:r w:rsidRPr="003833D7">
        <w:rPr>
          <w:rStyle w:val="Hyperlink"/>
          <w:color w:val="auto"/>
          <w:u w:val="none"/>
          <w:lang w:val="en-CA"/>
        </w:rPr>
        <w:t xml:space="preserve"> the </w:t>
      </w:r>
      <w:r>
        <w:rPr>
          <w:rStyle w:val="Hyperlink"/>
          <w:color w:val="auto"/>
          <w:u w:val="none"/>
          <w:lang w:val="en-CA"/>
        </w:rPr>
        <w:t xml:space="preserve">food recovery </w:t>
      </w:r>
      <w:r w:rsidRPr="003833D7">
        <w:rPr>
          <w:rStyle w:val="Hyperlink"/>
          <w:color w:val="auto"/>
          <w:u w:val="none"/>
          <w:lang w:val="en-CA"/>
        </w:rPr>
        <w:t xml:space="preserve">objective (food waste </w:t>
      </w:r>
      <w:r>
        <w:rPr>
          <w:rStyle w:val="Hyperlink"/>
          <w:color w:val="auto"/>
          <w:u w:val="none"/>
          <w:lang w:val="en-CA"/>
        </w:rPr>
        <w:t>prevention</w:t>
      </w:r>
      <w:r w:rsidRPr="003833D7">
        <w:rPr>
          <w:rStyle w:val="Hyperlink"/>
          <w:color w:val="auto"/>
          <w:u w:val="none"/>
          <w:lang w:val="en-CA"/>
        </w:rPr>
        <w:t xml:space="preserve">, food waste </w:t>
      </w:r>
      <w:r>
        <w:rPr>
          <w:rStyle w:val="Hyperlink"/>
          <w:color w:val="auto"/>
          <w:u w:val="none"/>
          <w:lang w:val="en-CA"/>
        </w:rPr>
        <w:t>recovery</w:t>
      </w:r>
      <w:r w:rsidRPr="003833D7">
        <w:rPr>
          <w:rStyle w:val="Hyperlink"/>
          <w:color w:val="auto"/>
          <w:u w:val="none"/>
          <w:lang w:val="en-CA"/>
        </w:rPr>
        <w:t>, food waste redistribution</w:t>
      </w:r>
      <w:r>
        <w:rPr>
          <w:rStyle w:val="Hyperlink"/>
          <w:color w:val="auto"/>
          <w:u w:val="none"/>
          <w:lang w:val="en-CA"/>
        </w:rPr>
        <w:t xml:space="preserve"> for human consumption</w:t>
      </w:r>
      <w:r w:rsidRPr="003833D7">
        <w:rPr>
          <w:rStyle w:val="Hyperlink"/>
          <w:color w:val="auto"/>
          <w:u w:val="none"/>
          <w:lang w:val="en-CA"/>
        </w:rPr>
        <w:t xml:space="preserve">, </w:t>
      </w:r>
      <w:r w:rsidRPr="00052F66">
        <w:rPr>
          <w:rStyle w:val="Hyperlink"/>
          <w:color w:val="auto"/>
          <w:u w:val="none"/>
          <w:lang w:val="en-CA"/>
        </w:rPr>
        <w:t>reuse for animal consumption</w:t>
      </w:r>
      <w:r>
        <w:rPr>
          <w:rStyle w:val="Hyperlink"/>
          <w:color w:val="auto"/>
          <w:u w:val="none"/>
          <w:lang w:val="en-CA"/>
        </w:rPr>
        <w:t xml:space="preserve">, </w:t>
      </w:r>
      <w:r w:rsidRPr="00052F66">
        <w:rPr>
          <w:rStyle w:val="Hyperlink"/>
          <w:color w:val="auto"/>
          <w:u w:val="none"/>
          <w:lang w:val="en-CA"/>
        </w:rPr>
        <w:t>agricultural recycling</w:t>
      </w:r>
      <w:r>
        <w:rPr>
          <w:rStyle w:val="Hyperlink"/>
          <w:color w:val="auto"/>
          <w:u w:val="none"/>
          <w:lang w:val="en-CA"/>
        </w:rPr>
        <w:t xml:space="preserve"> and composting);</w:t>
      </w:r>
      <w:r w:rsidRPr="003833D7">
        <w:rPr>
          <w:rStyle w:val="Hyperlink"/>
          <w:color w:val="auto"/>
          <w:u w:val="none"/>
          <w:lang w:val="en-CA"/>
        </w:rPr>
        <w:t xml:space="preserve"> </w:t>
      </w:r>
      <w:r>
        <w:rPr>
          <w:rStyle w:val="Hyperlink"/>
          <w:color w:val="auto"/>
          <w:u w:val="none"/>
          <w:lang w:val="en-CA"/>
        </w:rPr>
        <w:t>the delivery model (business to business, business to consumer, consumer to consumer); the revenue model (p</w:t>
      </w:r>
      <w:r w:rsidRPr="00FF6DFD">
        <w:rPr>
          <w:rStyle w:val="Hyperlink"/>
          <w:color w:val="auto"/>
          <w:u w:val="none"/>
          <w:lang w:val="en-CA"/>
        </w:rPr>
        <w:t xml:space="preserve">ercentage of revenues, </w:t>
      </w:r>
      <w:r>
        <w:rPr>
          <w:rStyle w:val="Hyperlink"/>
          <w:color w:val="auto"/>
          <w:u w:val="none"/>
          <w:lang w:val="en-CA"/>
        </w:rPr>
        <w:t>direct sales, donation, partnerships</w:t>
      </w:r>
      <w:r w:rsidRPr="00FF6DFD">
        <w:rPr>
          <w:rStyle w:val="Hyperlink"/>
          <w:color w:val="auto"/>
          <w:u w:val="none"/>
          <w:lang w:val="en-CA"/>
        </w:rPr>
        <w:t xml:space="preserve">, </w:t>
      </w:r>
      <w:r>
        <w:rPr>
          <w:rStyle w:val="Hyperlink"/>
          <w:color w:val="auto"/>
          <w:u w:val="none"/>
          <w:lang w:val="en-CA"/>
        </w:rPr>
        <w:t>n</w:t>
      </w:r>
      <w:r w:rsidRPr="00FF6DFD">
        <w:rPr>
          <w:rStyle w:val="Hyperlink"/>
          <w:color w:val="auto"/>
          <w:u w:val="none"/>
          <w:lang w:val="en-CA"/>
        </w:rPr>
        <w:t>ot defined model, other</w:t>
      </w:r>
      <w:r>
        <w:rPr>
          <w:rStyle w:val="Hyperlink"/>
          <w:color w:val="auto"/>
          <w:u w:val="none"/>
          <w:lang w:val="en-CA"/>
        </w:rPr>
        <w:t>)</w:t>
      </w:r>
      <w:r w:rsidR="00BA7ACB">
        <w:rPr>
          <w:rStyle w:val="Hyperlink"/>
          <w:color w:val="auto"/>
          <w:u w:val="none"/>
          <w:lang w:val="en-CA"/>
        </w:rPr>
        <w:t>;</w:t>
      </w:r>
      <w:r>
        <w:rPr>
          <w:rStyle w:val="Hyperlink"/>
          <w:color w:val="auto"/>
          <w:u w:val="none"/>
          <w:lang w:val="en-CA"/>
        </w:rPr>
        <w:t xml:space="preserve"> type of activity (f</w:t>
      </w:r>
      <w:r w:rsidRPr="00AD4557">
        <w:rPr>
          <w:rStyle w:val="Hyperlink"/>
          <w:color w:val="auto"/>
          <w:u w:val="none"/>
          <w:lang w:val="en-CA"/>
        </w:rPr>
        <w:t>ood sharing for charity</w:t>
      </w:r>
      <w:r>
        <w:rPr>
          <w:rStyle w:val="Hyperlink"/>
          <w:color w:val="auto"/>
          <w:u w:val="none"/>
          <w:lang w:val="en-CA"/>
        </w:rPr>
        <w:t>, f</w:t>
      </w:r>
      <w:r w:rsidRPr="00AD4557">
        <w:rPr>
          <w:rStyle w:val="Hyperlink"/>
          <w:color w:val="auto"/>
          <w:u w:val="none"/>
          <w:lang w:val="en-CA"/>
        </w:rPr>
        <w:t>ood sharing for money</w:t>
      </w:r>
      <w:r>
        <w:rPr>
          <w:rStyle w:val="Hyperlink"/>
          <w:color w:val="auto"/>
          <w:u w:val="none"/>
          <w:lang w:val="en-CA"/>
        </w:rPr>
        <w:t>, p</w:t>
      </w:r>
      <w:r w:rsidRPr="00AD4557">
        <w:rPr>
          <w:rStyle w:val="Hyperlink"/>
          <w:color w:val="auto"/>
          <w:u w:val="none"/>
          <w:lang w:val="en-CA"/>
        </w:rPr>
        <w:t>rocessing of agri-food waste</w:t>
      </w:r>
      <w:r>
        <w:rPr>
          <w:rStyle w:val="Hyperlink"/>
          <w:color w:val="auto"/>
          <w:u w:val="none"/>
          <w:lang w:val="en-CA"/>
        </w:rPr>
        <w:t>, w</w:t>
      </w:r>
      <w:r w:rsidRPr="00AD4557">
        <w:rPr>
          <w:rStyle w:val="Hyperlink"/>
          <w:color w:val="auto"/>
          <w:u w:val="none"/>
          <w:lang w:val="en-CA"/>
        </w:rPr>
        <w:t xml:space="preserve">aste </w:t>
      </w:r>
      <w:r w:rsidRPr="00AD4557">
        <w:rPr>
          <w:rStyle w:val="Hyperlink"/>
          <w:color w:val="auto"/>
          <w:u w:val="none"/>
          <w:lang w:val="en-CA"/>
        </w:rPr>
        <w:lastRenderedPageBreak/>
        <w:t>management</w:t>
      </w:r>
      <w:r>
        <w:rPr>
          <w:rStyle w:val="Hyperlink"/>
          <w:color w:val="auto"/>
          <w:u w:val="none"/>
          <w:lang w:val="en-CA"/>
        </w:rPr>
        <w:t>, i</w:t>
      </w:r>
      <w:r w:rsidRPr="00AD4557">
        <w:rPr>
          <w:rStyle w:val="Hyperlink"/>
          <w:color w:val="auto"/>
          <w:u w:val="none"/>
          <w:lang w:val="en-CA"/>
        </w:rPr>
        <w:t>nformation</w:t>
      </w:r>
      <w:r>
        <w:rPr>
          <w:rStyle w:val="Hyperlink"/>
          <w:color w:val="auto"/>
          <w:u w:val="none"/>
          <w:lang w:val="en-CA"/>
        </w:rPr>
        <w:t>, s</w:t>
      </w:r>
      <w:r w:rsidRPr="00AD4557">
        <w:rPr>
          <w:rStyle w:val="Hyperlink"/>
          <w:color w:val="auto"/>
          <w:u w:val="none"/>
          <w:lang w:val="en-CA"/>
        </w:rPr>
        <w:t>ustainable production</w:t>
      </w:r>
      <w:r>
        <w:rPr>
          <w:rStyle w:val="Hyperlink"/>
          <w:color w:val="auto"/>
          <w:u w:val="none"/>
          <w:lang w:val="en-CA"/>
        </w:rPr>
        <w:t>, c</w:t>
      </w:r>
      <w:r w:rsidRPr="00AD4557">
        <w:rPr>
          <w:rStyle w:val="Hyperlink"/>
          <w:color w:val="auto"/>
          <w:u w:val="none"/>
          <w:lang w:val="en-CA"/>
        </w:rPr>
        <w:t>atering</w:t>
      </w:r>
      <w:r>
        <w:rPr>
          <w:rStyle w:val="Hyperlink"/>
          <w:color w:val="auto"/>
          <w:u w:val="none"/>
          <w:lang w:val="en-CA"/>
        </w:rPr>
        <w:t>, p</w:t>
      </w:r>
      <w:r w:rsidRPr="00AD4557">
        <w:rPr>
          <w:rStyle w:val="Hyperlink"/>
          <w:color w:val="auto"/>
          <w:u w:val="none"/>
          <w:lang w:val="en-CA"/>
        </w:rPr>
        <w:t>roduction of food containers</w:t>
      </w:r>
      <w:r>
        <w:rPr>
          <w:rStyle w:val="Hyperlink"/>
          <w:color w:val="auto"/>
          <w:u w:val="none"/>
          <w:lang w:val="en-CA"/>
        </w:rPr>
        <w:t>)</w:t>
      </w:r>
      <w:r w:rsidR="00BA7ACB">
        <w:rPr>
          <w:rStyle w:val="Hyperlink"/>
          <w:color w:val="auto"/>
          <w:u w:val="none"/>
          <w:lang w:val="en-CA"/>
        </w:rPr>
        <w:t xml:space="preserve">; and </w:t>
      </w:r>
      <w:r w:rsidR="00C052C7">
        <w:rPr>
          <w:rStyle w:val="Hyperlink"/>
          <w:color w:val="auto"/>
          <w:u w:val="none"/>
          <w:lang w:val="en-CA"/>
        </w:rPr>
        <w:t xml:space="preserve">level of the </w:t>
      </w:r>
      <w:r>
        <w:rPr>
          <w:rStyle w:val="Hyperlink"/>
          <w:color w:val="auto"/>
          <w:u w:val="none"/>
          <w:lang w:val="en-CA"/>
        </w:rPr>
        <w:t xml:space="preserve">supply chain phase (harvest, food transformation, food distribution, food consumption). Finally, a qualitative description </w:t>
      </w:r>
      <w:r w:rsidR="00105105">
        <w:rPr>
          <w:rStyle w:val="Hyperlink"/>
          <w:color w:val="auto"/>
          <w:u w:val="none"/>
          <w:lang w:val="en-CA"/>
        </w:rPr>
        <w:t xml:space="preserve">of </w:t>
      </w:r>
      <w:r>
        <w:rPr>
          <w:rStyle w:val="Hyperlink"/>
          <w:color w:val="auto"/>
          <w:u w:val="none"/>
          <w:lang w:val="en-CA"/>
        </w:rPr>
        <w:t>the initiatives’ value proposition</w:t>
      </w:r>
      <w:r w:rsidR="00105105">
        <w:rPr>
          <w:rStyle w:val="Hyperlink"/>
          <w:color w:val="auto"/>
          <w:u w:val="none"/>
          <w:lang w:val="en-CA"/>
        </w:rPr>
        <w:t xml:space="preserve"> was provided</w:t>
      </w:r>
      <w:r>
        <w:rPr>
          <w:rStyle w:val="Hyperlink"/>
          <w:color w:val="auto"/>
          <w:u w:val="none"/>
          <w:lang w:val="en-CA"/>
        </w:rPr>
        <w:t>.</w:t>
      </w:r>
    </w:p>
    <w:p w14:paraId="36252416" w14:textId="5855981F" w:rsidR="00A00891" w:rsidRPr="003833D7" w:rsidRDefault="00A00891" w:rsidP="00A00891">
      <w:pPr>
        <w:spacing w:line="480" w:lineRule="auto"/>
        <w:ind w:left="-76" w:right="284"/>
        <w:jc w:val="both"/>
        <w:rPr>
          <w:rStyle w:val="Hyperlink"/>
          <w:color w:val="auto"/>
          <w:u w:val="none"/>
          <w:lang w:val="en-CA"/>
        </w:rPr>
      </w:pPr>
      <w:r w:rsidRPr="00B654B7">
        <w:rPr>
          <w:rStyle w:val="Hyperlink"/>
          <w:color w:val="auto"/>
          <w:u w:val="none"/>
          <w:lang w:val="en-CA"/>
        </w:rPr>
        <w:t xml:space="preserve">These parameters </w:t>
      </w:r>
      <w:r w:rsidR="001459BC">
        <w:rPr>
          <w:rStyle w:val="Hyperlink"/>
          <w:color w:val="auto"/>
          <w:u w:val="none"/>
          <w:lang w:val="en-CA"/>
        </w:rPr>
        <w:t>were</w:t>
      </w:r>
      <w:r w:rsidRPr="00B654B7">
        <w:rPr>
          <w:rStyle w:val="Hyperlink"/>
          <w:color w:val="auto"/>
          <w:u w:val="none"/>
          <w:lang w:val="en-CA"/>
        </w:rPr>
        <w:t xml:space="preserve"> defined according to the sustainability transition and food sharing models</w:t>
      </w:r>
      <w:r w:rsidR="00C052C7">
        <w:rPr>
          <w:rStyle w:val="Hyperlink"/>
          <w:color w:val="auto"/>
          <w:u w:val="none"/>
          <w:lang w:val="en-CA"/>
        </w:rPr>
        <w:t>’</w:t>
      </w:r>
      <w:r w:rsidRPr="00B654B7">
        <w:rPr>
          <w:rStyle w:val="Hyperlink"/>
          <w:color w:val="auto"/>
          <w:u w:val="none"/>
          <w:lang w:val="en-CA"/>
        </w:rPr>
        <w:t xml:space="preserve"> streams of research (</w:t>
      </w:r>
      <w:proofErr w:type="spellStart"/>
      <w:r w:rsidRPr="00B654B7">
        <w:rPr>
          <w:rStyle w:val="Hyperlink"/>
          <w:color w:val="auto"/>
          <w:u w:val="none"/>
          <w:lang w:val="en-CA"/>
        </w:rPr>
        <w:t>Michelini</w:t>
      </w:r>
      <w:proofErr w:type="spellEnd"/>
      <w:r>
        <w:rPr>
          <w:rStyle w:val="Hyperlink"/>
          <w:color w:val="auto"/>
          <w:u w:val="none"/>
          <w:lang w:val="en-CA"/>
        </w:rPr>
        <w:t xml:space="preserve"> et al.,</w:t>
      </w:r>
      <w:r w:rsidR="00951E99">
        <w:rPr>
          <w:rStyle w:val="Hyperlink"/>
          <w:color w:val="auto"/>
          <w:u w:val="none"/>
          <w:lang w:val="en-CA"/>
        </w:rPr>
        <w:t>2018</w:t>
      </w:r>
      <w:r w:rsidR="00D53F10">
        <w:rPr>
          <w:rStyle w:val="Hyperlink"/>
          <w:color w:val="auto"/>
          <w:u w:val="none"/>
          <w:lang w:val="en-CA"/>
        </w:rPr>
        <w:t>; Geels 2002;</w:t>
      </w:r>
      <w:r w:rsidR="00E40FCD">
        <w:rPr>
          <w:rStyle w:val="Hyperlink"/>
          <w:color w:val="auto"/>
          <w:u w:val="none"/>
          <w:lang w:val="en-CA"/>
        </w:rPr>
        <w:t>2005; a; b</w:t>
      </w:r>
      <w:r w:rsidR="00D53F10">
        <w:rPr>
          <w:rStyle w:val="Hyperlink"/>
          <w:color w:val="auto"/>
          <w:u w:val="none"/>
          <w:lang w:val="en-CA"/>
        </w:rPr>
        <w:t xml:space="preserve">;2011;2018; </w:t>
      </w:r>
      <w:proofErr w:type="spellStart"/>
      <w:r w:rsidR="00D53F10">
        <w:rPr>
          <w:rStyle w:val="Hyperlink"/>
          <w:color w:val="auto"/>
          <w:u w:val="none"/>
          <w:lang w:val="en-CA"/>
        </w:rPr>
        <w:t>Kanger</w:t>
      </w:r>
      <w:proofErr w:type="spellEnd"/>
      <w:r w:rsidR="00D53F10">
        <w:rPr>
          <w:rStyle w:val="Hyperlink"/>
          <w:color w:val="auto"/>
          <w:u w:val="none"/>
          <w:lang w:val="en-CA"/>
        </w:rPr>
        <w:t xml:space="preserve"> 2020; Smith et al., 2005)</w:t>
      </w:r>
      <w:r>
        <w:rPr>
          <w:rStyle w:val="Hyperlink"/>
          <w:color w:val="auto"/>
          <w:u w:val="none"/>
          <w:lang w:val="en-CA"/>
        </w:rPr>
        <w:t xml:space="preserve">. </w:t>
      </w:r>
      <w:r w:rsidRPr="003833D7">
        <w:rPr>
          <w:rStyle w:val="Hyperlink"/>
          <w:color w:val="auto"/>
          <w:u w:val="none"/>
          <w:lang w:val="en-CA"/>
        </w:rPr>
        <w:t>Concerning the objective, we have drawn from</w:t>
      </w:r>
      <w:r w:rsidR="001459BC">
        <w:rPr>
          <w:rStyle w:val="Hyperlink"/>
          <w:color w:val="auto"/>
          <w:u w:val="none"/>
          <w:lang w:val="en-CA"/>
        </w:rPr>
        <w:t xml:space="preserve"> the</w:t>
      </w:r>
      <w:r w:rsidRPr="003833D7">
        <w:rPr>
          <w:rStyle w:val="Hyperlink"/>
          <w:color w:val="auto"/>
          <w:u w:val="none"/>
          <w:lang w:val="en-CA"/>
        </w:rPr>
        <w:t xml:space="preserve"> food waste</w:t>
      </w:r>
      <w:r>
        <w:rPr>
          <w:rStyle w:val="Hyperlink"/>
          <w:color w:val="auto"/>
          <w:u w:val="none"/>
          <w:lang w:val="en-CA"/>
        </w:rPr>
        <w:t xml:space="preserve"> recovery</w:t>
      </w:r>
      <w:r w:rsidRPr="003833D7">
        <w:rPr>
          <w:rStyle w:val="Hyperlink"/>
          <w:color w:val="auto"/>
          <w:u w:val="none"/>
          <w:lang w:val="en-CA"/>
        </w:rPr>
        <w:t xml:space="preserve"> hierarchy to find the most relevant goals for anti-waste initiatives. </w:t>
      </w:r>
    </w:p>
    <w:p w14:paraId="1E5CC80A" w14:textId="1069D826" w:rsidR="00A00891" w:rsidRDefault="00AA1536" w:rsidP="00A00891">
      <w:pPr>
        <w:spacing w:line="480" w:lineRule="auto"/>
        <w:ind w:right="284"/>
        <w:jc w:val="both"/>
        <w:rPr>
          <w:rStyle w:val="Hyperlink"/>
          <w:color w:val="auto"/>
          <w:u w:val="none"/>
          <w:lang w:val="en-CA"/>
        </w:rPr>
      </w:pPr>
      <w:r>
        <w:rPr>
          <w:rStyle w:val="Hyperlink"/>
          <w:color w:val="auto"/>
          <w:u w:val="none"/>
          <w:lang w:val="en-CA"/>
        </w:rPr>
        <w:t>A total of</w:t>
      </w:r>
      <w:r w:rsidRPr="003833D7">
        <w:rPr>
          <w:rStyle w:val="Hyperlink"/>
          <w:color w:val="auto"/>
          <w:u w:val="none"/>
          <w:lang w:val="en-CA"/>
        </w:rPr>
        <w:t xml:space="preserve"> </w:t>
      </w:r>
      <w:r>
        <w:rPr>
          <w:rStyle w:val="Hyperlink"/>
          <w:color w:val="auto"/>
          <w:u w:val="none"/>
          <w:lang w:val="en-CA"/>
        </w:rPr>
        <w:t xml:space="preserve">55 </w:t>
      </w:r>
      <w:r w:rsidR="00A00891" w:rsidRPr="003833D7">
        <w:rPr>
          <w:rStyle w:val="Hyperlink"/>
          <w:color w:val="auto"/>
          <w:u w:val="none"/>
          <w:lang w:val="en-CA"/>
        </w:rPr>
        <w:t xml:space="preserve">initiatives </w:t>
      </w:r>
      <w:r>
        <w:rPr>
          <w:rStyle w:val="Hyperlink"/>
          <w:color w:val="auto"/>
          <w:u w:val="none"/>
          <w:lang w:val="en-CA"/>
        </w:rPr>
        <w:t xml:space="preserve">was collected, </w:t>
      </w:r>
      <w:r w:rsidR="00A00891" w:rsidRPr="003833D7">
        <w:rPr>
          <w:rStyle w:val="Hyperlink"/>
          <w:color w:val="auto"/>
          <w:u w:val="none"/>
          <w:lang w:val="en-CA"/>
        </w:rPr>
        <w:t>rela</w:t>
      </w:r>
      <w:r>
        <w:rPr>
          <w:rStyle w:val="Hyperlink"/>
          <w:color w:val="auto"/>
          <w:u w:val="none"/>
          <w:lang w:val="en-CA"/>
        </w:rPr>
        <w:t>ting</w:t>
      </w:r>
      <w:r w:rsidR="00A00891" w:rsidRPr="003833D7">
        <w:rPr>
          <w:rStyle w:val="Hyperlink"/>
          <w:color w:val="auto"/>
          <w:u w:val="none"/>
          <w:lang w:val="en-CA"/>
        </w:rPr>
        <w:t xml:space="preserve"> to the period </w:t>
      </w:r>
      <w:r>
        <w:rPr>
          <w:rStyle w:val="Hyperlink"/>
          <w:color w:val="auto"/>
          <w:u w:val="none"/>
          <w:lang w:val="en-CA"/>
        </w:rPr>
        <w:t>between</w:t>
      </w:r>
      <w:r w:rsidRPr="003833D7">
        <w:rPr>
          <w:rStyle w:val="Hyperlink"/>
          <w:color w:val="auto"/>
          <w:u w:val="none"/>
          <w:lang w:val="en-CA"/>
        </w:rPr>
        <w:t xml:space="preserve"> </w:t>
      </w:r>
      <w:r w:rsidR="00A00891">
        <w:rPr>
          <w:rStyle w:val="Hyperlink"/>
          <w:color w:val="auto"/>
          <w:u w:val="none"/>
          <w:lang w:val="en-CA"/>
        </w:rPr>
        <w:t>1984</w:t>
      </w:r>
      <w:r w:rsidR="00A00891" w:rsidRPr="003833D7">
        <w:rPr>
          <w:rStyle w:val="Hyperlink"/>
          <w:color w:val="auto"/>
          <w:u w:val="none"/>
          <w:lang w:val="en-CA"/>
        </w:rPr>
        <w:t xml:space="preserve"> </w:t>
      </w:r>
      <w:r>
        <w:rPr>
          <w:rStyle w:val="Hyperlink"/>
          <w:color w:val="auto"/>
          <w:u w:val="none"/>
          <w:lang w:val="en-CA"/>
        </w:rPr>
        <w:t>and</w:t>
      </w:r>
      <w:r w:rsidRPr="003833D7">
        <w:rPr>
          <w:rStyle w:val="Hyperlink"/>
          <w:color w:val="auto"/>
          <w:u w:val="none"/>
          <w:lang w:val="en-CA"/>
        </w:rPr>
        <w:t xml:space="preserve"> </w:t>
      </w:r>
      <w:r w:rsidR="00A00891">
        <w:rPr>
          <w:rStyle w:val="Hyperlink"/>
          <w:color w:val="auto"/>
          <w:u w:val="none"/>
          <w:lang w:val="en-CA"/>
        </w:rPr>
        <w:t>2019</w:t>
      </w:r>
      <w:r w:rsidR="00A00891" w:rsidRPr="003833D7">
        <w:rPr>
          <w:rStyle w:val="Hyperlink"/>
          <w:color w:val="auto"/>
          <w:u w:val="none"/>
          <w:lang w:val="en-CA"/>
        </w:rPr>
        <w:t>.</w:t>
      </w:r>
      <w:r w:rsidR="00A00891">
        <w:rPr>
          <w:rStyle w:val="Hyperlink"/>
          <w:color w:val="auto"/>
          <w:u w:val="none"/>
          <w:lang w:val="en-CA"/>
        </w:rPr>
        <w:t xml:space="preserve"> Six initiatives </w:t>
      </w:r>
      <w:r>
        <w:rPr>
          <w:rStyle w:val="Hyperlink"/>
          <w:color w:val="auto"/>
          <w:u w:val="none"/>
          <w:lang w:val="en-CA"/>
        </w:rPr>
        <w:t>were</w:t>
      </w:r>
      <w:r w:rsidR="00C052C7">
        <w:rPr>
          <w:rStyle w:val="Hyperlink"/>
          <w:color w:val="auto"/>
          <w:u w:val="none"/>
          <w:lang w:val="en-CA"/>
        </w:rPr>
        <w:t xml:space="preserve"> </w:t>
      </w:r>
      <w:r w:rsidR="00A00891">
        <w:rPr>
          <w:rStyle w:val="Hyperlink"/>
          <w:color w:val="auto"/>
          <w:u w:val="none"/>
          <w:lang w:val="en-CA"/>
        </w:rPr>
        <w:t xml:space="preserve">deleted from the analysis since they </w:t>
      </w:r>
      <w:r w:rsidR="00C052C7">
        <w:rPr>
          <w:rStyle w:val="Hyperlink"/>
          <w:color w:val="auto"/>
          <w:u w:val="none"/>
          <w:lang w:val="en-CA"/>
        </w:rPr>
        <w:t xml:space="preserve">are </w:t>
      </w:r>
      <w:r w:rsidR="00A00891">
        <w:rPr>
          <w:rStyle w:val="Hyperlink"/>
          <w:color w:val="auto"/>
          <w:u w:val="none"/>
          <w:lang w:val="en-CA"/>
        </w:rPr>
        <w:t xml:space="preserve">no longer active. Therefore, the final analysis </w:t>
      </w:r>
      <w:r w:rsidR="003911C9">
        <w:rPr>
          <w:rStyle w:val="Hyperlink"/>
          <w:color w:val="auto"/>
          <w:u w:val="none"/>
          <w:lang w:val="en-CA"/>
        </w:rPr>
        <w:t>was</w:t>
      </w:r>
      <w:r w:rsidR="00C052C7">
        <w:rPr>
          <w:rStyle w:val="Hyperlink"/>
          <w:color w:val="auto"/>
          <w:u w:val="none"/>
          <w:lang w:val="en-CA"/>
        </w:rPr>
        <w:t xml:space="preserve"> </w:t>
      </w:r>
      <w:r w:rsidR="00A00891">
        <w:rPr>
          <w:rStyle w:val="Hyperlink"/>
          <w:color w:val="auto"/>
          <w:u w:val="none"/>
          <w:lang w:val="en-CA"/>
        </w:rPr>
        <w:t>implemented using 49 initiatives.</w:t>
      </w:r>
    </w:p>
    <w:p w14:paraId="6872E4B2" w14:textId="7B4B6D85" w:rsidR="00A00891" w:rsidRPr="00703243" w:rsidRDefault="00A00891" w:rsidP="00A00891">
      <w:pPr>
        <w:spacing w:line="480" w:lineRule="auto"/>
        <w:ind w:right="284"/>
        <w:jc w:val="both"/>
        <w:rPr>
          <w:rStyle w:val="Hyperlink"/>
          <w:color w:val="auto"/>
          <w:u w:val="none"/>
          <w:lang w:val="en-CA"/>
        </w:rPr>
      </w:pPr>
      <w:r w:rsidRPr="00703243">
        <w:rPr>
          <w:rStyle w:val="Hyperlink"/>
          <w:color w:val="auto"/>
          <w:u w:val="none"/>
          <w:lang w:val="en-CA"/>
        </w:rPr>
        <w:t>After identifying the main initiatives, a cluster analysis</w:t>
      </w:r>
      <w:r w:rsidR="00FF082A">
        <w:rPr>
          <w:rStyle w:val="Hyperlink"/>
          <w:color w:val="auto"/>
          <w:u w:val="none"/>
          <w:lang w:val="en-CA"/>
        </w:rPr>
        <w:t>,</w:t>
      </w:r>
      <w:r w:rsidRPr="00703243">
        <w:rPr>
          <w:rStyle w:val="Hyperlink"/>
          <w:color w:val="auto"/>
          <w:u w:val="none"/>
          <w:lang w:val="en-CA"/>
        </w:rPr>
        <w:t xml:space="preserve"> with the aim of creating groups of similar initiatives</w:t>
      </w:r>
      <w:r w:rsidR="00FF082A">
        <w:rPr>
          <w:rStyle w:val="Hyperlink"/>
          <w:color w:val="auto"/>
          <w:u w:val="none"/>
          <w:lang w:val="en-CA"/>
        </w:rPr>
        <w:t>, was</w:t>
      </w:r>
      <w:r w:rsidR="00FF082A" w:rsidRPr="00FF082A">
        <w:rPr>
          <w:rStyle w:val="Hyperlink"/>
          <w:color w:val="auto"/>
          <w:u w:val="none"/>
          <w:lang w:val="en-CA"/>
        </w:rPr>
        <w:t xml:space="preserve"> </w:t>
      </w:r>
      <w:r w:rsidR="00FF082A">
        <w:rPr>
          <w:rStyle w:val="Hyperlink"/>
          <w:color w:val="auto"/>
          <w:u w:val="none"/>
          <w:lang w:val="en-CA"/>
        </w:rPr>
        <w:t xml:space="preserve">performed as </w:t>
      </w:r>
      <w:r w:rsidR="00FF082A" w:rsidRPr="00703243">
        <w:rPr>
          <w:rStyle w:val="Hyperlink"/>
          <w:color w:val="auto"/>
          <w:u w:val="none"/>
          <w:lang w:val="en-CA"/>
        </w:rPr>
        <w:t>the second step of the analysis</w:t>
      </w:r>
      <w:r w:rsidRPr="00703243">
        <w:rPr>
          <w:rStyle w:val="Hyperlink"/>
          <w:color w:val="auto"/>
          <w:u w:val="none"/>
          <w:lang w:val="en-CA"/>
        </w:rPr>
        <w:t xml:space="preserve">. Cluster Analysis (CA) is a multivariate analysis technique used </w:t>
      </w:r>
      <w:r w:rsidR="003104D7">
        <w:rPr>
          <w:rStyle w:val="Hyperlink"/>
          <w:color w:val="auto"/>
          <w:u w:val="none"/>
          <w:lang w:val="en-CA"/>
        </w:rPr>
        <w:t>to</w:t>
      </w:r>
      <w:r w:rsidRPr="00703243">
        <w:rPr>
          <w:rStyle w:val="Hyperlink"/>
          <w:color w:val="auto"/>
          <w:u w:val="none"/>
          <w:lang w:val="en-CA"/>
        </w:rPr>
        <w:t xml:space="preserve"> select and group homogeneous elements in a set of data, based on measures of similarity between elements. </w:t>
      </w:r>
    </w:p>
    <w:p w14:paraId="1ABC824B" w14:textId="4E9B5C7D" w:rsidR="00A00891" w:rsidRPr="00E348C2" w:rsidRDefault="00B57B57" w:rsidP="00A00891">
      <w:pPr>
        <w:spacing w:line="480" w:lineRule="auto"/>
        <w:ind w:right="284"/>
        <w:jc w:val="both"/>
        <w:rPr>
          <w:rStyle w:val="Hyperlink"/>
          <w:color w:val="auto"/>
          <w:u w:val="none"/>
          <w:lang w:val="en-CA"/>
        </w:rPr>
      </w:pPr>
      <w:r>
        <w:rPr>
          <w:rStyle w:val="Hyperlink"/>
          <w:color w:val="auto"/>
          <w:u w:val="none"/>
          <w:lang w:val="en-CA"/>
        </w:rPr>
        <w:t>We</w:t>
      </w:r>
      <w:r w:rsidRPr="00703243">
        <w:rPr>
          <w:rStyle w:val="Hyperlink"/>
          <w:color w:val="auto"/>
          <w:u w:val="none"/>
          <w:lang w:val="en-CA"/>
        </w:rPr>
        <w:t xml:space="preserve"> used Stata software </w:t>
      </w:r>
      <w:r>
        <w:rPr>
          <w:rStyle w:val="Hyperlink"/>
          <w:color w:val="auto"/>
          <w:u w:val="none"/>
          <w:lang w:val="en-CA"/>
        </w:rPr>
        <w:t>t</w:t>
      </w:r>
      <w:r w:rsidR="00A00891" w:rsidRPr="00703243">
        <w:rPr>
          <w:rStyle w:val="Hyperlink"/>
          <w:color w:val="auto"/>
          <w:u w:val="none"/>
          <w:lang w:val="en-CA"/>
        </w:rPr>
        <w:t>o perform the analysis</w:t>
      </w:r>
      <w:r>
        <w:rPr>
          <w:rStyle w:val="Hyperlink"/>
          <w:color w:val="auto"/>
          <w:u w:val="none"/>
          <w:lang w:val="en-CA"/>
        </w:rPr>
        <w:t>,</w:t>
      </w:r>
      <w:r w:rsidR="00A00891" w:rsidRPr="00703243">
        <w:rPr>
          <w:rStyle w:val="Hyperlink"/>
          <w:color w:val="auto"/>
          <w:u w:val="none"/>
          <w:lang w:val="en-CA"/>
        </w:rPr>
        <w:t xml:space="preserve"> and applied the hierarchical classification method by referring to the Ward’s linkage criterion (method)</w:t>
      </w:r>
      <w:r>
        <w:rPr>
          <w:rStyle w:val="Hyperlink"/>
          <w:color w:val="auto"/>
          <w:u w:val="none"/>
          <w:lang w:val="en-CA"/>
        </w:rPr>
        <w:t>,</w:t>
      </w:r>
      <w:r w:rsidR="00A00891" w:rsidRPr="00703243">
        <w:rPr>
          <w:rStyle w:val="Hyperlink"/>
          <w:color w:val="auto"/>
          <w:u w:val="none"/>
          <w:lang w:val="en-CA"/>
        </w:rPr>
        <w:t xml:space="preserve"> with the Gower distance measure selected by considering the mixed nature of the variable used (qualitative and quantitative variables). The CA is often used for exploratory analysis, </w:t>
      </w:r>
      <w:r w:rsidR="001929CF">
        <w:rPr>
          <w:rStyle w:val="Hyperlink"/>
          <w:color w:val="auto"/>
          <w:u w:val="none"/>
          <w:lang w:val="en-CA"/>
        </w:rPr>
        <w:t xml:space="preserve">as </w:t>
      </w:r>
      <w:r w:rsidR="00A00891" w:rsidRPr="00703243">
        <w:rPr>
          <w:rStyle w:val="Hyperlink"/>
          <w:color w:val="auto"/>
          <w:u w:val="none"/>
          <w:lang w:val="en-CA"/>
        </w:rPr>
        <w:t xml:space="preserve">the procedure follows a simple way to classify a given data set through a certain number of clusters identified by referring </w:t>
      </w:r>
      <w:r w:rsidR="001929CF">
        <w:rPr>
          <w:rStyle w:val="Hyperlink"/>
          <w:color w:val="auto"/>
          <w:u w:val="none"/>
          <w:lang w:val="en-CA"/>
        </w:rPr>
        <w:t xml:space="preserve">to </w:t>
      </w:r>
      <w:r w:rsidR="00A00891" w:rsidRPr="00703243">
        <w:rPr>
          <w:rStyle w:val="Hyperlink"/>
          <w:color w:val="auto"/>
          <w:u w:val="none"/>
          <w:lang w:val="en-CA"/>
        </w:rPr>
        <w:t>the visualization (as expressed by the dendrogram)</w:t>
      </w:r>
      <w:r w:rsidR="007B3D73">
        <w:rPr>
          <w:rStyle w:val="Hyperlink"/>
          <w:color w:val="auto"/>
          <w:u w:val="none"/>
          <w:lang w:val="en-CA"/>
        </w:rPr>
        <w:t xml:space="preserve"> as well as</w:t>
      </w:r>
      <w:r w:rsidR="00A00891" w:rsidRPr="00703243">
        <w:rPr>
          <w:rStyle w:val="Hyperlink"/>
          <w:color w:val="auto"/>
          <w:u w:val="none"/>
          <w:lang w:val="en-CA"/>
        </w:rPr>
        <w:t xml:space="preserve"> analytical criteria.</w:t>
      </w:r>
      <w:r w:rsidR="00A00891" w:rsidRPr="00E348C2">
        <w:rPr>
          <w:rStyle w:val="Hyperlink"/>
          <w:color w:val="auto"/>
          <w:u w:val="none"/>
          <w:lang w:val="en-CA"/>
        </w:rPr>
        <w:t xml:space="preserve"> </w:t>
      </w:r>
      <w:r w:rsidR="00163280" w:rsidRPr="00E348C2">
        <w:rPr>
          <w:rStyle w:val="Hyperlink"/>
          <w:color w:val="auto"/>
          <w:u w:val="none"/>
          <w:lang w:val="en-CA"/>
        </w:rPr>
        <w:t>Specifically,</w:t>
      </w:r>
      <w:r w:rsidR="00A00891" w:rsidRPr="00E348C2">
        <w:rPr>
          <w:rStyle w:val="Hyperlink"/>
          <w:color w:val="auto"/>
          <w:u w:val="none"/>
          <w:lang w:val="en-CA"/>
        </w:rPr>
        <w:t xml:space="preserve"> we</w:t>
      </w:r>
      <w:r w:rsidR="00A00891">
        <w:rPr>
          <w:rStyle w:val="Hyperlink"/>
          <w:color w:val="auto"/>
          <w:u w:val="none"/>
          <w:lang w:val="en-CA"/>
        </w:rPr>
        <w:t xml:space="preserve"> referred to the </w:t>
      </w:r>
      <w:proofErr w:type="spellStart"/>
      <w:r w:rsidR="00A00891">
        <w:rPr>
          <w:rStyle w:val="Hyperlink"/>
          <w:color w:val="auto"/>
          <w:u w:val="none"/>
          <w:lang w:val="en-CA"/>
        </w:rPr>
        <w:t>Caliski</w:t>
      </w:r>
      <w:proofErr w:type="spellEnd"/>
      <w:r w:rsidR="00A00891">
        <w:rPr>
          <w:rStyle w:val="Hyperlink"/>
          <w:color w:val="auto"/>
          <w:u w:val="none"/>
          <w:lang w:val="en-CA"/>
        </w:rPr>
        <w:t>/</w:t>
      </w:r>
      <w:proofErr w:type="spellStart"/>
      <w:r w:rsidR="00A00891">
        <w:rPr>
          <w:rStyle w:val="Hyperlink"/>
          <w:color w:val="auto"/>
          <w:u w:val="none"/>
          <w:lang w:val="en-CA"/>
        </w:rPr>
        <w:t>Harabasz</w:t>
      </w:r>
      <w:proofErr w:type="spellEnd"/>
      <w:r w:rsidR="00A00891">
        <w:rPr>
          <w:rStyle w:val="Hyperlink"/>
          <w:color w:val="auto"/>
          <w:u w:val="none"/>
          <w:lang w:val="en-CA"/>
        </w:rPr>
        <w:t xml:space="preserve"> pseudo F stopping rules to identify th</w:t>
      </w:r>
      <w:r w:rsidR="00E348C2">
        <w:rPr>
          <w:rStyle w:val="Hyperlink"/>
          <w:color w:val="auto"/>
          <w:u w:val="none"/>
          <w:lang w:val="en-CA"/>
        </w:rPr>
        <w:t>e</w:t>
      </w:r>
      <w:r w:rsidR="00A00891" w:rsidRPr="00FA0C2B">
        <w:rPr>
          <w:lang w:val="en-US"/>
        </w:rPr>
        <w:t xml:space="preserve"> </w:t>
      </w:r>
      <w:r w:rsidR="001929CF">
        <w:rPr>
          <w:rStyle w:val="Hyperlink"/>
          <w:color w:val="auto"/>
          <w:u w:val="none"/>
          <w:lang w:val="en-CA"/>
        </w:rPr>
        <w:t>c</w:t>
      </w:r>
      <w:r w:rsidR="00A00891" w:rsidRPr="0077435F">
        <w:rPr>
          <w:rStyle w:val="Hyperlink"/>
          <w:color w:val="auto"/>
          <w:u w:val="none"/>
          <w:lang w:val="en-CA"/>
        </w:rPr>
        <w:t>luster</w:t>
      </w:r>
      <w:r w:rsidR="001929CF">
        <w:rPr>
          <w:rStyle w:val="Hyperlink"/>
          <w:color w:val="auto"/>
          <w:u w:val="none"/>
          <w:lang w:val="en-CA"/>
        </w:rPr>
        <w:t xml:space="preserve"> </w:t>
      </w:r>
      <w:r w:rsidR="00A00891" w:rsidRPr="0077435F">
        <w:rPr>
          <w:rStyle w:val="Hyperlink"/>
          <w:color w:val="auto"/>
          <w:u w:val="none"/>
          <w:lang w:val="en-CA"/>
        </w:rPr>
        <w:t>analysis</w:t>
      </w:r>
      <w:r w:rsidR="001929CF">
        <w:rPr>
          <w:rStyle w:val="Hyperlink"/>
          <w:color w:val="auto"/>
          <w:u w:val="none"/>
          <w:lang w:val="en-CA"/>
        </w:rPr>
        <w:t>,</w:t>
      </w:r>
      <w:r w:rsidR="00A00891" w:rsidRPr="0077435F">
        <w:rPr>
          <w:rStyle w:val="Hyperlink"/>
          <w:color w:val="auto"/>
          <w:u w:val="none"/>
          <w:lang w:val="en-CA"/>
        </w:rPr>
        <w:t xml:space="preserve"> to determine the number of clusters</w:t>
      </w:r>
      <w:r w:rsidR="00A00891">
        <w:rPr>
          <w:rStyle w:val="Hyperlink"/>
          <w:color w:val="auto"/>
          <w:u w:val="none"/>
          <w:lang w:val="en-CA"/>
        </w:rPr>
        <w:t xml:space="preserve">, in which </w:t>
      </w:r>
      <w:r w:rsidR="00A00891" w:rsidRPr="0077435F">
        <w:rPr>
          <w:rStyle w:val="Hyperlink"/>
          <w:color w:val="auto"/>
          <w:u w:val="none"/>
          <w:lang w:val="en-CA"/>
        </w:rPr>
        <w:t xml:space="preserve">larger values indicate more distinct </w:t>
      </w:r>
      <w:r w:rsidR="00A00891" w:rsidRPr="00E348C2">
        <w:rPr>
          <w:rStyle w:val="Hyperlink"/>
          <w:color w:val="auto"/>
          <w:u w:val="none"/>
          <w:lang w:val="en-CA"/>
        </w:rPr>
        <w:t>clustering.</w:t>
      </w:r>
    </w:p>
    <w:p w14:paraId="4CDF33DD" w14:textId="6D5162CE" w:rsidR="00A00891" w:rsidRDefault="0008374C" w:rsidP="00A00891">
      <w:pPr>
        <w:spacing w:line="480" w:lineRule="auto"/>
        <w:ind w:right="284"/>
        <w:jc w:val="both"/>
        <w:rPr>
          <w:rStyle w:val="Hyperlink"/>
          <w:color w:val="auto"/>
          <w:u w:val="none"/>
          <w:lang w:val="en-CA"/>
        </w:rPr>
      </w:pPr>
      <w:r>
        <w:rPr>
          <w:rStyle w:val="Hyperlink"/>
          <w:color w:val="auto"/>
          <w:u w:val="none"/>
          <w:lang w:val="en-CA"/>
        </w:rPr>
        <w:t>We</w:t>
      </w:r>
      <w:r w:rsidR="00A00891" w:rsidRPr="00703243">
        <w:rPr>
          <w:rStyle w:val="Hyperlink"/>
          <w:color w:val="auto"/>
          <w:u w:val="none"/>
          <w:lang w:val="en-CA"/>
        </w:rPr>
        <w:t xml:space="preserve"> </w:t>
      </w:r>
      <w:r w:rsidR="00E348C2" w:rsidRPr="00703243">
        <w:rPr>
          <w:rStyle w:val="Hyperlink"/>
          <w:color w:val="auto"/>
          <w:u w:val="none"/>
          <w:lang w:val="en-CA"/>
        </w:rPr>
        <w:t xml:space="preserve">identified </w:t>
      </w:r>
      <w:r>
        <w:rPr>
          <w:rStyle w:val="Hyperlink"/>
          <w:color w:val="auto"/>
          <w:u w:val="none"/>
          <w:lang w:val="en-CA"/>
        </w:rPr>
        <w:t xml:space="preserve">three </w:t>
      </w:r>
      <w:r w:rsidR="00A00891" w:rsidRPr="00703243">
        <w:rPr>
          <w:rStyle w:val="Hyperlink"/>
          <w:color w:val="auto"/>
          <w:u w:val="none"/>
          <w:lang w:val="en-CA"/>
        </w:rPr>
        <w:t>clusters</w:t>
      </w:r>
      <w:r>
        <w:rPr>
          <w:rStyle w:val="Hyperlink"/>
          <w:color w:val="auto"/>
          <w:u w:val="none"/>
          <w:lang w:val="en-CA"/>
        </w:rPr>
        <w:t>;</w:t>
      </w:r>
      <w:r w:rsidR="00A00891" w:rsidRPr="00703243">
        <w:rPr>
          <w:rStyle w:val="Hyperlink"/>
          <w:color w:val="auto"/>
          <w:u w:val="none"/>
          <w:lang w:val="en-CA"/>
        </w:rPr>
        <w:t xml:space="preserve"> that is</w:t>
      </w:r>
      <w:r>
        <w:rPr>
          <w:rStyle w:val="Hyperlink"/>
          <w:color w:val="auto"/>
          <w:u w:val="none"/>
          <w:lang w:val="en-CA"/>
        </w:rPr>
        <w:t>,</w:t>
      </w:r>
      <w:r w:rsidR="00A00891" w:rsidRPr="00703243">
        <w:rPr>
          <w:rStyle w:val="Hyperlink"/>
          <w:color w:val="auto"/>
          <w:u w:val="none"/>
          <w:lang w:val="en-CA"/>
        </w:rPr>
        <w:t xml:space="preserve"> the cluster analysis was performed using the objectives of the initiatives as the variables able to differentiate groups between them and able to group the similar initiatives.</w:t>
      </w:r>
      <w:r w:rsidR="00A00891" w:rsidRPr="003833D7">
        <w:rPr>
          <w:rStyle w:val="Hyperlink"/>
          <w:color w:val="auto"/>
          <w:u w:val="none"/>
          <w:lang w:val="en-CA"/>
        </w:rPr>
        <w:t xml:space="preserve"> </w:t>
      </w:r>
    </w:p>
    <w:p w14:paraId="20DD6085" w14:textId="77777777" w:rsidR="00E348C2" w:rsidRDefault="00E348C2" w:rsidP="00A00891">
      <w:pPr>
        <w:spacing w:line="480" w:lineRule="auto"/>
        <w:ind w:right="284"/>
        <w:jc w:val="both"/>
        <w:rPr>
          <w:rStyle w:val="Hyperlink"/>
          <w:color w:val="auto"/>
          <w:u w:val="none"/>
          <w:lang w:val="en-CA"/>
        </w:rPr>
      </w:pPr>
    </w:p>
    <w:p w14:paraId="29D57D1A" w14:textId="04034145" w:rsidR="00A00891" w:rsidRPr="005B14C2" w:rsidRDefault="00070078" w:rsidP="00A00891">
      <w:pPr>
        <w:spacing w:line="480" w:lineRule="auto"/>
        <w:ind w:right="284"/>
        <w:jc w:val="both"/>
        <w:rPr>
          <w:b/>
          <w:lang w:val="en-US"/>
        </w:rPr>
      </w:pPr>
      <w:r>
        <w:rPr>
          <w:b/>
          <w:lang w:val="en-US"/>
        </w:rPr>
        <w:lastRenderedPageBreak/>
        <w:t>3</w:t>
      </w:r>
      <w:r w:rsidR="00A00891">
        <w:rPr>
          <w:b/>
          <w:lang w:val="en-US"/>
        </w:rPr>
        <w:t>.4</w:t>
      </w:r>
      <w:r w:rsidR="00A00891" w:rsidRPr="005B14C2">
        <w:rPr>
          <w:b/>
          <w:lang w:val="en-US"/>
        </w:rPr>
        <w:t xml:space="preserve"> Results and discussion</w:t>
      </w:r>
    </w:p>
    <w:p w14:paraId="4B008702" w14:textId="5DD31087" w:rsidR="007D6B11" w:rsidRDefault="00A00891" w:rsidP="007D6B11">
      <w:pPr>
        <w:pStyle w:val="ListParagraph"/>
        <w:spacing w:line="480" w:lineRule="auto"/>
        <w:ind w:left="284" w:right="284"/>
        <w:jc w:val="both"/>
        <w:rPr>
          <w:lang w:val="en-US"/>
        </w:rPr>
      </w:pPr>
      <w:r w:rsidRPr="00703243">
        <w:rPr>
          <w:lang w:val="en-US"/>
        </w:rPr>
        <w:t>The identified cluster can be described according to the variables used for the analysis</w:t>
      </w:r>
      <w:r w:rsidR="00E7084E">
        <w:rPr>
          <w:lang w:val="en-US"/>
        </w:rPr>
        <w:t>,</w:t>
      </w:r>
      <w:r w:rsidRPr="00703243">
        <w:rPr>
          <w:lang w:val="en-US"/>
        </w:rPr>
        <w:t xml:space="preserve"> as </w:t>
      </w:r>
      <w:r w:rsidR="00E7084E">
        <w:rPr>
          <w:lang w:val="en-US"/>
        </w:rPr>
        <w:t xml:space="preserve">we </w:t>
      </w:r>
      <w:r w:rsidRPr="00703243">
        <w:rPr>
          <w:lang w:val="en-US"/>
        </w:rPr>
        <w:t>report below. It is worth noting that the Chi-square non parametric test was performed in order to assess whether there is independence or dependence between clusters and each of the variable</w:t>
      </w:r>
      <w:r w:rsidR="00E7084E">
        <w:rPr>
          <w:lang w:val="en-US"/>
        </w:rPr>
        <w:t>s</w:t>
      </w:r>
      <w:r w:rsidRPr="00703243">
        <w:rPr>
          <w:lang w:val="en-US"/>
        </w:rPr>
        <w:t xml:space="preserve"> considered in the analysis. </w:t>
      </w:r>
      <w:r w:rsidR="00E7084E">
        <w:rPr>
          <w:lang w:val="en-US"/>
        </w:rPr>
        <w:t>T</w:t>
      </w:r>
      <w:r w:rsidR="00E7084E" w:rsidRPr="00703243">
        <w:rPr>
          <w:lang w:val="en-US"/>
        </w:rPr>
        <w:t xml:space="preserve">he null hypothesis of independence </w:t>
      </w:r>
      <w:r w:rsidR="00E7084E">
        <w:rPr>
          <w:lang w:val="en-US"/>
        </w:rPr>
        <w:t>is rejected f</w:t>
      </w:r>
      <w:r w:rsidRPr="00703243">
        <w:rPr>
          <w:lang w:val="en-US"/>
        </w:rPr>
        <w:t>or all the variables (except for the region), thus making our classification, the number of selected clusters and the identified peculiarities/profiles more robust. Indeed</w:t>
      </w:r>
      <w:r w:rsidRPr="00153796">
        <w:rPr>
          <w:lang w:val="en-US"/>
        </w:rPr>
        <w:t>, here</w:t>
      </w:r>
      <w:r>
        <w:rPr>
          <w:lang w:val="en-US"/>
        </w:rPr>
        <w:t xml:space="preserve"> </w:t>
      </w:r>
      <w:r w:rsidR="00E7084E">
        <w:rPr>
          <w:lang w:val="en-US"/>
        </w:rPr>
        <w:t>we</w:t>
      </w:r>
      <w:r>
        <w:rPr>
          <w:lang w:val="en-US"/>
        </w:rPr>
        <w:t xml:space="preserve"> highlight the</w:t>
      </w:r>
      <w:r w:rsidR="00E7084E">
        <w:rPr>
          <w:lang w:val="en-US"/>
        </w:rPr>
        <w:t xml:space="preserve"> three</w:t>
      </w:r>
      <w:r w:rsidRPr="007171EF">
        <w:rPr>
          <w:lang w:val="en-US"/>
        </w:rPr>
        <w:t xml:space="preserve"> different cluster</w:t>
      </w:r>
      <w:r>
        <w:rPr>
          <w:lang w:val="en-US"/>
        </w:rPr>
        <w:t>s</w:t>
      </w:r>
      <w:r w:rsidRPr="00010889">
        <w:rPr>
          <w:lang w:val="en-US"/>
        </w:rPr>
        <w:t xml:space="preserve"> </w:t>
      </w:r>
      <w:r>
        <w:rPr>
          <w:lang w:val="en-US"/>
        </w:rPr>
        <w:t xml:space="preserve">that </w:t>
      </w:r>
      <w:r w:rsidRPr="00010889">
        <w:rPr>
          <w:lang w:val="en-US"/>
        </w:rPr>
        <w:t>emerged</w:t>
      </w:r>
      <w:r>
        <w:rPr>
          <w:lang w:val="en-US"/>
        </w:rPr>
        <w:t xml:space="preserve"> from </w:t>
      </w:r>
      <w:r w:rsidR="00153796">
        <w:rPr>
          <w:lang w:val="en-US"/>
        </w:rPr>
        <w:t xml:space="preserve">the </w:t>
      </w:r>
      <w:r>
        <w:rPr>
          <w:lang w:val="en-US"/>
        </w:rPr>
        <w:t xml:space="preserve">study: </w:t>
      </w:r>
    </w:p>
    <w:p w14:paraId="616BE750" w14:textId="77777777" w:rsidR="007D6B11" w:rsidRDefault="007D6B11" w:rsidP="007D6B11">
      <w:pPr>
        <w:pStyle w:val="ListParagraph"/>
        <w:spacing w:line="480" w:lineRule="auto"/>
        <w:ind w:left="284" w:right="284"/>
        <w:jc w:val="both"/>
        <w:rPr>
          <w:lang w:val="en-US"/>
        </w:rPr>
      </w:pPr>
    </w:p>
    <w:p w14:paraId="24C2D1F4" w14:textId="6E482979" w:rsidR="00A00891" w:rsidRPr="00C94EE7" w:rsidRDefault="00A00891" w:rsidP="007D6B11">
      <w:pPr>
        <w:pStyle w:val="ListParagraph"/>
        <w:numPr>
          <w:ilvl w:val="0"/>
          <w:numId w:val="32"/>
        </w:numPr>
        <w:spacing w:line="480" w:lineRule="auto"/>
        <w:ind w:right="284"/>
        <w:jc w:val="both"/>
        <w:rPr>
          <w:b/>
          <w:lang w:val="en-US"/>
        </w:rPr>
      </w:pPr>
      <w:r w:rsidRPr="00C94EE7">
        <w:rPr>
          <w:b/>
          <w:lang w:val="en-US"/>
        </w:rPr>
        <w:t>Profit – B2B initiatives</w:t>
      </w:r>
    </w:p>
    <w:p w14:paraId="60FD41E6" w14:textId="7F14E103" w:rsidR="00A00891" w:rsidRDefault="00B47C5C" w:rsidP="00A00891">
      <w:pPr>
        <w:spacing w:line="480" w:lineRule="auto"/>
        <w:ind w:right="284"/>
        <w:jc w:val="both"/>
        <w:rPr>
          <w:rStyle w:val="Hyperlink"/>
          <w:color w:val="auto"/>
          <w:u w:val="none"/>
          <w:lang w:val="en-CA"/>
        </w:rPr>
      </w:pPr>
      <w:r>
        <w:rPr>
          <w:lang w:val="en-US"/>
        </w:rPr>
        <w:t>T</w:t>
      </w:r>
      <w:r w:rsidR="00A00891" w:rsidRPr="00E476EE">
        <w:rPr>
          <w:lang w:val="en-US"/>
        </w:rPr>
        <w:t>his cluster</w:t>
      </w:r>
      <w:r w:rsidR="00A00891" w:rsidRPr="00E476EE">
        <w:rPr>
          <w:b/>
          <w:lang w:val="en-US"/>
        </w:rPr>
        <w:t xml:space="preserve"> </w:t>
      </w:r>
      <w:r>
        <w:rPr>
          <w:lang w:val="en-US"/>
        </w:rPr>
        <w:t>contains</w:t>
      </w:r>
      <w:r w:rsidR="00A00891">
        <w:rPr>
          <w:lang w:val="en-US"/>
        </w:rPr>
        <w:t xml:space="preserve"> all profit – business to business</w:t>
      </w:r>
      <w:r w:rsidR="00A00891" w:rsidRPr="00E476EE">
        <w:rPr>
          <w:lang w:val="en-US"/>
        </w:rPr>
        <w:t xml:space="preserve"> initiatives. </w:t>
      </w:r>
      <w:r w:rsidR="00A00891">
        <w:rPr>
          <w:lang w:val="en-US"/>
        </w:rPr>
        <w:t>33% of the</w:t>
      </w:r>
      <w:r>
        <w:rPr>
          <w:lang w:val="en-US"/>
        </w:rPr>
        <w:t>se initiatives</w:t>
      </w:r>
      <w:r w:rsidR="00A00891">
        <w:rPr>
          <w:lang w:val="en-US"/>
        </w:rPr>
        <w:t xml:space="preserve"> </w:t>
      </w:r>
      <w:r>
        <w:rPr>
          <w:lang w:val="en-US"/>
        </w:rPr>
        <w:t xml:space="preserve">do not </w:t>
      </w:r>
      <w:r w:rsidR="00A00891">
        <w:rPr>
          <w:lang w:val="en-US"/>
        </w:rPr>
        <w:t xml:space="preserve">have a clear revenue model, 25% mainly work in partnerships, and another 25% sell their products </w:t>
      </w:r>
      <w:r>
        <w:rPr>
          <w:lang w:val="en-US"/>
        </w:rPr>
        <w:t xml:space="preserve">directly </w:t>
      </w:r>
      <w:r w:rsidR="00A00891">
        <w:rPr>
          <w:lang w:val="en-US"/>
        </w:rPr>
        <w:t xml:space="preserve">without intermediaries. These initiatives mainly operate in the transformation phase of the food supply </w:t>
      </w:r>
      <w:r w:rsidR="00F30064">
        <w:rPr>
          <w:lang w:val="en-US"/>
        </w:rPr>
        <w:t>chain and</w:t>
      </w:r>
      <w:r w:rsidR="00A00891">
        <w:rPr>
          <w:lang w:val="en-US"/>
        </w:rPr>
        <w:t xml:space="preserve"> are involved in recovery and </w:t>
      </w:r>
      <w:r w:rsidR="00A00891">
        <w:rPr>
          <w:rStyle w:val="Hyperlink"/>
          <w:color w:val="auto"/>
          <w:u w:val="none"/>
          <w:lang w:val="en-CA"/>
        </w:rPr>
        <w:t>p</w:t>
      </w:r>
      <w:r w:rsidR="00A00891" w:rsidRPr="00AD4557">
        <w:rPr>
          <w:rStyle w:val="Hyperlink"/>
          <w:color w:val="auto"/>
          <w:u w:val="none"/>
          <w:lang w:val="en-CA"/>
        </w:rPr>
        <w:t>rocessing of agri-food waste</w:t>
      </w:r>
      <w:r w:rsidR="00A00891">
        <w:rPr>
          <w:rStyle w:val="Hyperlink"/>
          <w:color w:val="auto"/>
          <w:u w:val="none"/>
          <w:lang w:val="en-CA"/>
        </w:rPr>
        <w:t xml:space="preserve">. </w:t>
      </w:r>
      <w:r w:rsidR="005009D9">
        <w:rPr>
          <w:rStyle w:val="Hyperlink"/>
          <w:color w:val="auto"/>
          <w:u w:val="none"/>
          <w:lang w:val="en-CA"/>
        </w:rPr>
        <w:t>T</w:t>
      </w:r>
      <w:r w:rsidR="00A00891">
        <w:rPr>
          <w:rStyle w:val="Hyperlink"/>
          <w:color w:val="auto"/>
          <w:u w:val="none"/>
          <w:lang w:val="en-CA"/>
        </w:rPr>
        <w:t xml:space="preserve">his cluster counts the older initiatives </w:t>
      </w:r>
      <w:r w:rsidR="005E235A">
        <w:rPr>
          <w:rStyle w:val="Hyperlink"/>
          <w:color w:val="auto"/>
          <w:u w:val="none"/>
          <w:lang w:val="en-CA"/>
        </w:rPr>
        <w:t>according to the</w:t>
      </w:r>
      <w:r w:rsidR="00A00891">
        <w:rPr>
          <w:rStyle w:val="Hyperlink"/>
          <w:color w:val="auto"/>
          <w:u w:val="none"/>
          <w:lang w:val="en-CA"/>
        </w:rPr>
        <w:t xml:space="preserve"> year </w:t>
      </w:r>
      <w:r w:rsidR="005E235A">
        <w:rPr>
          <w:rStyle w:val="Hyperlink"/>
          <w:color w:val="auto"/>
          <w:u w:val="none"/>
          <w:lang w:val="en-CA"/>
        </w:rPr>
        <w:t xml:space="preserve">they started with their </w:t>
      </w:r>
      <w:r w:rsidR="00A00891">
        <w:rPr>
          <w:rStyle w:val="Hyperlink"/>
          <w:color w:val="auto"/>
          <w:u w:val="none"/>
          <w:lang w:val="en-CA"/>
        </w:rPr>
        <w:t>activit</w:t>
      </w:r>
      <w:r w:rsidR="005E235A">
        <w:rPr>
          <w:rStyle w:val="Hyperlink"/>
          <w:color w:val="auto"/>
          <w:u w:val="none"/>
          <w:lang w:val="en-CA"/>
        </w:rPr>
        <w:t>ies</w:t>
      </w:r>
      <w:r w:rsidR="00A00891">
        <w:rPr>
          <w:rStyle w:val="Hyperlink"/>
          <w:color w:val="auto"/>
          <w:u w:val="none"/>
          <w:lang w:val="en-CA"/>
        </w:rPr>
        <w:t>.</w:t>
      </w:r>
    </w:p>
    <w:p w14:paraId="47031D78" w14:textId="77777777" w:rsidR="005009D9" w:rsidRPr="00E476EE" w:rsidRDefault="005009D9" w:rsidP="00A00891">
      <w:pPr>
        <w:spacing w:line="480" w:lineRule="auto"/>
        <w:ind w:right="284"/>
        <w:jc w:val="both"/>
        <w:rPr>
          <w:b/>
          <w:lang w:val="en-US"/>
        </w:rPr>
      </w:pPr>
    </w:p>
    <w:p w14:paraId="6ED60099" w14:textId="77777777" w:rsidR="00A00891" w:rsidRPr="00C94EE7" w:rsidRDefault="00A00891" w:rsidP="007D6B11">
      <w:pPr>
        <w:pStyle w:val="ListParagraph"/>
        <w:numPr>
          <w:ilvl w:val="0"/>
          <w:numId w:val="32"/>
        </w:numPr>
        <w:spacing w:line="480" w:lineRule="auto"/>
        <w:ind w:right="284"/>
        <w:jc w:val="both"/>
        <w:rPr>
          <w:b/>
          <w:lang w:val="en-US"/>
        </w:rPr>
      </w:pPr>
      <w:r w:rsidRPr="00C94EE7">
        <w:rPr>
          <w:b/>
          <w:lang w:val="en-US"/>
        </w:rPr>
        <w:t>Profit – B2C- C2C initiatives</w:t>
      </w:r>
    </w:p>
    <w:p w14:paraId="22E1EAF0" w14:textId="748EDC3B" w:rsidR="00A00891" w:rsidRDefault="00A00891" w:rsidP="00A00891">
      <w:pPr>
        <w:spacing w:line="480" w:lineRule="auto"/>
        <w:ind w:right="284"/>
        <w:jc w:val="both"/>
        <w:rPr>
          <w:rStyle w:val="Hyperlink"/>
          <w:color w:val="auto"/>
          <w:u w:val="none"/>
          <w:lang w:val="en-CA"/>
        </w:rPr>
      </w:pPr>
      <w:r w:rsidRPr="00E476EE">
        <w:rPr>
          <w:lang w:val="en-US"/>
        </w:rPr>
        <w:t>In this cluster</w:t>
      </w:r>
      <w:r w:rsidRPr="00E476EE">
        <w:rPr>
          <w:b/>
          <w:lang w:val="en-US"/>
        </w:rPr>
        <w:t xml:space="preserve"> </w:t>
      </w:r>
      <w:r w:rsidRPr="00E476EE">
        <w:rPr>
          <w:lang w:val="en-US"/>
        </w:rPr>
        <w:t xml:space="preserve">there </w:t>
      </w:r>
      <w:r>
        <w:rPr>
          <w:lang w:val="en-US"/>
        </w:rPr>
        <w:t xml:space="preserve">are all </w:t>
      </w:r>
      <w:r w:rsidR="00876224">
        <w:rPr>
          <w:lang w:val="en-US"/>
        </w:rPr>
        <w:t xml:space="preserve">the </w:t>
      </w:r>
      <w:r>
        <w:rPr>
          <w:lang w:val="en-US"/>
        </w:rPr>
        <w:t>profit – business to consumer or consumer to consumer</w:t>
      </w:r>
      <w:r w:rsidRPr="00E476EE">
        <w:rPr>
          <w:lang w:val="en-US"/>
        </w:rPr>
        <w:t xml:space="preserve"> initiatives</w:t>
      </w:r>
      <w:r w:rsidRPr="00B135AE">
        <w:rPr>
          <w:lang w:val="en-US"/>
        </w:rPr>
        <w:t>.</w:t>
      </w:r>
      <w:r w:rsidR="00951E99">
        <w:rPr>
          <w:lang w:val="en-US"/>
        </w:rPr>
        <w:t xml:space="preserve"> </w:t>
      </w:r>
      <w:r w:rsidR="00876224">
        <w:rPr>
          <w:lang w:val="en-US"/>
        </w:rPr>
        <w:t>The</w:t>
      </w:r>
      <w:r>
        <w:rPr>
          <w:lang w:val="en-US"/>
        </w:rPr>
        <w:t xml:space="preserve"> revenue model </w:t>
      </w:r>
      <w:r w:rsidR="00876224">
        <w:rPr>
          <w:lang w:val="en-US"/>
        </w:rPr>
        <w:t xml:space="preserve">of these initiatives </w:t>
      </w:r>
      <w:r w:rsidRPr="00A30859">
        <w:rPr>
          <w:lang w:val="en-US"/>
        </w:rPr>
        <w:t>mainly</w:t>
      </w:r>
      <w:r>
        <w:rPr>
          <w:lang w:val="en-US"/>
        </w:rPr>
        <w:t xml:space="preserve"> </w:t>
      </w:r>
      <w:r w:rsidR="005009D9">
        <w:rPr>
          <w:lang w:val="en-US"/>
        </w:rPr>
        <w:t xml:space="preserve">consists </w:t>
      </w:r>
      <w:r w:rsidR="00876224">
        <w:rPr>
          <w:lang w:val="en-US"/>
        </w:rPr>
        <w:t xml:space="preserve">of </w:t>
      </w:r>
      <w:r>
        <w:rPr>
          <w:lang w:val="en-US"/>
        </w:rPr>
        <w:t xml:space="preserve">direct selling and percentage of revenues. These initiatives mainly operate in the transformation and distribution phases of the food supply </w:t>
      </w:r>
      <w:r w:rsidR="00C03070">
        <w:rPr>
          <w:lang w:val="en-US"/>
        </w:rPr>
        <w:t>chain and</w:t>
      </w:r>
      <w:r>
        <w:rPr>
          <w:lang w:val="en-US"/>
        </w:rPr>
        <w:t xml:space="preserve"> are involved in recovery and </w:t>
      </w:r>
      <w:r>
        <w:rPr>
          <w:rStyle w:val="Hyperlink"/>
          <w:color w:val="auto"/>
          <w:u w:val="none"/>
          <w:lang w:val="en-CA"/>
        </w:rPr>
        <w:t>p</w:t>
      </w:r>
      <w:r w:rsidRPr="00AD4557">
        <w:rPr>
          <w:rStyle w:val="Hyperlink"/>
          <w:color w:val="auto"/>
          <w:u w:val="none"/>
          <w:lang w:val="en-CA"/>
        </w:rPr>
        <w:t>rocessing of agri-food waste</w:t>
      </w:r>
      <w:r w:rsidR="00876224">
        <w:rPr>
          <w:rStyle w:val="Hyperlink"/>
          <w:color w:val="auto"/>
          <w:u w:val="none"/>
          <w:lang w:val="en-CA"/>
        </w:rPr>
        <w:t>,</w:t>
      </w:r>
      <w:r>
        <w:rPr>
          <w:rStyle w:val="Hyperlink"/>
          <w:color w:val="auto"/>
          <w:u w:val="none"/>
          <w:lang w:val="en-CA"/>
        </w:rPr>
        <w:t xml:space="preserve"> and in sharing and redistributing excess food for profit purposes (sharing for money). </w:t>
      </w:r>
      <w:r w:rsidR="00330A27">
        <w:rPr>
          <w:rStyle w:val="Hyperlink"/>
          <w:color w:val="auto"/>
          <w:u w:val="none"/>
          <w:lang w:val="en-CA"/>
        </w:rPr>
        <w:t>T</w:t>
      </w:r>
      <w:r>
        <w:rPr>
          <w:rStyle w:val="Hyperlink"/>
          <w:color w:val="auto"/>
          <w:u w:val="none"/>
          <w:lang w:val="en-CA"/>
        </w:rPr>
        <w:t xml:space="preserve">his cluster counts the youngest initiatives </w:t>
      </w:r>
      <w:r w:rsidR="00876224">
        <w:rPr>
          <w:rStyle w:val="Hyperlink"/>
          <w:color w:val="auto"/>
          <w:u w:val="none"/>
          <w:lang w:val="en-CA"/>
        </w:rPr>
        <w:t>according to the year they started with their activities</w:t>
      </w:r>
      <w:r>
        <w:rPr>
          <w:rStyle w:val="Hyperlink"/>
          <w:color w:val="auto"/>
          <w:u w:val="none"/>
          <w:lang w:val="en-CA"/>
        </w:rPr>
        <w:t>.</w:t>
      </w:r>
    </w:p>
    <w:p w14:paraId="2357AD2A" w14:textId="730C952F" w:rsidR="005009D9" w:rsidRDefault="005009D9" w:rsidP="00A00891">
      <w:pPr>
        <w:spacing w:line="480" w:lineRule="auto"/>
        <w:ind w:right="284"/>
        <w:jc w:val="both"/>
        <w:rPr>
          <w:b/>
          <w:lang w:val="en-US"/>
        </w:rPr>
      </w:pPr>
    </w:p>
    <w:p w14:paraId="44C40FF4" w14:textId="30A4E26D" w:rsidR="00BA7FF7" w:rsidRDefault="00BA7FF7" w:rsidP="00A00891">
      <w:pPr>
        <w:spacing w:line="480" w:lineRule="auto"/>
        <w:ind w:right="284"/>
        <w:jc w:val="both"/>
        <w:rPr>
          <w:b/>
          <w:lang w:val="en-US"/>
        </w:rPr>
      </w:pPr>
    </w:p>
    <w:p w14:paraId="408F40D2" w14:textId="77777777" w:rsidR="00BA7FF7" w:rsidRDefault="00BA7FF7" w:rsidP="00A00891">
      <w:pPr>
        <w:spacing w:line="480" w:lineRule="auto"/>
        <w:ind w:right="284"/>
        <w:jc w:val="both"/>
        <w:rPr>
          <w:b/>
          <w:lang w:val="en-US"/>
        </w:rPr>
      </w:pPr>
    </w:p>
    <w:p w14:paraId="4FFECEAE" w14:textId="77777777" w:rsidR="00A00891" w:rsidRPr="00C94EE7" w:rsidRDefault="00A00891" w:rsidP="007D6B11">
      <w:pPr>
        <w:pStyle w:val="ListParagraph"/>
        <w:numPr>
          <w:ilvl w:val="0"/>
          <w:numId w:val="32"/>
        </w:numPr>
        <w:spacing w:line="480" w:lineRule="auto"/>
        <w:ind w:right="284"/>
        <w:jc w:val="both"/>
        <w:rPr>
          <w:b/>
          <w:lang w:val="en-US"/>
        </w:rPr>
      </w:pPr>
      <w:r w:rsidRPr="00C94EE7">
        <w:rPr>
          <w:b/>
          <w:lang w:val="en-US"/>
        </w:rPr>
        <w:lastRenderedPageBreak/>
        <w:t xml:space="preserve">No profit- </w:t>
      </w:r>
      <w:r w:rsidRPr="00175A21">
        <w:rPr>
          <w:b/>
          <w:i/>
          <w:lang w:val="en-US"/>
        </w:rPr>
        <w:t>Sharing for charity</w:t>
      </w:r>
      <w:r w:rsidRPr="00C94EE7">
        <w:rPr>
          <w:b/>
          <w:lang w:val="en-US"/>
        </w:rPr>
        <w:t xml:space="preserve"> initiatives</w:t>
      </w:r>
    </w:p>
    <w:p w14:paraId="7D4BCCB6" w14:textId="43E6F4C4" w:rsidR="00A00891" w:rsidRPr="00175A21" w:rsidRDefault="00F56A0B" w:rsidP="00A00891">
      <w:pPr>
        <w:spacing w:line="480" w:lineRule="auto"/>
        <w:ind w:right="284"/>
        <w:jc w:val="both"/>
        <w:rPr>
          <w:b/>
          <w:lang w:val="en-US"/>
        </w:rPr>
      </w:pPr>
      <w:r>
        <w:rPr>
          <w:lang w:val="en-US"/>
        </w:rPr>
        <w:t>T</w:t>
      </w:r>
      <w:r w:rsidR="00A00891" w:rsidRPr="00175A21">
        <w:rPr>
          <w:lang w:val="en-US"/>
        </w:rPr>
        <w:t>his cluster</w:t>
      </w:r>
      <w:r w:rsidR="00A00891" w:rsidRPr="00175A21">
        <w:rPr>
          <w:b/>
          <w:lang w:val="en-US"/>
        </w:rPr>
        <w:t xml:space="preserve"> </w:t>
      </w:r>
      <w:r>
        <w:rPr>
          <w:lang w:val="en-US"/>
        </w:rPr>
        <w:t>contains</w:t>
      </w:r>
      <w:r w:rsidR="00A00891" w:rsidRPr="00175A21">
        <w:rPr>
          <w:lang w:val="en-US"/>
        </w:rPr>
        <w:t xml:space="preserve"> all </w:t>
      </w:r>
      <w:r w:rsidR="00A00891">
        <w:rPr>
          <w:lang w:val="en-US"/>
        </w:rPr>
        <w:t>non-</w:t>
      </w:r>
      <w:r w:rsidR="00A00891" w:rsidRPr="00175A21">
        <w:rPr>
          <w:lang w:val="en-US"/>
        </w:rPr>
        <w:t>profit</w:t>
      </w:r>
      <w:r w:rsidR="00A00891">
        <w:rPr>
          <w:lang w:val="en-US"/>
        </w:rPr>
        <w:t xml:space="preserve"> initiatives</w:t>
      </w:r>
      <w:r w:rsidR="00A00891" w:rsidRPr="00175A21">
        <w:rPr>
          <w:lang w:val="en-US"/>
        </w:rPr>
        <w:t xml:space="preserve"> –</w:t>
      </w:r>
      <w:r w:rsidR="00A00891">
        <w:rPr>
          <w:lang w:val="en-US"/>
        </w:rPr>
        <w:t xml:space="preserve"> with a mixed composition in terms of delivery model, but with a prevalence of </w:t>
      </w:r>
      <w:r w:rsidR="00A00891" w:rsidRPr="00175A21">
        <w:rPr>
          <w:lang w:val="en-US"/>
        </w:rPr>
        <w:t xml:space="preserve">business to consumer or consumer to consumer initiatives. </w:t>
      </w:r>
      <w:r w:rsidR="00A00891">
        <w:rPr>
          <w:lang w:val="en-US"/>
        </w:rPr>
        <w:t>T</w:t>
      </w:r>
      <w:r w:rsidR="00A00891" w:rsidRPr="00175A21">
        <w:rPr>
          <w:lang w:val="en-US"/>
        </w:rPr>
        <w:t xml:space="preserve">heir revenue model </w:t>
      </w:r>
      <w:r w:rsidR="00A00891">
        <w:rPr>
          <w:lang w:val="en-US"/>
        </w:rPr>
        <w:t>i</w:t>
      </w:r>
      <w:r w:rsidR="00A00891" w:rsidRPr="0097277A">
        <w:rPr>
          <w:lang w:val="en-US"/>
        </w:rPr>
        <w:t>s based on donations</w:t>
      </w:r>
      <w:r w:rsidR="00A00891" w:rsidRPr="00175A21">
        <w:rPr>
          <w:lang w:val="en-US"/>
        </w:rPr>
        <w:t>. These initiatives</w:t>
      </w:r>
      <w:r w:rsidR="00A00891">
        <w:rPr>
          <w:lang w:val="en-US"/>
        </w:rPr>
        <w:t xml:space="preserve"> operate in the distribution phase of the supply chain with the purpose of redistributing food waste to needy people. Therefore, they</w:t>
      </w:r>
      <w:r w:rsidR="00A00891" w:rsidRPr="00175A21">
        <w:rPr>
          <w:lang w:val="en-US"/>
        </w:rPr>
        <w:t xml:space="preserve"> </w:t>
      </w:r>
      <w:r w:rsidR="00A00891">
        <w:rPr>
          <w:lang w:val="en-US"/>
        </w:rPr>
        <w:t xml:space="preserve">are </w:t>
      </w:r>
      <w:r w:rsidR="00A00891" w:rsidRPr="00175A21">
        <w:rPr>
          <w:lang w:val="en-US"/>
        </w:rPr>
        <w:t xml:space="preserve">mainly </w:t>
      </w:r>
      <w:r w:rsidR="00A00891">
        <w:rPr>
          <w:lang w:val="en-US"/>
        </w:rPr>
        <w:t>involved</w:t>
      </w:r>
      <w:r w:rsidR="00A00891" w:rsidRPr="00175A21">
        <w:rPr>
          <w:lang w:val="en-US"/>
        </w:rPr>
        <w:t xml:space="preserve"> in the </w:t>
      </w:r>
      <w:r w:rsidR="00A00891" w:rsidRPr="000D22FA">
        <w:rPr>
          <w:i/>
          <w:lang w:val="en-US"/>
        </w:rPr>
        <w:t xml:space="preserve">sharing for </w:t>
      </w:r>
      <w:r w:rsidR="00A00891">
        <w:rPr>
          <w:i/>
          <w:lang w:val="en-US"/>
        </w:rPr>
        <w:t>charity</w:t>
      </w:r>
      <w:r w:rsidR="00A00891">
        <w:rPr>
          <w:lang w:val="en-US"/>
        </w:rPr>
        <w:t xml:space="preserve"> model (89%)</w:t>
      </w:r>
      <w:r w:rsidR="00A00891" w:rsidRPr="00175A21">
        <w:rPr>
          <w:lang w:val="en-US"/>
        </w:rPr>
        <w:t xml:space="preserve">, </w:t>
      </w:r>
      <w:r w:rsidR="00A00891">
        <w:rPr>
          <w:lang w:val="en-US"/>
        </w:rPr>
        <w:t>or in information/awareness raising activities</w:t>
      </w:r>
      <w:r w:rsidR="00A00891" w:rsidRPr="00175A21">
        <w:rPr>
          <w:lang w:val="en-US"/>
        </w:rPr>
        <w:t xml:space="preserve"> </w:t>
      </w:r>
      <w:r w:rsidR="00A00891">
        <w:rPr>
          <w:lang w:val="en-US"/>
        </w:rPr>
        <w:t>(11%)</w:t>
      </w:r>
      <w:r w:rsidR="00A00891">
        <w:rPr>
          <w:rStyle w:val="Hyperlink"/>
          <w:color w:val="auto"/>
          <w:u w:val="none"/>
          <w:lang w:val="en-CA"/>
        </w:rPr>
        <w:t>.</w:t>
      </w:r>
      <w:r w:rsidR="00A00891" w:rsidRPr="00175A21">
        <w:rPr>
          <w:rStyle w:val="Hyperlink"/>
          <w:color w:val="auto"/>
          <w:u w:val="none"/>
          <w:lang w:val="en-CA"/>
        </w:rPr>
        <w:t xml:space="preserve"> </w:t>
      </w:r>
      <w:r w:rsidR="00A00891">
        <w:rPr>
          <w:rStyle w:val="Hyperlink"/>
          <w:color w:val="auto"/>
          <w:u w:val="none"/>
          <w:lang w:val="en-CA"/>
        </w:rPr>
        <w:t>Considering the “</w:t>
      </w:r>
      <w:r w:rsidR="00A00891" w:rsidRPr="00081947">
        <w:rPr>
          <w:rStyle w:val="Hyperlink"/>
          <w:color w:val="auto"/>
          <w:u w:val="none"/>
          <w:lang w:val="en-CA"/>
        </w:rPr>
        <w:t>seniority</w:t>
      </w:r>
      <w:r w:rsidR="00A00891">
        <w:rPr>
          <w:rStyle w:val="Hyperlink"/>
          <w:color w:val="auto"/>
          <w:u w:val="none"/>
          <w:lang w:val="en-CA"/>
        </w:rPr>
        <w:t>”</w:t>
      </w:r>
      <w:r w:rsidR="00A00891" w:rsidRPr="00081947">
        <w:rPr>
          <w:rStyle w:val="Hyperlink"/>
          <w:color w:val="auto"/>
          <w:u w:val="none"/>
          <w:lang w:val="en-CA"/>
        </w:rPr>
        <w:t xml:space="preserve"> of enterprises</w:t>
      </w:r>
      <w:r w:rsidR="00A00891">
        <w:rPr>
          <w:rStyle w:val="Hyperlink"/>
          <w:color w:val="auto"/>
          <w:u w:val="none"/>
          <w:lang w:val="en-CA"/>
        </w:rPr>
        <w:t xml:space="preserve">, this cluster is </w:t>
      </w:r>
      <w:r w:rsidR="00A00891" w:rsidRPr="00081947">
        <w:rPr>
          <w:rStyle w:val="Hyperlink"/>
          <w:color w:val="auto"/>
          <w:u w:val="none"/>
          <w:lang w:val="en-CA"/>
        </w:rPr>
        <w:t>in line with the general average</w:t>
      </w:r>
      <w:r w:rsidR="00A00891">
        <w:rPr>
          <w:rStyle w:val="Hyperlink"/>
          <w:color w:val="auto"/>
          <w:u w:val="none"/>
          <w:lang w:val="en-CA"/>
        </w:rPr>
        <w:t xml:space="preserve"> start year, </w:t>
      </w:r>
      <w:r>
        <w:rPr>
          <w:rStyle w:val="Hyperlink"/>
          <w:color w:val="auto"/>
          <w:u w:val="none"/>
          <w:lang w:val="en-CA"/>
        </w:rPr>
        <w:t xml:space="preserve">which </w:t>
      </w:r>
      <w:r w:rsidR="00A00891">
        <w:rPr>
          <w:rStyle w:val="Hyperlink"/>
          <w:color w:val="auto"/>
          <w:u w:val="none"/>
          <w:lang w:val="en-CA"/>
        </w:rPr>
        <w:t xml:space="preserve">is </w:t>
      </w:r>
      <w:r>
        <w:rPr>
          <w:rStyle w:val="Hyperlink"/>
          <w:color w:val="auto"/>
          <w:u w:val="none"/>
          <w:lang w:val="en-CA"/>
        </w:rPr>
        <w:t xml:space="preserve">the </w:t>
      </w:r>
      <w:r w:rsidR="00A00891">
        <w:rPr>
          <w:rStyle w:val="Hyperlink"/>
          <w:color w:val="auto"/>
          <w:u w:val="none"/>
          <w:lang w:val="en-CA"/>
        </w:rPr>
        <w:t xml:space="preserve">end of 2014. </w:t>
      </w:r>
    </w:p>
    <w:p w14:paraId="3DDE1988" w14:textId="77777777" w:rsidR="007D6B11" w:rsidRDefault="007D6B11" w:rsidP="007D6B11">
      <w:pPr>
        <w:pStyle w:val="ListParagraph"/>
        <w:spacing w:line="480" w:lineRule="auto"/>
        <w:ind w:left="284" w:right="284"/>
        <w:jc w:val="both"/>
        <w:rPr>
          <w:lang w:val="en-US"/>
        </w:rPr>
      </w:pPr>
    </w:p>
    <w:p w14:paraId="0C864635" w14:textId="77777777" w:rsidR="007D6B11" w:rsidRDefault="007D6B11" w:rsidP="007D6B11">
      <w:pPr>
        <w:pStyle w:val="ListParagraph"/>
        <w:spacing w:line="480" w:lineRule="auto"/>
        <w:ind w:left="284" w:right="284"/>
        <w:jc w:val="both"/>
        <w:rPr>
          <w:lang w:val="en-US"/>
        </w:rPr>
      </w:pPr>
      <w:r>
        <w:rPr>
          <w:noProof/>
          <w:lang w:eastAsia="it-IT"/>
        </w:rPr>
        <w:drawing>
          <wp:anchor distT="0" distB="0" distL="114300" distR="114300" simplePos="0" relativeHeight="251687936" behindDoc="0" locked="0" layoutInCell="1" allowOverlap="1" wp14:anchorId="35ADA3FE" wp14:editId="617909A8">
            <wp:simplePos x="0" y="0"/>
            <wp:positionH relativeFrom="margin">
              <wp:posOffset>-120015</wp:posOffset>
            </wp:positionH>
            <wp:positionV relativeFrom="paragraph">
              <wp:posOffset>0</wp:posOffset>
            </wp:positionV>
            <wp:extent cx="6478270" cy="2927985"/>
            <wp:effectExtent l="0" t="0" r="0" b="5715"/>
            <wp:wrapTopAndBottom/>
            <wp:docPr id="246" name="Immagine 24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magine 246" descr="Immagine che contiene tavol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270" cy="2927985"/>
                    </a:xfrm>
                    <a:prstGeom prst="rect">
                      <a:avLst/>
                    </a:prstGeom>
                    <a:noFill/>
                  </pic:spPr>
                </pic:pic>
              </a:graphicData>
            </a:graphic>
          </wp:anchor>
        </w:drawing>
      </w:r>
    </w:p>
    <w:p w14:paraId="64B63A0E" w14:textId="0E48DB8C" w:rsidR="007D6B11" w:rsidRPr="007D6B11" w:rsidRDefault="007D6B11" w:rsidP="00A00891">
      <w:pPr>
        <w:spacing w:line="480" w:lineRule="auto"/>
        <w:jc w:val="both"/>
        <w:rPr>
          <w:noProof/>
          <w:lang w:val="en-US" w:eastAsia="it-IT"/>
        </w:rPr>
      </w:pPr>
      <w:r>
        <w:rPr>
          <w:noProof/>
          <w:lang w:val="en-US" w:eastAsia="it-IT"/>
        </w:rPr>
        <w:t>Table 2-</w:t>
      </w:r>
      <w:r w:rsidRPr="00B60D22">
        <w:rPr>
          <w:noProof/>
          <w:color w:val="FF0000"/>
          <w:lang w:val="en-US" w:eastAsia="it-IT"/>
        </w:rPr>
        <w:t xml:space="preserve"> </w:t>
      </w:r>
      <w:r w:rsidRPr="007D6B11">
        <w:rPr>
          <w:noProof/>
          <w:color w:val="000000" w:themeColor="text1"/>
          <w:lang w:val="en-US" w:eastAsia="it-IT"/>
        </w:rPr>
        <w:t xml:space="preserve">Best </w:t>
      </w:r>
      <w:r w:rsidR="00B76ED6">
        <w:rPr>
          <w:noProof/>
          <w:color w:val="000000" w:themeColor="text1"/>
          <w:lang w:val="en-US" w:eastAsia="it-IT"/>
        </w:rPr>
        <w:t>p</w:t>
      </w:r>
      <w:r w:rsidRPr="007D6B11">
        <w:rPr>
          <w:noProof/>
          <w:color w:val="000000" w:themeColor="text1"/>
          <w:lang w:val="en-US" w:eastAsia="it-IT"/>
        </w:rPr>
        <w:t xml:space="preserve">ractices in Italy along the food supply chain: </w:t>
      </w:r>
      <w:r>
        <w:rPr>
          <w:noProof/>
          <w:color w:val="000000" w:themeColor="text1"/>
          <w:lang w:val="en-US" w:eastAsia="it-IT"/>
        </w:rPr>
        <w:t>cluster analysis results</w:t>
      </w:r>
      <w:r>
        <w:rPr>
          <w:noProof/>
          <w:lang w:val="en-US" w:eastAsia="it-IT"/>
        </w:rPr>
        <w:t>.</w:t>
      </w:r>
    </w:p>
    <w:p w14:paraId="6434DF57" w14:textId="77777777" w:rsidR="007D6B11" w:rsidRPr="0077435F" w:rsidRDefault="007D6B11" w:rsidP="00A00891">
      <w:pPr>
        <w:spacing w:line="480" w:lineRule="auto"/>
        <w:jc w:val="both"/>
        <w:rPr>
          <w:b/>
          <w:lang w:val="en-US"/>
        </w:rPr>
      </w:pPr>
    </w:p>
    <w:p w14:paraId="7E7FA70C" w14:textId="5BAD9BE3" w:rsidR="00A00891" w:rsidRPr="003F4FF4" w:rsidRDefault="00241F42" w:rsidP="00A00891">
      <w:pPr>
        <w:spacing w:line="480" w:lineRule="auto"/>
        <w:ind w:right="284"/>
        <w:jc w:val="both"/>
        <w:rPr>
          <w:lang w:val="en-US"/>
        </w:rPr>
      </w:pPr>
      <w:r>
        <w:rPr>
          <w:lang w:val="en-US"/>
        </w:rPr>
        <w:t>T</w:t>
      </w:r>
      <w:r w:rsidR="00A00891" w:rsidRPr="00703243">
        <w:rPr>
          <w:lang w:val="en-US"/>
        </w:rPr>
        <w:t xml:space="preserve">he analysis of the output of </w:t>
      </w:r>
      <w:r>
        <w:rPr>
          <w:lang w:val="en-US"/>
        </w:rPr>
        <w:t xml:space="preserve">the </w:t>
      </w:r>
      <w:r w:rsidR="00A00891" w:rsidRPr="00703243">
        <w:rPr>
          <w:lang w:val="en-US"/>
        </w:rPr>
        <w:t xml:space="preserve">STATA software (STATA 14.2) </w:t>
      </w:r>
      <w:r>
        <w:rPr>
          <w:lang w:val="en-US"/>
        </w:rPr>
        <w:t>enables us</w:t>
      </w:r>
      <w:r w:rsidR="00A00891" w:rsidRPr="00703243">
        <w:rPr>
          <w:lang w:val="en-US"/>
        </w:rPr>
        <w:t xml:space="preserve"> to make the following </w:t>
      </w:r>
      <w:r>
        <w:rPr>
          <w:lang w:val="en-US"/>
        </w:rPr>
        <w:t>observations</w:t>
      </w:r>
      <w:r w:rsidR="00A00891" w:rsidRPr="00703243">
        <w:rPr>
          <w:lang w:val="en-US"/>
        </w:rPr>
        <w:t>. First, the Chi-square test is significant, indeed the p-value is equal to 0.000 for all the variables used in the cluster analysis, except for the variable referring to the localization (region)</w:t>
      </w:r>
      <w:r>
        <w:rPr>
          <w:lang w:val="en-US"/>
        </w:rPr>
        <w:t>,</w:t>
      </w:r>
      <w:r w:rsidR="00A00891" w:rsidRPr="00703243">
        <w:rPr>
          <w:lang w:val="en-US"/>
        </w:rPr>
        <w:t xml:space="preserve"> therefore leading us to reject the null hypothesis of independence between clusters </w:t>
      </w:r>
      <w:r w:rsidR="00A00891" w:rsidRPr="00330A27">
        <w:rPr>
          <w:lang w:val="en-US"/>
        </w:rPr>
        <w:t>and each variable considered from time to time</w:t>
      </w:r>
      <w:r w:rsidR="00A00891" w:rsidRPr="00703243">
        <w:rPr>
          <w:lang w:val="en-US"/>
        </w:rPr>
        <w:t>.</w:t>
      </w:r>
      <w:r w:rsidR="00A00891" w:rsidRPr="00330A27">
        <w:rPr>
          <w:lang w:val="en-US"/>
        </w:rPr>
        <w:t xml:space="preserve"> Second, the number of initiatives per</w:t>
      </w:r>
      <w:r w:rsidR="00A00891" w:rsidRPr="003F4FF4">
        <w:rPr>
          <w:lang w:val="en-US"/>
        </w:rPr>
        <w:t xml:space="preserve"> cluster is not </w:t>
      </w:r>
      <w:r w:rsidR="00A00891" w:rsidRPr="003F4FF4">
        <w:rPr>
          <w:lang w:val="en-US"/>
        </w:rPr>
        <w:lastRenderedPageBreak/>
        <w:t xml:space="preserve">homogeneous: </w:t>
      </w:r>
      <w:r w:rsidR="00330A27" w:rsidRPr="003F4FF4">
        <w:rPr>
          <w:lang w:val="en-US"/>
        </w:rPr>
        <w:t>Cluster 1</w:t>
      </w:r>
      <w:r w:rsidR="00330A27">
        <w:rPr>
          <w:lang w:val="en-US"/>
        </w:rPr>
        <w:t xml:space="preserve"> - </w:t>
      </w:r>
      <w:r w:rsidR="00A00891">
        <w:rPr>
          <w:lang w:val="en-US"/>
        </w:rPr>
        <w:t>Profit-B2B initiatives</w:t>
      </w:r>
      <w:r w:rsidR="00A00891" w:rsidRPr="003F4FF4">
        <w:rPr>
          <w:lang w:val="en-US"/>
        </w:rPr>
        <w:t xml:space="preserve"> has </w:t>
      </w:r>
      <w:r w:rsidR="00A00891">
        <w:rPr>
          <w:lang w:val="en-US"/>
        </w:rPr>
        <w:t>12</w:t>
      </w:r>
      <w:r w:rsidR="00A00891" w:rsidRPr="003F4FF4">
        <w:rPr>
          <w:lang w:val="en-US"/>
        </w:rPr>
        <w:t xml:space="preserve"> initiatives; </w:t>
      </w:r>
      <w:r w:rsidR="00330A27" w:rsidRPr="003F4FF4">
        <w:rPr>
          <w:lang w:val="en-US"/>
        </w:rPr>
        <w:t xml:space="preserve">Cluster </w:t>
      </w:r>
      <w:r w:rsidR="00330A27">
        <w:rPr>
          <w:lang w:val="en-US"/>
        </w:rPr>
        <w:t xml:space="preserve">2 </w:t>
      </w:r>
      <w:r w:rsidR="00A00891">
        <w:rPr>
          <w:lang w:val="en-US"/>
        </w:rPr>
        <w:t>Profit-B2C-C2C initiatives</w:t>
      </w:r>
      <w:r w:rsidR="00A00891" w:rsidRPr="003F4FF4">
        <w:rPr>
          <w:lang w:val="en-US"/>
        </w:rPr>
        <w:t xml:space="preserve"> has 19 initiatives</w:t>
      </w:r>
      <w:r>
        <w:rPr>
          <w:lang w:val="en-US"/>
        </w:rPr>
        <w:t>; and</w:t>
      </w:r>
      <w:r w:rsidR="00A00891" w:rsidRPr="003F4FF4">
        <w:rPr>
          <w:lang w:val="en-US"/>
        </w:rPr>
        <w:t xml:space="preserve"> </w:t>
      </w:r>
      <w:r w:rsidR="00330A27" w:rsidRPr="003F4FF4">
        <w:rPr>
          <w:lang w:val="en-US"/>
        </w:rPr>
        <w:t xml:space="preserve">Cluster </w:t>
      </w:r>
      <w:r w:rsidR="00330A27">
        <w:rPr>
          <w:lang w:val="en-US"/>
        </w:rPr>
        <w:t xml:space="preserve">3 </w:t>
      </w:r>
      <w:r w:rsidR="00A00891" w:rsidRPr="00204D6E">
        <w:rPr>
          <w:rFonts w:eastAsia="Times New Roman"/>
          <w:bCs/>
          <w:color w:val="000000"/>
          <w:lang w:val="en-US" w:eastAsia="it-IT"/>
        </w:rPr>
        <w:t>No</w:t>
      </w:r>
      <w:r w:rsidR="00A00891">
        <w:rPr>
          <w:rFonts w:eastAsia="Times New Roman"/>
          <w:bCs/>
          <w:color w:val="000000"/>
          <w:lang w:val="en-US" w:eastAsia="it-IT"/>
        </w:rPr>
        <w:t xml:space="preserve"> </w:t>
      </w:r>
      <w:r w:rsidR="00A00891" w:rsidRPr="00204D6E">
        <w:rPr>
          <w:rFonts w:eastAsia="Times New Roman"/>
          <w:bCs/>
          <w:color w:val="000000"/>
          <w:lang w:val="en-US" w:eastAsia="it-IT"/>
        </w:rPr>
        <w:t xml:space="preserve">profit- </w:t>
      </w:r>
      <w:r w:rsidR="00A00891" w:rsidRPr="00204D6E">
        <w:rPr>
          <w:rFonts w:eastAsia="Times New Roman"/>
          <w:bCs/>
          <w:i/>
          <w:color w:val="000000"/>
          <w:lang w:val="en-US" w:eastAsia="it-IT"/>
        </w:rPr>
        <w:t>Sharing for charity</w:t>
      </w:r>
      <w:r w:rsidR="00A00891" w:rsidRPr="00204D6E">
        <w:rPr>
          <w:rFonts w:eastAsia="Times New Roman"/>
          <w:bCs/>
          <w:color w:val="000000"/>
          <w:lang w:val="en-US" w:eastAsia="it-IT"/>
        </w:rPr>
        <w:t xml:space="preserve"> </w:t>
      </w:r>
      <w:r w:rsidR="00A00891">
        <w:rPr>
          <w:rFonts w:eastAsia="Times New Roman"/>
          <w:bCs/>
          <w:color w:val="000000"/>
          <w:lang w:val="en-US" w:eastAsia="it-IT"/>
        </w:rPr>
        <w:t xml:space="preserve">initiatives </w:t>
      </w:r>
      <w:r w:rsidR="00A00891" w:rsidRPr="003F4FF4">
        <w:rPr>
          <w:lang w:val="en-US"/>
        </w:rPr>
        <w:t xml:space="preserve">has </w:t>
      </w:r>
      <w:r w:rsidR="00A00891">
        <w:rPr>
          <w:lang w:val="en-US"/>
        </w:rPr>
        <w:t>1</w:t>
      </w:r>
      <w:r w:rsidR="00A00891" w:rsidRPr="003F4FF4">
        <w:rPr>
          <w:lang w:val="en-US"/>
        </w:rPr>
        <w:t>8 initiatives.</w:t>
      </w:r>
    </w:p>
    <w:p w14:paraId="5E6CDAEA" w14:textId="01EE2A08" w:rsidR="00A00891" w:rsidRDefault="00A00891" w:rsidP="00A00891">
      <w:pPr>
        <w:spacing w:line="480" w:lineRule="auto"/>
        <w:ind w:right="284"/>
        <w:jc w:val="both"/>
        <w:rPr>
          <w:lang w:val="en-US"/>
        </w:rPr>
      </w:pPr>
      <w:r w:rsidRPr="00F747E6">
        <w:rPr>
          <w:lang w:val="en-US"/>
        </w:rPr>
        <w:t xml:space="preserve">Finally, from the cluster analysis it emerged that the region parameter is not discriminating and statistically significant, maybe because almost all the initiatives operate in a supra-regional context, and </w:t>
      </w:r>
      <w:r w:rsidR="002F3B05" w:rsidRPr="00F747E6">
        <w:rPr>
          <w:lang w:val="en-US"/>
        </w:rPr>
        <w:t xml:space="preserve">in Italy </w:t>
      </w:r>
      <w:r w:rsidRPr="00F747E6">
        <w:rPr>
          <w:lang w:val="en-US"/>
        </w:rPr>
        <w:t>in general there is a wide</w:t>
      </w:r>
      <w:r w:rsidR="002F3B05">
        <w:rPr>
          <w:lang w:val="en-US"/>
        </w:rPr>
        <w:t xml:space="preserve"> </w:t>
      </w:r>
      <w:r w:rsidR="00A1095D">
        <w:rPr>
          <w:lang w:val="en-US"/>
        </w:rPr>
        <w:t xml:space="preserve">variety </w:t>
      </w:r>
      <w:r w:rsidRPr="00F747E6">
        <w:rPr>
          <w:lang w:val="en-US"/>
        </w:rPr>
        <w:t xml:space="preserve"> of anti-food waste organizations.</w:t>
      </w:r>
    </w:p>
    <w:p w14:paraId="11173A99" w14:textId="10E5B010" w:rsidR="00A00891" w:rsidRPr="00802D06" w:rsidRDefault="00A00891" w:rsidP="00A00891">
      <w:pPr>
        <w:spacing w:line="480" w:lineRule="auto"/>
        <w:ind w:right="284"/>
        <w:jc w:val="both"/>
        <w:rPr>
          <w:lang w:val="en-US"/>
        </w:rPr>
      </w:pPr>
    </w:p>
    <w:p w14:paraId="432FAF29" w14:textId="7F45940C" w:rsidR="00A00891" w:rsidRPr="00010889" w:rsidRDefault="00A00891" w:rsidP="00A00891">
      <w:pPr>
        <w:spacing w:line="480" w:lineRule="auto"/>
        <w:ind w:right="284"/>
        <w:jc w:val="both"/>
        <w:rPr>
          <w:lang w:val="en-US"/>
        </w:rPr>
      </w:pPr>
      <w:r w:rsidRPr="00717CA3">
        <w:rPr>
          <w:noProof/>
          <w:lang w:eastAsia="it-IT"/>
        </w:rPr>
        <w:drawing>
          <wp:inline distT="0" distB="0" distL="0" distR="0" wp14:anchorId="59F92247" wp14:editId="2B4D7AD6">
            <wp:extent cx="4304582" cy="3132310"/>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0659" cy="3136732"/>
                    </a:xfrm>
                    <a:prstGeom prst="rect">
                      <a:avLst/>
                    </a:prstGeom>
                  </pic:spPr>
                </pic:pic>
              </a:graphicData>
            </a:graphic>
          </wp:inline>
        </w:drawing>
      </w:r>
    </w:p>
    <w:p w14:paraId="175F9ED9" w14:textId="21D21D46" w:rsidR="00A00891" w:rsidRDefault="00A00891" w:rsidP="00A00891">
      <w:pPr>
        <w:spacing w:line="480" w:lineRule="auto"/>
        <w:ind w:right="284"/>
        <w:jc w:val="both"/>
        <w:outlineLvl w:val="0"/>
        <w:rPr>
          <w:b/>
          <w:sz w:val="22"/>
          <w:szCs w:val="22"/>
          <w:lang w:val="en-US"/>
        </w:rPr>
      </w:pPr>
      <w:r w:rsidRPr="00717CA3">
        <w:rPr>
          <w:b/>
          <w:sz w:val="22"/>
          <w:szCs w:val="22"/>
          <w:lang w:val="en-US"/>
        </w:rPr>
        <w:t>Tab 1.1</w:t>
      </w:r>
      <w:r>
        <w:rPr>
          <w:b/>
          <w:sz w:val="22"/>
          <w:szCs w:val="22"/>
          <w:lang w:val="en-US"/>
        </w:rPr>
        <w:t xml:space="preserve"> – Dendrogram for Food Waste initiatives Cluster Analysis.</w:t>
      </w:r>
    </w:p>
    <w:p w14:paraId="14B9CDB1" w14:textId="49F7F364" w:rsidR="00F747E6" w:rsidRDefault="00F747E6" w:rsidP="00A00891">
      <w:pPr>
        <w:spacing w:line="480" w:lineRule="auto"/>
        <w:ind w:right="284"/>
        <w:jc w:val="both"/>
        <w:outlineLvl w:val="0"/>
        <w:rPr>
          <w:b/>
          <w:sz w:val="22"/>
          <w:szCs w:val="22"/>
          <w:lang w:val="en-US"/>
        </w:rPr>
      </w:pPr>
    </w:p>
    <w:p w14:paraId="484114C6" w14:textId="77777777" w:rsidR="005D1E7D" w:rsidRPr="00717CA3" w:rsidRDefault="005D1E7D" w:rsidP="00A00891">
      <w:pPr>
        <w:spacing w:line="480" w:lineRule="auto"/>
        <w:ind w:right="284"/>
        <w:jc w:val="both"/>
        <w:outlineLvl w:val="0"/>
        <w:rPr>
          <w:b/>
          <w:sz w:val="22"/>
          <w:szCs w:val="22"/>
          <w:lang w:val="en-US"/>
        </w:rPr>
      </w:pPr>
    </w:p>
    <w:p w14:paraId="4A5DB456" w14:textId="6C3094E5" w:rsidR="00A00891" w:rsidRPr="00A95049" w:rsidRDefault="00070078" w:rsidP="00A00891">
      <w:pPr>
        <w:spacing w:line="480" w:lineRule="auto"/>
        <w:ind w:right="284"/>
        <w:jc w:val="both"/>
        <w:outlineLvl w:val="0"/>
        <w:rPr>
          <w:b/>
          <w:lang w:val="en-US"/>
        </w:rPr>
      </w:pPr>
      <w:r>
        <w:rPr>
          <w:b/>
          <w:lang w:val="en-US"/>
        </w:rPr>
        <w:t>3</w:t>
      </w:r>
      <w:r w:rsidR="00A00891">
        <w:rPr>
          <w:b/>
          <w:lang w:val="en-US"/>
        </w:rPr>
        <w:t>.5</w:t>
      </w:r>
      <w:r w:rsidR="00A00891" w:rsidRPr="00A95049">
        <w:rPr>
          <w:b/>
          <w:lang w:val="en-US"/>
        </w:rPr>
        <w:t xml:space="preserve"> Case studies analysis </w:t>
      </w:r>
    </w:p>
    <w:p w14:paraId="282B6CE3" w14:textId="0FA73A96" w:rsidR="005D1E7D" w:rsidRDefault="00C63533" w:rsidP="00CD6AD9">
      <w:pPr>
        <w:spacing w:line="480" w:lineRule="auto"/>
        <w:ind w:right="284"/>
        <w:jc w:val="both"/>
        <w:outlineLvl w:val="0"/>
        <w:rPr>
          <w:lang w:val="en-US"/>
        </w:rPr>
      </w:pPr>
      <w:r>
        <w:rPr>
          <w:lang w:val="en-US"/>
        </w:rPr>
        <w:t>T</w:t>
      </w:r>
      <w:r w:rsidR="00A00891" w:rsidRPr="00703243">
        <w:rPr>
          <w:lang w:val="en-US"/>
        </w:rPr>
        <w:t>his paragraph list</w:t>
      </w:r>
      <w:r>
        <w:rPr>
          <w:lang w:val="en-US"/>
        </w:rPr>
        <w:t>s</w:t>
      </w:r>
      <w:r w:rsidR="00A00891" w:rsidRPr="00703243">
        <w:rPr>
          <w:lang w:val="en-US"/>
        </w:rPr>
        <w:t xml:space="preserve"> and explain</w:t>
      </w:r>
      <w:r>
        <w:rPr>
          <w:lang w:val="en-US"/>
        </w:rPr>
        <w:t>s</w:t>
      </w:r>
      <w:r w:rsidR="00A00891" w:rsidRPr="00703243">
        <w:rPr>
          <w:lang w:val="en-US"/>
        </w:rPr>
        <w:t xml:space="preserve"> one </w:t>
      </w:r>
      <w:r>
        <w:rPr>
          <w:lang w:val="en-US"/>
        </w:rPr>
        <w:t>of</w:t>
      </w:r>
      <w:r w:rsidRPr="00703243">
        <w:rPr>
          <w:lang w:val="en-US"/>
        </w:rPr>
        <w:t xml:space="preserve"> </w:t>
      </w:r>
      <w:r w:rsidR="00A00891" w:rsidRPr="00703243">
        <w:rPr>
          <w:lang w:val="en-US"/>
        </w:rPr>
        <w:t>the more interesting initiative</w:t>
      </w:r>
      <w:r w:rsidR="002C6EE6" w:rsidRPr="00703243">
        <w:rPr>
          <w:lang w:val="en-US"/>
        </w:rPr>
        <w:t>s</w:t>
      </w:r>
      <w:r w:rsidR="00A00891" w:rsidRPr="00703243">
        <w:rPr>
          <w:lang w:val="en-US"/>
        </w:rPr>
        <w:t xml:space="preserve"> for each cluster. The three </w:t>
      </w:r>
      <w:r w:rsidRPr="00703243">
        <w:rPr>
          <w:lang w:val="en-US"/>
        </w:rPr>
        <w:t xml:space="preserve">chosen </w:t>
      </w:r>
      <w:r w:rsidR="00A00891" w:rsidRPr="00703243">
        <w:rPr>
          <w:lang w:val="en-US"/>
        </w:rPr>
        <w:t>initiatives are “</w:t>
      </w:r>
      <w:r w:rsidR="00887C78" w:rsidRPr="00703243">
        <w:rPr>
          <w:lang w:val="en-US"/>
        </w:rPr>
        <w:t>Orange Fiber</w:t>
      </w:r>
      <w:r w:rsidR="00A00891" w:rsidRPr="00703243">
        <w:rPr>
          <w:lang w:val="en-US"/>
        </w:rPr>
        <w:t>” for cluster</w:t>
      </w:r>
      <w:r w:rsidR="002C6EE6" w:rsidRPr="00703243">
        <w:rPr>
          <w:lang w:val="en-US"/>
        </w:rPr>
        <w:t xml:space="preserve"> 1</w:t>
      </w:r>
      <w:r w:rsidR="00A00891" w:rsidRPr="00703243">
        <w:rPr>
          <w:lang w:val="en-US"/>
        </w:rPr>
        <w:t>, “</w:t>
      </w:r>
      <w:proofErr w:type="spellStart"/>
      <w:r w:rsidR="00887C78" w:rsidRPr="00703243">
        <w:rPr>
          <w:lang w:val="en-US"/>
        </w:rPr>
        <w:t>Biova</w:t>
      </w:r>
      <w:proofErr w:type="spellEnd"/>
      <w:r w:rsidR="00887C78" w:rsidRPr="00703243">
        <w:rPr>
          <w:lang w:val="en-US"/>
        </w:rPr>
        <w:t xml:space="preserve"> Project</w:t>
      </w:r>
      <w:r w:rsidR="00A00891" w:rsidRPr="00703243">
        <w:rPr>
          <w:lang w:val="en-US"/>
        </w:rPr>
        <w:t>” for cluster</w:t>
      </w:r>
      <w:r w:rsidR="002C6EE6" w:rsidRPr="00703243">
        <w:rPr>
          <w:lang w:val="en-US"/>
        </w:rPr>
        <w:t xml:space="preserve"> 2</w:t>
      </w:r>
      <w:r w:rsidR="00A00891" w:rsidRPr="00703243">
        <w:rPr>
          <w:lang w:val="en-US"/>
        </w:rPr>
        <w:t>,</w:t>
      </w:r>
      <w:r>
        <w:rPr>
          <w:lang w:val="en-US"/>
        </w:rPr>
        <w:t xml:space="preserve"> and</w:t>
      </w:r>
      <w:r w:rsidR="00A00891" w:rsidRPr="00703243">
        <w:rPr>
          <w:lang w:val="en-US"/>
        </w:rPr>
        <w:t xml:space="preserve"> “</w:t>
      </w:r>
      <w:proofErr w:type="spellStart"/>
      <w:r w:rsidR="00966692" w:rsidRPr="00703243">
        <w:rPr>
          <w:lang w:val="en-US"/>
        </w:rPr>
        <w:t>BringTheFood</w:t>
      </w:r>
      <w:proofErr w:type="spellEnd"/>
      <w:r w:rsidR="00A00891" w:rsidRPr="00703243">
        <w:rPr>
          <w:lang w:val="en-US"/>
        </w:rPr>
        <w:t>” for cluster</w:t>
      </w:r>
      <w:r w:rsidR="002C6EE6" w:rsidRPr="00703243">
        <w:rPr>
          <w:lang w:val="en-US"/>
        </w:rPr>
        <w:t xml:space="preserve"> 3</w:t>
      </w:r>
      <w:r w:rsidR="00A00891" w:rsidRPr="00703243">
        <w:rPr>
          <w:lang w:val="en-US"/>
        </w:rPr>
        <w:t xml:space="preserve">. </w:t>
      </w:r>
    </w:p>
    <w:p w14:paraId="0E7AE8A8" w14:textId="55CC03D7" w:rsidR="00A00891" w:rsidRDefault="00A00891" w:rsidP="00CD6AD9">
      <w:pPr>
        <w:spacing w:line="480" w:lineRule="auto"/>
        <w:ind w:right="284"/>
        <w:jc w:val="both"/>
        <w:outlineLvl w:val="0"/>
        <w:rPr>
          <w:lang w:val="en-US"/>
        </w:rPr>
      </w:pPr>
      <w:r w:rsidRPr="00703243">
        <w:rPr>
          <w:lang w:val="en-US"/>
        </w:rPr>
        <w:t xml:space="preserve">Below </w:t>
      </w:r>
      <w:r w:rsidR="0083375D">
        <w:rPr>
          <w:lang w:val="en-US"/>
        </w:rPr>
        <w:t>we</w:t>
      </w:r>
      <w:r w:rsidRPr="00703243">
        <w:rPr>
          <w:lang w:val="en-US"/>
        </w:rPr>
        <w:t xml:space="preserve"> provide an identikit and a detailed explanation of these best practice</w:t>
      </w:r>
      <w:r w:rsidR="002C6EE6" w:rsidRPr="00703243">
        <w:rPr>
          <w:lang w:val="en-US"/>
        </w:rPr>
        <w:t>s</w:t>
      </w:r>
      <w:r w:rsidRPr="00703243">
        <w:rPr>
          <w:lang w:val="en-US"/>
        </w:rPr>
        <w:t>.</w:t>
      </w:r>
    </w:p>
    <w:p w14:paraId="621F8FE2" w14:textId="77777777" w:rsidR="00AC3197" w:rsidRPr="00CD6AD9" w:rsidRDefault="00AC3197" w:rsidP="00CD6AD9">
      <w:pPr>
        <w:spacing w:line="480" w:lineRule="auto"/>
        <w:ind w:right="284"/>
        <w:jc w:val="both"/>
        <w:outlineLvl w:val="0"/>
        <w:rPr>
          <w:lang w:val="en-US"/>
        </w:rPr>
      </w:pPr>
    </w:p>
    <w:p w14:paraId="27A01445" w14:textId="490801CB" w:rsidR="008E14DA" w:rsidRPr="008E14DA" w:rsidRDefault="00966692" w:rsidP="008E14DA">
      <w:pPr>
        <w:pBdr>
          <w:top w:val="single" w:sz="4" w:space="1" w:color="auto"/>
          <w:left w:val="single" w:sz="4" w:space="3" w:color="auto"/>
          <w:bottom w:val="single" w:sz="4" w:space="1" w:color="auto"/>
          <w:right w:val="single" w:sz="4" w:space="4" w:color="auto"/>
        </w:pBdr>
        <w:spacing w:line="480" w:lineRule="auto"/>
        <w:jc w:val="both"/>
        <w:rPr>
          <w:b/>
          <w:lang w:val="en-US"/>
        </w:rPr>
      </w:pPr>
      <w:r>
        <w:rPr>
          <w:noProof/>
          <w:lang w:eastAsia="it-IT"/>
        </w:rPr>
        <w:lastRenderedPageBreak/>
        <w:drawing>
          <wp:anchor distT="0" distB="0" distL="114300" distR="114300" simplePos="0" relativeHeight="251685888" behindDoc="0" locked="0" layoutInCell="1" allowOverlap="1" wp14:anchorId="62545C88" wp14:editId="1684AC6A">
            <wp:simplePos x="0" y="0"/>
            <wp:positionH relativeFrom="margin">
              <wp:align>right</wp:align>
            </wp:positionH>
            <wp:positionV relativeFrom="paragraph">
              <wp:posOffset>88767</wp:posOffset>
            </wp:positionV>
            <wp:extent cx="1060986" cy="1040400"/>
            <wp:effectExtent l="19050" t="19050" r="25400" b="2667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986" cy="1040400"/>
                    </a:xfrm>
                    <a:prstGeom prst="rect">
                      <a:avLst/>
                    </a:prstGeom>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8E14DA">
        <w:rPr>
          <w:b/>
          <w:lang w:val="en-US"/>
        </w:rPr>
        <w:t>Profit – B2B initiative</w:t>
      </w:r>
      <w:r w:rsidR="008E14DA" w:rsidRPr="008E14DA">
        <w:rPr>
          <w:b/>
          <w:lang w:val="en-US"/>
        </w:rPr>
        <w:t xml:space="preserve">: Orange Fiber </w:t>
      </w:r>
    </w:p>
    <w:p w14:paraId="1EA2F8A5" w14:textId="1FE9A8BC" w:rsidR="008E14DA"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Implementation area:</w:t>
      </w:r>
      <w:r w:rsidRPr="008E14DA">
        <w:rPr>
          <w:lang w:val="en-US"/>
        </w:rPr>
        <w:t xml:space="preserve"> Sicilia </w:t>
      </w:r>
      <w:r w:rsidR="00AC3197">
        <w:rPr>
          <w:lang w:val="en-US"/>
        </w:rPr>
        <w:t>(</w:t>
      </w:r>
      <w:r w:rsidRPr="008E14DA">
        <w:rPr>
          <w:lang w:val="en-US"/>
        </w:rPr>
        <w:t>Catania</w:t>
      </w:r>
      <w:r w:rsidR="00AC3197">
        <w:rPr>
          <w:lang w:val="en-US"/>
        </w:rPr>
        <w:t>)</w:t>
      </w:r>
    </w:p>
    <w:p w14:paraId="291A8676" w14:textId="1E655E61" w:rsidR="008E14DA"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 xml:space="preserve">Food recovery objective: </w:t>
      </w:r>
      <w:r w:rsidRPr="008E14DA">
        <w:rPr>
          <w:lang w:val="en-US"/>
        </w:rPr>
        <w:t xml:space="preserve">Recovery </w:t>
      </w:r>
    </w:p>
    <w:p w14:paraId="79A51AE8" w14:textId="2DE8F887" w:rsidR="008E14DA"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 xml:space="preserve">Supply chain phase: </w:t>
      </w:r>
      <w:r w:rsidRPr="008E14DA">
        <w:rPr>
          <w:lang w:val="en-US"/>
        </w:rPr>
        <w:t xml:space="preserve">Transformation </w:t>
      </w:r>
    </w:p>
    <w:p w14:paraId="4E061F68" w14:textId="15020138" w:rsidR="008E14DA"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 xml:space="preserve">Value Proposition: </w:t>
      </w:r>
      <w:r w:rsidR="00AC3197">
        <w:rPr>
          <w:lang w:val="en-US"/>
        </w:rPr>
        <w:t>S</w:t>
      </w:r>
      <w:r w:rsidRPr="008E14DA">
        <w:rPr>
          <w:lang w:val="en-US"/>
        </w:rPr>
        <w:t xml:space="preserve">ustainable </w:t>
      </w:r>
      <w:r w:rsidR="00AC3197">
        <w:rPr>
          <w:lang w:val="en-US"/>
        </w:rPr>
        <w:t>fabrics production</w:t>
      </w:r>
      <w:r w:rsidR="00AC3197" w:rsidRPr="008E14DA">
        <w:rPr>
          <w:lang w:val="en-US"/>
        </w:rPr>
        <w:t xml:space="preserve"> </w:t>
      </w:r>
      <w:r w:rsidRPr="008E14DA">
        <w:rPr>
          <w:lang w:val="en-US"/>
        </w:rPr>
        <w:t xml:space="preserve">from citrus </w:t>
      </w:r>
      <w:r w:rsidR="00AC3197">
        <w:rPr>
          <w:lang w:val="en-US"/>
        </w:rPr>
        <w:t>by-products.</w:t>
      </w:r>
    </w:p>
    <w:p w14:paraId="1959D1C7" w14:textId="4D9DE216" w:rsidR="00CD6AD9"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 xml:space="preserve">Start Year: </w:t>
      </w:r>
      <w:r w:rsidRPr="008E14DA">
        <w:rPr>
          <w:lang w:val="en-US"/>
        </w:rPr>
        <w:t>2014</w:t>
      </w:r>
    </w:p>
    <w:p w14:paraId="5BEFACA0" w14:textId="2598B2C6" w:rsidR="008E14DA"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Pr>
          <w:b/>
          <w:lang w:val="en-US"/>
        </w:rPr>
        <w:t>Partnerships:</w:t>
      </w:r>
      <w:r>
        <w:rPr>
          <w:b/>
          <w:shd w:val="clear" w:color="auto" w:fill="FFFFFF"/>
          <w:lang w:val="en-US"/>
        </w:rPr>
        <w:t xml:space="preserve"> </w:t>
      </w:r>
      <w:r w:rsidRPr="008E14DA">
        <w:rPr>
          <w:shd w:val="clear" w:color="auto" w:fill="FFFFFF"/>
          <w:lang w:val="en-US"/>
        </w:rPr>
        <w:t>individuals, foundations and corporates (e.g</w:t>
      </w:r>
      <w:r w:rsidR="00792C05">
        <w:rPr>
          <w:shd w:val="clear" w:color="auto" w:fill="FFFFFF"/>
          <w:lang w:val="en-US"/>
        </w:rPr>
        <w:t>.</w:t>
      </w:r>
      <w:r w:rsidR="00F33432">
        <w:rPr>
          <w:shd w:val="clear" w:color="auto" w:fill="FFFFFF"/>
          <w:lang w:val="en-US"/>
        </w:rPr>
        <w:t>,</w:t>
      </w:r>
      <w:r w:rsidRPr="008E14DA">
        <w:rPr>
          <w:shd w:val="clear" w:color="auto" w:fill="FFFFFF"/>
          <w:lang w:val="en-US"/>
        </w:rPr>
        <w:t xml:space="preserve"> </w:t>
      </w:r>
      <w:r w:rsidRPr="008E14DA">
        <w:rPr>
          <w:lang w:val="en-US"/>
        </w:rPr>
        <w:t xml:space="preserve">Angels for women (AXA Italia); </w:t>
      </w:r>
      <w:r w:rsidRPr="008E14DA">
        <w:rPr>
          <w:shd w:val="clear" w:color="auto" w:fill="FFFFFF"/>
          <w:lang w:val="en-US"/>
        </w:rPr>
        <w:t>Connect4Climate)</w:t>
      </w:r>
    </w:p>
    <w:p w14:paraId="7718CF0C" w14:textId="5B65B047" w:rsidR="0060381D" w:rsidRPr="008E14DA" w:rsidRDefault="008E14DA" w:rsidP="008E14DA">
      <w:pPr>
        <w:pBdr>
          <w:top w:val="single" w:sz="4" w:space="1" w:color="auto"/>
          <w:left w:val="single" w:sz="4" w:space="3" w:color="auto"/>
          <w:bottom w:val="single" w:sz="4" w:space="1" w:color="auto"/>
          <w:right w:val="single" w:sz="4" w:space="4" w:color="auto"/>
        </w:pBdr>
        <w:spacing w:line="480" w:lineRule="auto"/>
        <w:jc w:val="both"/>
        <w:rPr>
          <w:lang w:val="en-US"/>
        </w:rPr>
      </w:pPr>
      <w:r w:rsidRPr="008E14DA">
        <w:rPr>
          <w:b/>
          <w:lang w:val="en-US"/>
        </w:rPr>
        <w:t>Achievements:</w:t>
      </w:r>
      <w:r w:rsidRPr="008E14DA">
        <w:rPr>
          <w:lang w:val="en-US"/>
        </w:rPr>
        <w:t xml:space="preserve"> </w:t>
      </w:r>
      <w:r>
        <w:rPr>
          <w:lang w:val="en-US"/>
        </w:rPr>
        <w:t>12 top startup finalists</w:t>
      </w:r>
      <w:r w:rsidRPr="008E14DA">
        <w:rPr>
          <w:lang w:val="en-US"/>
        </w:rPr>
        <w:t xml:space="preserve"> </w:t>
      </w:r>
      <w:r>
        <w:rPr>
          <w:lang w:val="en-US"/>
        </w:rPr>
        <w:t xml:space="preserve">at </w:t>
      </w:r>
      <w:proofErr w:type="spellStart"/>
      <w:r w:rsidRPr="008E14DA">
        <w:rPr>
          <w:lang w:val="en-US"/>
        </w:rPr>
        <w:t>MassChallenge</w:t>
      </w:r>
      <w:proofErr w:type="spellEnd"/>
      <w:r w:rsidRPr="008E14DA">
        <w:rPr>
          <w:lang w:val="en-US"/>
        </w:rPr>
        <w:t xml:space="preserve"> Switzerland</w:t>
      </w:r>
      <w:r>
        <w:rPr>
          <w:lang w:val="en-US"/>
        </w:rPr>
        <w:t xml:space="preserve"> 2020; Best Innovation at </w:t>
      </w:r>
      <w:r w:rsidRPr="008E14DA">
        <w:rPr>
          <w:lang w:val="en-US"/>
        </w:rPr>
        <w:t>MF Supply Chain Awards 2020</w:t>
      </w:r>
      <w:r>
        <w:rPr>
          <w:lang w:val="en-US"/>
        </w:rPr>
        <w:t xml:space="preserve">; </w:t>
      </w:r>
      <w:proofErr w:type="spellStart"/>
      <w:r w:rsidRPr="008E14DA">
        <w:rPr>
          <w:lang w:val="en-US"/>
        </w:rPr>
        <w:t>Compasso</w:t>
      </w:r>
      <w:proofErr w:type="spellEnd"/>
      <w:r w:rsidRPr="008E14DA">
        <w:rPr>
          <w:lang w:val="en-US"/>
        </w:rPr>
        <w:t xml:space="preserve"> </w:t>
      </w:r>
      <w:proofErr w:type="spellStart"/>
      <w:r w:rsidRPr="008E14DA">
        <w:rPr>
          <w:lang w:val="en-US"/>
        </w:rPr>
        <w:t>d'Oro</w:t>
      </w:r>
      <w:proofErr w:type="spellEnd"/>
      <w:r w:rsidRPr="008E14DA">
        <w:rPr>
          <w:lang w:val="en-US"/>
        </w:rPr>
        <w:t xml:space="preserve"> 2016 (</w:t>
      </w:r>
      <w:r w:rsidR="00223224">
        <w:rPr>
          <w:lang w:val="en-US"/>
        </w:rPr>
        <w:t>f</w:t>
      </w:r>
      <w:r w:rsidRPr="008E14DA">
        <w:rPr>
          <w:lang w:val="en-US"/>
        </w:rPr>
        <w:t>inalist for the research category for the company) - ADI As</w:t>
      </w:r>
      <w:r>
        <w:rPr>
          <w:lang w:val="en-US"/>
        </w:rPr>
        <w:t>sociation for Industrial Design; A</w:t>
      </w:r>
      <w:r w:rsidRPr="008E14DA">
        <w:rPr>
          <w:lang w:val="en-US"/>
        </w:rPr>
        <w:t>mong the 5 winners of the Global Change Award</w:t>
      </w:r>
      <w:r>
        <w:rPr>
          <w:lang w:val="en-US"/>
        </w:rPr>
        <w:t xml:space="preserve"> 2015;</w:t>
      </w:r>
      <w:r w:rsidRPr="008E14DA">
        <w:rPr>
          <w:lang w:val="en-US"/>
        </w:rPr>
        <w:t xml:space="preserve"> Ideas 4 Change Award 2015 </w:t>
      </w:r>
      <w:r>
        <w:rPr>
          <w:lang w:val="en-US"/>
        </w:rPr>
        <w:t>–</w:t>
      </w:r>
      <w:r w:rsidRPr="008E14DA">
        <w:rPr>
          <w:lang w:val="en-US"/>
        </w:rPr>
        <w:t xml:space="preserve"> UNECE</w:t>
      </w:r>
      <w:r>
        <w:rPr>
          <w:lang w:val="en-US"/>
        </w:rPr>
        <w:t>.</w:t>
      </w:r>
    </w:p>
    <w:p w14:paraId="3DCAB9BC" w14:textId="33F699C6" w:rsidR="008E14DA" w:rsidRDefault="008E14DA" w:rsidP="0060381D">
      <w:pPr>
        <w:spacing w:line="480" w:lineRule="auto"/>
        <w:jc w:val="both"/>
        <w:rPr>
          <w:color w:val="FF0000"/>
          <w:lang w:val="en-US"/>
        </w:rPr>
      </w:pPr>
    </w:p>
    <w:p w14:paraId="7B35FD03" w14:textId="7DF96FC8" w:rsidR="008E14DA" w:rsidRPr="00887C78" w:rsidRDefault="00966692" w:rsidP="00AF5A93">
      <w:pPr>
        <w:pBdr>
          <w:top w:val="single" w:sz="4" w:space="1" w:color="auto"/>
          <w:left w:val="single" w:sz="4" w:space="4" w:color="auto"/>
          <w:bottom w:val="single" w:sz="4" w:space="1" w:color="auto"/>
          <w:right w:val="single" w:sz="4" w:space="4" w:color="auto"/>
        </w:pBdr>
        <w:spacing w:line="480" w:lineRule="auto"/>
        <w:jc w:val="both"/>
        <w:rPr>
          <w:lang w:val="en-US"/>
        </w:rPr>
      </w:pPr>
      <w:r>
        <w:rPr>
          <w:noProof/>
          <w:lang w:eastAsia="it-IT"/>
        </w:rPr>
        <w:drawing>
          <wp:anchor distT="0" distB="0" distL="114300" distR="114300" simplePos="0" relativeHeight="251684864" behindDoc="0" locked="0" layoutInCell="1" allowOverlap="1" wp14:anchorId="63A1ACF9" wp14:editId="32215123">
            <wp:simplePos x="0" y="0"/>
            <wp:positionH relativeFrom="margin">
              <wp:posOffset>5050878</wp:posOffset>
            </wp:positionH>
            <wp:positionV relativeFrom="paragraph">
              <wp:posOffset>105410</wp:posOffset>
            </wp:positionV>
            <wp:extent cx="1041589" cy="1040400"/>
            <wp:effectExtent l="0" t="0" r="6350" b="762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1589" cy="1040400"/>
                    </a:xfrm>
                    <a:prstGeom prst="rect">
                      <a:avLst/>
                    </a:prstGeom>
                  </pic:spPr>
                </pic:pic>
              </a:graphicData>
            </a:graphic>
            <wp14:sizeRelH relativeFrom="margin">
              <wp14:pctWidth>0</wp14:pctWidth>
            </wp14:sizeRelH>
            <wp14:sizeRelV relativeFrom="margin">
              <wp14:pctHeight>0</wp14:pctHeight>
            </wp14:sizeRelV>
          </wp:anchor>
        </w:drawing>
      </w:r>
      <w:r w:rsidR="008E14DA" w:rsidRPr="00887C78">
        <w:rPr>
          <w:b/>
          <w:lang w:val="en-US"/>
        </w:rPr>
        <w:t>Profit – B2C- C2C initiative</w:t>
      </w:r>
      <w:r w:rsidR="008E14DA" w:rsidRPr="00887C78">
        <w:rPr>
          <w:lang w:val="en-US"/>
        </w:rPr>
        <w:t>:</w:t>
      </w:r>
      <w:r w:rsidR="00887C78" w:rsidRPr="00887C78">
        <w:rPr>
          <w:lang w:val="en-US"/>
        </w:rPr>
        <w:t xml:space="preserve"> </w:t>
      </w:r>
      <w:proofErr w:type="spellStart"/>
      <w:r w:rsidR="00887C78" w:rsidRPr="00966692">
        <w:rPr>
          <w:b/>
          <w:lang w:val="en-US"/>
        </w:rPr>
        <w:t>Biova</w:t>
      </w:r>
      <w:proofErr w:type="spellEnd"/>
      <w:r w:rsidR="00887C78" w:rsidRPr="00966692">
        <w:rPr>
          <w:b/>
          <w:lang w:val="en-US"/>
        </w:rPr>
        <w:t xml:space="preserve"> Project</w:t>
      </w:r>
    </w:p>
    <w:p w14:paraId="52ED5AD7" w14:textId="08F57C77" w:rsidR="008E14DA" w:rsidRPr="00887C78"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8E14DA">
        <w:rPr>
          <w:b/>
          <w:lang w:val="en-US"/>
        </w:rPr>
        <w:t>Implementation area</w:t>
      </w:r>
      <w:r>
        <w:rPr>
          <w:b/>
          <w:lang w:val="en-US"/>
        </w:rPr>
        <w:t>:</w:t>
      </w:r>
      <w:r w:rsidR="00887C78">
        <w:rPr>
          <w:b/>
          <w:lang w:val="en-US"/>
        </w:rPr>
        <w:t xml:space="preserve"> </w:t>
      </w:r>
      <w:r w:rsidR="00887C78">
        <w:rPr>
          <w:lang w:val="en-US"/>
        </w:rPr>
        <w:t>Piemonte</w:t>
      </w:r>
      <w:r w:rsidR="00AC3197">
        <w:rPr>
          <w:lang w:val="en-US"/>
        </w:rPr>
        <w:t xml:space="preserve"> (Turin)</w:t>
      </w:r>
    </w:p>
    <w:p w14:paraId="76C2C18B" w14:textId="1956C384" w:rsidR="008E14DA" w:rsidRPr="008E14DA" w:rsidRDefault="008E14DA"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8E14DA">
        <w:rPr>
          <w:b/>
          <w:lang w:val="en-US"/>
        </w:rPr>
        <w:t>Food recovery objective</w:t>
      </w:r>
      <w:r>
        <w:rPr>
          <w:b/>
          <w:lang w:val="en-US"/>
        </w:rPr>
        <w:t>:</w:t>
      </w:r>
      <w:r w:rsidR="00887C78">
        <w:rPr>
          <w:b/>
          <w:lang w:val="en-US"/>
        </w:rPr>
        <w:t xml:space="preserve"> </w:t>
      </w:r>
      <w:r w:rsidR="00887C78" w:rsidRPr="00887C78">
        <w:rPr>
          <w:lang w:val="en-US"/>
        </w:rPr>
        <w:t>Recovery</w:t>
      </w:r>
    </w:p>
    <w:p w14:paraId="2887F0BA" w14:textId="5F62CDC6" w:rsidR="008E14DA" w:rsidRPr="008E14DA" w:rsidRDefault="008E14DA"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8E14DA">
        <w:rPr>
          <w:b/>
          <w:lang w:val="en-US"/>
        </w:rPr>
        <w:t>Supply chain phase</w:t>
      </w:r>
      <w:r>
        <w:rPr>
          <w:b/>
          <w:lang w:val="en-US"/>
        </w:rPr>
        <w:t>:</w:t>
      </w:r>
      <w:r w:rsidR="00887C78">
        <w:rPr>
          <w:b/>
          <w:lang w:val="en-US"/>
        </w:rPr>
        <w:t xml:space="preserve"> </w:t>
      </w:r>
      <w:r w:rsidR="00887C78" w:rsidRPr="00887C78">
        <w:rPr>
          <w:lang w:val="en-US"/>
        </w:rPr>
        <w:t>Transformation</w:t>
      </w:r>
      <w:r w:rsidR="00887C78">
        <w:rPr>
          <w:b/>
          <w:lang w:val="en-US"/>
        </w:rPr>
        <w:tab/>
      </w:r>
    </w:p>
    <w:p w14:paraId="022AD389" w14:textId="7E9B9FB6" w:rsidR="008E14DA" w:rsidRPr="00887C78" w:rsidRDefault="008E14DA"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8E14DA">
        <w:rPr>
          <w:b/>
          <w:lang w:val="en-US"/>
        </w:rPr>
        <w:t>Value Proposition</w:t>
      </w:r>
      <w:r w:rsidR="00887C78" w:rsidRPr="00887C78">
        <w:rPr>
          <w:lang w:val="en-US"/>
        </w:rPr>
        <w:t>: Use unsold bread from supermarkets, bakeries,</w:t>
      </w:r>
      <w:r w:rsidR="00966692">
        <w:rPr>
          <w:lang w:val="en-US"/>
        </w:rPr>
        <w:t xml:space="preserve"> restaurant chains or fast food </w:t>
      </w:r>
      <w:r w:rsidR="00223224">
        <w:rPr>
          <w:lang w:val="en-US"/>
        </w:rPr>
        <w:t xml:space="preserve">outlets </w:t>
      </w:r>
      <w:r w:rsidR="00887C78" w:rsidRPr="00887C78">
        <w:rPr>
          <w:lang w:val="en-US"/>
        </w:rPr>
        <w:t>to produce beer</w:t>
      </w:r>
    </w:p>
    <w:p w14:paraId="28DB6EF4" w14:textId="13091DD6" w:rsidR="008E14DA" w:rsidRPr="008E14DA" w:rsidRDefault="008E14DA"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8E14DA">
        <w:rPr>
          <w:b/>
          <w:lang w:val="en-US"/>
        </w:rPr>
        <w:t>Start Year</w:t>
      </w:r>
      <w:r>
        <w:rPr>
          <w:b/>
          <w:lang w:val="en-US"/>
        </w:rPr>
        <w:t>:</w:t>
      </w:r>
      <w:r w:rsidR="00887C78">
        <w:rPr>
          <w:b/>
          <w:lang w:val="en-US"/>
        </w:rPr>
        <w:t xml:space="preserve"> </w:t>
      </w:r>
      <w:r w:rsidR="00887C78" w:rsidRPr="00887C78">
        <w:rPr>
          <w:lang w:val="en-US"/>
        </w:rPr>
        <w:t>2018</w:t>
      </w:r>
    </w:p>
    <w:p w14:paraId="4001D894" w14:textId="0E83D8B4" w:rsidR="008E14DA" w:rsidRPr="00887C78"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887C78">
        <w:rPr>
          <w:b/>
          <w:lang w:val="en-US"/>
        </w:rPr>
        <w:t>Partnerships</w:t>
      </w:r>
      <w:r w:rsidRPr="00887C78">
        <w:rPr>
          <w:lang w:val="en-US"/>
        </w:rPr>
        <w:t>:</w:t>
      </w:r>
      <w:r w:rsidR="00887C78" w:rsidRPr="00887C78">
        <w:rPr>
          <w:lang w:val="en-US"/>
        </w:rPr>
        <w:t xml:space="preserve"> </w:t>
      </w:r>
      <w:proofErr w:type="spellStart"/>
      <w:r w:rsidR="00887C78" w:rsidRPr="00887C78">
        <w:rPr>
          <w:lang w:val="en-US"/>
        </w:rPr>
        <w:t>Ipercoop</w:t>
      </w:r>
      <w:proofErr w:type="spellEnd"/>
      <w:r w:rsidR="00887C78" w:rsidRPr="00887C78">
        <w:rPr>
          <w:lang w:val="en-US"/>
        </w:rPr>
        <w:t xml:space="preserve">; </w:t>
      </w:r>
      <w:proofErr w:type="spellStart"/>
      <w:r w:rsidR="00887C78" w:rsidRPr="00887C78">
        <w:rPr>
          <w:lang w:val="en-US"/>
        </w:rPr>
        <w:t>Winelivey</w:t>
      </w:r>
      <w:proofErr w:type="spellEnd"/>
      <w:r w:rsidR="00887C78" w:rsidRPr="00887C78">
        <w:rPr>
          <w:lang w:val="en-US"/>
        </w:rPr>
        <w:t>;</w:t>
      </w:r>
      <w:r w:rsidR="00FC53F8">
        <w:rPr>
          <w:lang w:val="en-US"/>
        </w:rPr>
        <w:t xml:space="preserve"> </w:t>
      </w:r>
      <w:proofErr w:type="spellStart"/>
      <w:r w:rsidR="00887C78" w:rsidRPr="00887C78">
        <w:rPr>
          <w:lang w:val="en-US"/>
        </w:rPr>
        <w:t>Gioosto</w:t>
      </w:r>
      <w:proofErr w:type="spellEnd"/>
      <w:r w:rsidR="00887C78" w:rsidRPr="00887C78">
        <w:rPr>
          <w:lang w:val="en-US"/>
        </w:rPr>
        <w:t>; Social Innovation Team</w:t>
      </w:r>
      <w:r w:rsidR="00AC3197">
        <w:rPr>
          <w:lang w:val="en-US"/>
        </w:rPr>
        <w:t xml:space="preserve"> </w:t>
      </w:r>
      <w:r w:rsidR="00887C78" w:rsidRPr="00887C78">
        <w:rPr>
          <w:lang w:val="en-US"/>
        </w:rPr>
        <w:t xml:space="preserve">(SIT); </w:t>
      </w:r>
      <w:proofErr w:type="spellStart"/>
      <w:r w:rsidR="00887C78" w:rsidRPr="00887C78">
        <w:rPr>
          <w:lang w:val="en-US"/>
        </w:rPr>
        <w:t>Cortilia</w:t>
      </w:r>
      <w:proofErr w:type="spellEnd"/>
      <w:r w:rsidR="00887C78" w:rsidRPr="00887C78">
        <w:rPr>
          <w:lang w:val="en-US"/>
        </w:rPr>
        <w:t>;</w:t>
      </w:r>
      <w:r w:rsidR="00AC3197">
        <w:rPr>
          <w:lang w:val="en-US"/>
        </w:rPr>
        <w:t xml:space="preserve"> </w:t>
      </w:r>
      <w:proofErr w:type="spellStart"/>
      <w:r w:rsidR="00887C78" w:rsidRPr="00887C78">
        <w:rPr>
          <w:lang w:val="en-US"/>
        </w:rPr>
        <w:t>Unes</w:t>
      </w:r>
      <w:proofErr w:type="spellEnd"/>
      <w:r w:rsidR="00887C78" w:rsidRPr="00887C78">
        <w:rPr>
          <w:lang w:val="en-US"/>
        </w:rPr>
        <w:t xml:space="preserve"> supermarkets.</w:t>
      </w:r>
    </w:p>
    <w:p w14:paraId="0C1AD629" w14:textId="3C9FC029" w:rsidR="0060381D" w:rsidRPr="00887C78"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8E14DA">
        <w:rPr>
          <w:b/>
          <w:lang w:val="en-US"/>
        </w:rPr>
        <w:t xml:space="preserve">Achievements: </w:t>
      </w:r>
      <w:r w:rsidR="00887C78" w:rsidRPr="00887C78">
        <w:rPr>
          <w:lang w:val="en-US"/>
        </w:rPr>
        <w:t>1</w:t>
      </w:r>
      <w:r w:rsidR="00FE244C">
        <w:rPr>
          <w:lang w:val="en-US"/>
        </w:rPr>
        <w:t>,</w:t>
      </w:r>
      <w:r w:rsidR="00887C78" w:rsidRPr="00887C78">
        <w:rPr>
          <w:lang w:val="en-US"/>
        </w:rPr>
        <w:t>752 kg of bread recovery</w:t>
      </w:r>
      <w:r w:rsidR="00887C78">
        <w:rPr>
          <w:lang w:val="en-US"/>
        </w:rPr>
        <w:t xml:space="preserve">, </w:t>
      </w:r>
      <w:r w:rsidR="00887C78" w:rsidRPr="00887C78">
        <w:rPr>
          <w:lang w:val="en-US"/>
        </w:rPr>
        <w:t>1</w:t>
      </w:r>
      <w:r w:rsidR="00FE244C">
        <w:rPr>
          <w:lang w:val="en-US"/>
        </w:rPr>
        <w:t>,</w:t>
      </w:r>
      <w:r w:rsidR="00887C78" w:rsidRPr="00887C78">
        <w:rPr>
          <w:lang w:val="en-US"/>
        </w:rPr>
        <w:t>000 kg of raw materials saved</w:t>
      </w:r>
      <w:r w:rsidR="00887C78">
        <w:rPr>
          <w:lang w:val="en-US"/>
        </w:rPr>
        <w:t xml:space="preserve"> and 15</w:t>
      </w:r>
      <w:r w:rsidR="00FE244C">
        <w:rPr>
          <w:lang w:val="en-US"/>
        </w:rPr>
        <w:t>,</w:t>
      </w:r>
      <w:r w:rsidR="00887C78">
        <w:rPr>
          <w:lang w:val="en-US"/>
        </w:rPr>
        <w:t xml:space="preserve">925 </w:t>
      </w:r>
      <w:r w:rsidR="00887C78" w:rsidRPr="00887C78">
        <w:rPr>
          <w:lang w:val="en-US"/>
        </w:rPr>
        <w:t>g</w:t>
      </w:r>
      <w:r w:rsidR="00887C78">
        <w:rPr>
          <w:lang w:val="en-US"/>
        </w:rPr>
        <w:t>r of CO</w:t>
      </w:r>
      <w:r w:rsidR="00887C78" w:rsidRPr="00887C78">
        <w:rPr>
          <w:vertAlign w:val="subscript"/>
          <w:lang w:val="en-US"/>
        </w:rPr>
        <w:t>2</w:t>
      </w:r>
      <w:r w:rsidR="00887C78" w:rsidRPr="00887C78">
        <w:rPr>
          <w:lang w:val="en-US"/>
        </w:rPr>
        <w:t xml:space="preserve"> saved</w:t>
      </w:r>
      <w:r w:rsidR="00FC53F8">
        <w:rPr>
          <w:lang w:val="en-US"/>
        </w:rPr>
        <w:t>.</w:t>
      </w:r>
    </w:p>
    <w:p w14:paraId="03DEB82B" w14:textId="74297ABB" w:rsidR="008E14DA" w:rsidRPr="008E5128" w:rsidRDefault="008E14DA" w:rsidP="00684DC4">
      <w:pPr>
        <w:spacing w:line="480" w:lineRule="auto"/>
        <w:jc w:val="both"/>
        <w:rPr>
          <w:color w:val="FF0000"/>
          <w:lang w:val="en-US"/>
        </w:rPr>
      </w:pPr>
    </w:p>
    <w:p w14:paraId="20C0DAB7" w14:textId="09869E0A" w:rsidR="008E14DA" w:rsidRDefault="00966692" w:rsidP="00AF5A93">
      <w:pPr>
        <w:pBdr>
          <w:top w:val="single" w:sz="4" w:space="1" w:color="auto"/>
          <w:left w:val="single" w:sz="4" w:space="4" w:color="auto"/>
          <w:bottom w:val="single" w:sz="4" w:space="1" w:color="auto"/>
          <w:right w:val="single" w:sz="4" w:space="4" w:color="auto"/>
        </w:pBdr>
        <w:spacing w:line="480" w:lineRule="auto"/>
        <w:jc w:val="both"/>
        <w:rPr>
          <w:lang w:val="en-US"/>
        </w:rPr>
      </w:pPr>
      <w:r>
        <w:rPr>
          <w:noProof/>
          <w:lang w:eastAsia="it-IT"/>
        </w:rPr>
        <w:lastRenderedPageBreak/>
        <w:drawing>
          <wp:anchor distT="0" distB="0" distL="114300" distR="114300" simplePos="0" relativeHeight="251682816" behindDoc="0" locked="0" layoutInCell="1" allowOverlap="1" wp14:anchorId="13A3C5F5" wp14:editId="1675BE35">
            <wp:simplePos x="0" y="0"/>
            <wp:positionH relativeFrom="margin">
              <wp:align>right</wp:align>
            </wp:positionH>
            <wp:positionV relativeFrom="paragraph">
              <wp:posOffset>98425</wp:posOffset>
            </wp:positionV>
            <wp:extent cx="1040400" cy="1024394"/>
            <wp:effectExtent l="0" t="0" r="762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40400" cy="1024394"/>
                    </a:xfrm>
                    <a:prstGeom prst="rect">
                      <a:avLst/>
                    </a:prstGeom>
                  </pic:spPr>
                </pic:pic>
              </a:graphicData>
            </a:graphic>
            <wp14:sizeRelH relativeFrom="margin">
              <wp14:pctWidth>0</wp14:pctWidth>
            </wp14:sizeRelH>
            <wp14:sizeRelV relativeFrom="margin">
              <wp14:pctHeight>0</wp14:pctHeight>
            </wp14:sizeRelV>
          </wp:anchor>
        </w:drawing>
      </w:r>
      <w:r w:rsidR="008E14DA" w:rsidRPr="008E14DA">
        <w:rPr>
          <w:b/>
          <w:lang w:val="en-US"/>
        </w:rPr>
        <w:t xml:space="preserve">No profit- </w:t>
      </w:r>
      <w:r w:rsidR="008E14DA" w:rsidRPr="008E14DA">
        <w:rPr>
          <w:b/>
          <w:i/>
          <w:lang w:val="en-US"/>
        </w:rPr>
        <w:t>Sharing for charity</w:t>
      </w:r>
      <w:r w:rsidR="008E14DA" w:rsidRPr="008E14DA">
        <w:rPr>
          <w:b/>
          <w:lang w:val="en-US"/>
        </w:rPr>
        <w:t xml:space="preserve"> initiatives</w:t>
      </w:r>
      <w:r w:rsidR="00FC53F8">
        <w:rPr>
          <w:b/>
          <w:lang w:val="en-US"/>
        </w:rPr>
        <w:t xml:space="preserve">: </w:t>
      </w:r>
      <w:proofErr w:type="spellStart"/>
      <w:r w:rsidR="00FC53F8">
        <w:rPr>
          <w:b/>
          <w:lang w:val="en-US"/>
        </w:rPr>
        <w:t>BringTheFood</w:t>
      </w:r>
      <w:proofErr w:type="spellEnd"/>
    </w:p>
    <w:p w14:paraId="6A46C8D5" w14:textId="67288BE7" w:rsidR="00966692" w:rsidRDefault="008E14DA" w:rsidP="00AF5A93">
      <w:pPr>
        <w:pBdr>
          <w:top w:val="single" w:sz="4" w:space="1" w:color="auto"/>
          <w:left w:val="single" w:sz="4" w:space="4" w:color="auto"/>
          <w:bottom w:val="single" w:sz="4" w:space="1" w:color="auto"/>
          <w:right w:val="single" w:sz="4" w:space="4" w:color="auto"/>
        </w:pBdr>
        <w:spacing w:line="360" w:lineRule="auto"/>
        <w:jc w:val="both"/>
      </w:pPr>
      <w:r w:rsidRPr="00966692">
        <w:rPr>
          <w:b/>
        </w:rPr>
        <w:t>Implementation area:</w:t>
      </w:r>
      <w:r w:rsidR="00FC53F8" w:rsidRPr="00966692">
        <w:rPr>
          <w:b/>
        </w:rPr>
        <w:t xml:space="preserve"> </w:t>
      </w:r>
      <w:r w:rsidR="00FC53F8" w:rsidRPr="00966692">
        <w:t>T</w:t>
      </w:r>
      <w:r w:rsidR="00966692">
        <w:t xml:space="preserve">rentino-Alto Adige </w:t>
      </w:r>
      <w:r w:rsidR="00966692" w:rsidRPr="00966692">
        <w:t>(Trento,</w:t>
      </w:r>
      <w:r w:rsidR="00966692">
        <w:t xml:space="preserve"> </w:t>
      </w:r>
      <w:r w:rsidR="00966692" w:rsidRPr="00966692">
        <w:t>B</w:t>
      </w:r>
      <w:r w:rsidR="00966692">
        <w:t>olzano);</w:t>
      </w:r>
    </w:p>
    <w:p w14:paraId="317C3032" w14:textId="198BFD47" w:rsidR="00966692" w:rsidRDefault="00966692" w:rsidP="00AF5A93">
      <w:pPr>
        <w:pBdr>
          <w:top w:val="single" w:sz="4" w:space="1" w:color="auto"/>
          <w:left w:val="single" w:sz="4" w:space="4" w:color="auto"/>
          <w:bottom w:val="single" w:sz="4" w:space="1" w:color="auto"/>
          <w:right w:val="single" w:sz="4" w:space="4" w:color="auto"/>
        </w:pBdr>
        <w:spacing w:line="360" w:lineRule="auto"/>
        <w:jc w:val="both"/>
      </w:pPr>
      <w:r>
        <w:t>Friuli-Venezia Giulia (Trieste); Veneto (Padova); Liguria (Genova);</w:t>
      </w:r>
    </w:p>
    <w:p w14:paraId="77E45C6F" w14:textId="422C92D7" w:rsidR="00966692" w:rsidRPr="007A0530" w:rsidRDefault="00966692" w:rsidP="00AF5A93">
      <w:pPr>
        <w:pBdr>
          <w:top w:val="single" w:sz="4" w:space="1" w:color="auto"/>
          <w:left w:val="single" w:sz="4" w:space="4" w:color="auto"/>
          <w:bottom w:val="single" w:sz="4" w:space="1" w:color="auto"/>
          <w:right w:val="single" w:sz="4" w:space="4" w:color="auto"/>
        </w:pBdr>
        <w:spacing w:line="360" w:lineRule="auto"/>
        <w:jc w:val="both"/>
        <w:rPr>
          <w:lang w:val="en-US"/>
        </w:rPr>
      </w:pPr>
      <w:proofErr w:type="spellStart"/>
      <w:r w:rsidRPr="007A0530">
        <w:rPr>
          <w:lang w:val="en-US"/>
        </w:rPr>
        <w:t>Lombardia</w:t>
      </w:r>
      <w:proofErr w:type="spellEnd"/>
      <w:r w:rsidRPr="007A0530">
        <w:rPr>
          <w:lang w:val="en-US"/>
        </w:rPr>
        <w:t>; Emilia Romagna (Parma)</w:t>
      </w:r>
    </w:p>
    <w:p w14:paraId="2D290541" w14:textId="2A8056E6" w:rsidR="008E14DA" w:rsidRPr="008E14DA" w:rsidRDefault="008E14DA"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8E14DA">
        <w:rPr>
          <w:b/>
          <w:lang w:val="en-US"/>
        </w:rPr>
        <w:t>Food recovery objective</w:t>
      </w:r>
      <w:r>
        <w:rPr>
          <w:b/>
          <w:lang w:val="en-US"/>
        </w:rPr>
        <w:t>:</w:t>
      </w:r>
      <w:r w:rsidR="00FC53F8" w:rsidRPr="00FC53F8">
        <w:rPr>
          <w:lang w:val="en-US"/>
        </w:rPr>
        <w:t xml:space="preserve"> </w:t>
      </w:r>
      <w:r w:rsidR="00EF33B7">
        <w:rPr>
          <w:lang w:val="en-US"/>
        </w:rPr>
        <w:t>R</w:t>
      </w:r>
      <w:r w:rsidR="00FC53F8">
        <w:rPr>
          <w:lang w:val="en-US"/>
        </w:rPr>
        <w:t>edistributing food waste to needy people</w:t>
      </w:r>
    </w:p>
    <w:p w14:paraId="7A792645" w14:textId="77777777" w:rsidR="00CD6AD9"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8E14DA">
        <w:rPr>
          <w:b/>
          <w:lang w:val="en-US"/>
        </w:rPr>
        <w:t>Supply chain phase</w:t>
      </w:r>
      <w:r>
        <w:rPr>
          <w:b/>
          <w:lang w:val="en-US"/>
        </w:rPr>
        <w:t>:</w:t>
      </w:r>
      <w:r w:rsidR="00FC53F8">
        <w:rPr>
          <w:b/>
          <w:lang w:val="en-US"/>
        </w:rPr>
        <w:t xml:space="preserve"> </w:t>
      </w:r>
      <w:r w:rsidR="00966692">
        <w:rPr>
          <w:lang w:val="en-US"/>
        </w:rPr>
        <w:t>D</w:t>
      </w:r>
      <w:r w:rsidR="00FC53F8">
        <w:rPr>
          <w:lang w:val="en-US"/>
        </w:rPr>
        <w:t>istribution</w:t>
      </w:r>
    </w:p>
    <w:p w14:paraId="41E00723" w14:textId="4CB4A0C5" w:rsidR="008E14DA" w:rsidRPr="00CD6AD9"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8E14DA">
        <w:rPr>
          <w:b/>
          <w:lang w:val="en-US"/>
        </w:rPr>
        <w:t>Value Proposition</w:t>
      </w:r>
      <w:r w:rsidR="00FC53F8">
        <w:rPr>
          <w:b/>
          <w:lang w:val="en-US"/>
        </w:rPr>
        <w:t>:</w:t>
      </w:r>
      <w:r w:rsidR="00966692" w:rsidRPr="00966692">
        <w:rPr>
          <w:lang w:val="en-US"/>
        </w:rPr>
        <w:t xml:space="preserve"> Simplifies the collection a</w:t>
      </w:r>
      <w:r w:rsidR="00966692">
        <w:rPr>
          <w:lang w:val="en-US"/>
        </w:rPr>
        <w:t xml:space="preserve">nd distribution of surplus food: </w:t>
      </w:r>
      <w:r w:rsidR="00AC3197">
        <w:rPr>
          <w:lang w:val="en-US"/>
        </w:rPr>
        <w:t>it a</w:t>
      </w:r>
      <w:r w:rsidR="00966692" w:rsidRPr="00966692">
        <w:rPr>
          <w:lang w:val="en-US"/>
        </w:rPr>
        <w:t>llows</w:t>
      </w:r>
      <w:r w:rsidR="00966692">
        <w:rPr>
          <w:lang w:val="en-US"/>
        </w:rPr>
        <w:t xml:space="preserve"> producers,</w:t>
      </w:r>
      <w:r w:rsidR="00966692" w:rsidRPr="00966692">
        <w:rPr>
          <w:lang w:val="en-US"/>
        </w:rPr>
        <w:t xml:space="preserve"> people, shops, canteens and restaurants to donate surplus </w:t>
      </w:r>
      <w:r w:rsidR="00966692">
        <w:rPr>
          <w:lang w:val="en-US"/>
        </w:rPr>
        <w:t>food</w:t>
      </w:r>
      <w:r w:rsidR="00966692" w:rsidRPr="00966692">
        <w:rPr>
          <w:lang w:val="en-US"/>
        </w:rPr>
        <w:t xml:space="preserve"> to people in need</w:t>
      </w:r>
      <w:r w:rsidR="00966692">
        <w:rPr>
          <w:lang w:val="en-US"/>
        </w:rPr>
        <w:t>.</w:t>
      </w:r>
    </w:p>
    <w:p w14:paraId="4A7EA294" w14:textId="329B430D" w:rsidR="008E14DA" w:rsidRPr="007A0530" w:rsidRDefault="008E14DA" w:rsidP="00AF5A93">
      <w:pPr>
        <w:pBdr>
          <w:top w:val="single" w:sz="4" w:space="1" w:color="auto"/>
          <w:left w:val="single" w:sz="4" w:space="4" w:color="auto"/>
          <w:bottom w:val="single" w:sz="4" w:space="1" w:color="auto"/>
          <w:right w:val="single" w:sz="4" w:space="4" w:color="auto"/>
        </w:pBdr>
        <w:spacing w:line="480" w:lineRule="auto"/>
        <w:jc w:val="both"/>
        <w:rPr>
          <w:b/>
        </w:rPr>
      </w:pPr>
      <w:r w:rsidRPr="007A0530">
        <w:rPr>
          <w:b/>
        </w:rPr>
        <w:t>Start Year:</w:t>
      </w:r>
      <w:r w:rsidR="00966692" w:rsidRPr="007A0530">
        <w:t xml:space="preserve"> 2015</w:t>
      </w:r>
    </w:p>
    <w:p w14:paraId="772FF1F0" w14:textId="0175B793" w:rsidR="008E14DA" w:rsidRPr="00FC53F8" w:rsidRDefault="00966692" w:rsidP="00AF5A93">
      <w:pPr>
        <w:pBdr>
          <w:top w:val="single" w:sz="4" w:space="1" w:color="auto"/>
          <w:left w:val="single" w:sz="4" w:space="4" w:color="auto"/>
          <w:bottom w:val="single" w:sz="4" w:space="1" w:color="auto"/>
          <w:right w:val="single" w:sz="4" w:space="4" w:color="auto"/>
        </w:pBdr>
        <w:spacing w:line="480" w:lineRule="auto"/>
        <w:jc w:val="both"/>
        <w:rPr>
          <w:b/>
        </w:rPr>
      </w:pPr>
      <w:r w:rsidRPr="00FC53F8">
        <w:rPr>
          <w:b/>
        </w:rPr>
        <w:t>Partnership</w:t>
      </w:r>
      <w:r w:rsidR="008E14DA" w:rsidRPr="00FC53F8">
        <w:rPr>
          <w:b/>
        </w:rPr>
        <w:t>:</w:t>
      </w:r>
      <w:r w:rsidR="00FC53F8" w:rsidRPr="00FC53F8">
        <w:rPr>
          <w:b/>
        </w:rPr>
        <w:t xml:space="preserve"> </w:t>
      </w:r>
      <w:r w:rsidR="00FC53F8" w:rsidRPr="00966692">
        <w:t>Banco Alimentare; Rete Solida; Ricibo.</w:t>
      </w:r>
    </w:p>
    <w:p w14:paraId="02627067" w14:textId="75CA022E" w:rsidR="00FC53F8" w:rsidRPr="00FC53F8" w:rsidRDefault="008E14DA" w:rsidP="00AF5A93">
      <w:pPr>
        <w:pBdr>
          <w:top w:val="single" w:sz="4" w:space="1" w:color="auto"/>
          <w:left w:val="single" w:sz="4" w:space="4" w:color="auto"/>
          <w:bottom w:val="single" w:sz="4" w:space="1" w:color="auto"/>
          <w:right w:val="single" w:sz="4" w:space="4" w:color="auto"/>
        </w:pBdr>
        <w:spacing w:line="480" w:lineRule="auto"/>
        <w:jc w:val="both"/>
        <w:rPr>
          <w:lang w:val="en-US"/>
        </w:rPr>
      </w:pPr>
      <w:r w:rsidRPr="00FC53F8">
        <w:rPr>
          <w:b/>
          <w:lang w:val="en-US"/>
        </w:rPr>
        <w:t>Achievements</w:t>
      </w:r>
      <w:r w:rsidRPr="00FC53F8">
        <w:rPr>
          <w:lang w:val="en-US"/>
        </w:rPr>
        <w:t>:</w:t>
      </w:r>
      <w:r w:rsidR="00FC53F8" w:rsidRPr="00FC53F8">
        <w:rPr>
          <w:lang w:val="en-US"/>
        </w:rPr>
        <w:t xml:space="preserve"> In 2020, more than 3 million portion</w:t>
      </w:r>
      <w:r w:rsidR="00EF33B7">
        <w:rPr>
          <w:lang w:val="en-US"/>
        </w:rPr>
        <w:t>s</w:t>
      </w:r>
      <w:r w:rsidR="00FC53F8" w:rsidRPr="00FC53F8">
        <w:rPr>
          <w:lang w:val="en-US"/>
        </w:rPr>
        <w:t xml:space="preserve"> </w:t>
      </w:r>
      <w:r w:rsidR="00EF33B7" w:rsidRPr="00FC53F8">
        <w:rPr>
          <w:lang w:val="en-US"/>
        </w:rPr>
        <w:t xml:space="preserve">of food </w:t>
      </w:r>
      <w:r w:rsidR="00FC53F8" w:rsidRPr="00FC53F8">
        <w:rPr>
          <w:lang w:val="en-US"/>
        </w:rPr>
        <w:t xml:space="preserve">of 150 grams </w:t>
      </w:r>
      <w:r w:rsidR="00EF33B7">
        <w:rPr>
          <w:lang w:val="en-US"/>
        </w:rPr>
        <w:t xml:space="preserve">each, </w:t>
      </w:r>
      <w:r w:rsidR="00EF33B7" w:rsidRPr="00FC53F8">
        <w:rPr>
          <w:lang w:val="en-US"/>
        </w:rPr>
        <w:t>equivalent to 472 tons of food</w:t>
      </w:r>
      <w:r w:rsidR="00EF33B7">
        <w:rPr>
          <w:lang w:val="en-US"/>
        </w:rPr>
        <w:t>, were</w:t>
      </w:r>
      <w:r w:rsidR="00FC53F8" w:rsidRPr="00FC53F8">
        <w:rPr>
          <w:lang w:val="en-US"/>
        </w:rPr>
        <w:t xml:space="preserve"> recovered and distributed to </w:t>
      </w:r>
      <w:r w:rsidR="00EF33B7">
        <w:rPr>
          <w:lang w:val="en-US"/>
        </w:rPr>
        <w:t xml:space="preserve">the </w:t>
      </w:r>
      <w:r w:rsidR="00FC53F8" w:rsidRPr="00FC53F8">
        <w:rPr>
          <w:lang w:val="en-US"/>
        </w:rPr>
        <w:t xml:space="preserve">needy. </w:t>
      </w:r>
    </w:p>
    <w:p w14:paraId="05616CCB" w14:textId="4FB9488B" w:rsidR="008E14DA" w:rsidRPr="00FC53F8" w:rsidRDefault="00FC53F8" w:rsidP="00AF5A93">
      <w:pPr>
        <w:pBdr>
          <w:top w:val="single" w:sz="4" w:space="1" w:color="auto"/>
          <w:left w:val="single" w:sz="4" w:space="4" w:color="auto"/>
          <w:bottom w:val="single" w:sz="4" w:space="1" w:color="auto"/>
          <w:right w:val="single" w:sz="4" w:space="4" w:color="auto"/>
        </w:pBdr>
        <w:spacing w:line="480" w:lineRule="auto"/>
        <w:jc w:val="both"/>
        <w:rPr>
          <w:b/>
          <w:lang w:val="en-US"/>
        </w:rPr>
      </w:pPr>
      <w:r w:rsidRPr="00FC53F8">
        <w:rPr>
          <w:lang w:val="en-US"/>
        </w:rPr>
        <w:t xml:space="preserve">From 2015 </w:t>
      </w:r>
      <w:r w:rsidR="00255ABC">
        <w:rPr>
          <w:lang w:val="en-US"/>
        </w:rPr>
        <w:t>until</w:t>
      </w:r>
      <w:r w:rsidRPr="00FC53F8">
        <w:rPr>
          <w:lang w:val="en-US"/>
        </w:rPr>
        <w:t xml:space="preserve"> now more than 2</w:t>
      </w:r>
      <w:r w:rsidR="000318B0">
        <w:rPr>
          <w:lang w:val="en-US"/>
        </w:rPr>
        <w:t>,</w:t>
      </w:r>
      <w:r w:rsidRPr="00FC53F8">
        <w:rPr>
          <w:lang w:val="en-US"/>
        </w:rPr>
        <w:t>6</w:t>
      </w:r>
      <w:r w:rsidR="00255ABC">
        <w:rPr>
          <w:lang w:val="en-US"/>
        </w:rPr>
        <w:t>00</w:t>
      </w:r>
      <w:r w:rsidRPr="00FC53F8">
        <w:rPr>
          <w:lang w:val="en-US"/>
        </w:rPr>
        <w:t xml:space="preserve"> tons of food have been recovered</w:t>
      </w:r>
      <w:r>
        <w:rPr>
          <w:lang w:val="en-US"/>
        </w:rPr>
        <w:t xml:space="preserve"> and distributed</w:t>
      </w:r>
      <w:r w:rsidRPr="00FC53F8">
        <w:rPr>
          <w:lang w:val="en-US"/>
        </w:rPr>
        <w:t xml:space="preserve">. </w:t>
      </w:r>
      <w:r w:rsidR="00255ABC">
        <w:rPr>
          <w:lang w:val="en-US"/>
        </w:rPr>
        <w:t>I</w:t>
      </w:r>
      <w:r w:rsidRPr="00FC53F8">
        <w:rPr>
          <w:lang w:val="en-US"/>
        </w:rPr>
        <w:t>n the primary sector</w:t>
      </w:r>
      <w:r w:rsidR="00255ABC">
        <w:rPr>
          <w:lang w:val="en-US"/>
        </w:rPr>
        <w:t>, specifically,</w:t>
      </w:r>
      <w:r w:rsidRPr="00FC53F8">
        <w:rPr>
          <w:lang w:val="en-US"/>
        </w:rPr>
        <w:t xml:space="preserve"> 1</w:t>
      </w:r>
      <w:r w:rsidR="000318B0">
        <w:rPr>
          <w:lang w:val="en-US"/>
        </w:rPr>
        <w:t>,</w:t>
      </w:r>
      <w:r w:rsidRPr="00FC53F8">
        <w:rPr>
          <w:lang w:val="en-US"/>
        </w:rPr>
        <w:t xml:space="preserve">893 tons of surplus </w:t>
      </w:r>
      <w:r w:rsidR="00255ABC">
        <w:rPr>
          <w:lang w:val="en-US"/>
        </w:rPr>
        <w:t xml:space="preserve">food </w:t>
      </w:r>
      <w:r w:rsidRPr="00FC53F8">
        <w:rPr>
          <w:lang w:val="en-US"/>
        </w:rPr>
        <w:t>have been recovered</w:t>
      </w:r>
      <w:r>
        <w:rPr>
          <w:lang w:val="en-US"/>
        </w:rPr>
        <w:t xml:space="preserve"> </w:t>
      </w:r>
      <w:r w:rsidRPr="00FC53F8">
        <w:rPr>
          <w:rFonts w:ascii="sans" w:hAnsi="sans"/>
          <w:color w:val="0A0A0A"/>
          <w:shd w:val="clear" w:color="auto" w:fill="FEFEFE"/>
          <w:lang w:val="en-US"/>
        </w:rPr>
        <w:t xml:space="preserve">from networks using </w:t>
      </w:r>
      <w:proofErr w:type="spellStart"/>
      <w:r w:rsidRPr="00FC53F8">
        <w:rPr>
          <w:rFonts w:ascii="sans" w:hAnsi="sans"/>
          <w:color w:val="0A0A0A"/>
          <w:shd w:val="clear" w:color="auto" w:fill="FEFEFE"/>
          <w:lang w:val="en-US"/>
        </w:rPr>
        <w:t>BringTheFood</w:t>
      </w:r>
      <w:proofErr w:type="spellEnd"/>
      <w:r w:rsidR="00255ABC">
        <w:rPr>
          <w:lang w:val="en-US"/>
        </w:rPr>
        <w:t>; while</w:t>
      </w:r>
      <w:r w:rsidRPr="00FC53F8">
        <w:rPr>
          <w:lang w:val="en-US"/>
        </w:rPr>
        <w:t xml:space="preserve"> the food services sector </w:t>
      </w:r>
      <w:r w:rsidR="00B938C8">
        <w:rPr>
          <w:lang w:val="en-US"/>
        </w:rPr>
        <w:t xml:space="preserve">recovered </w:t>
      </w:r>
      <w:r w:rsidRPr="00FC53F8">
        <w:rPr>
          <w:lang w:val="en-US"/>
        </w:rPr>
        <w:t>74.24 tons</w:t>
      </w:r>
      <w:r w:rsidR="00B938C8">
        <w:rPr>
          <w:lang w:val="en-US"/>
        </w:rPr>
        <w:t>,</w:t>
      </w:r>
      <w:r w:rsidRPr="00FC53F8">
        <w:rPr>
          <w:lang w:val="en-US"/>
        </w:rPr>
        <w:t xml:space="preserve"> and the large and small distribution </w:t>
      </w:r>
      <w:r w:rsidR="00B938C8">
        <w:rPr>
          <w:lang w:val="en-US"/>
        </w:rPr>
        <w:t xml:space="preserve">sector </w:t>
      </w:r>
      <w:r w:rsidRPr="00FC53F8">
        <w:rPr>
          <w:lang w:val="en-US"/>
        </w:rPr>
        <w:t>416.0</w:t>
      </w:r>
      <w:r>
        <w:rPr>
          <w:lang w:val="en-US"/>
        </w:rPr>
        <w:t>3 tons.</w:t>
      </w:r>
    </w:p>
    <w:p w14:paraId="3DE94CE7" w14:textId="77777777" w:rsidR="00E057DF" w:rsidRDefault="00E057DF" w:rsidP="00684DC4">
      <w:pPr>
        <w:spacing w:line="480" w:lineRule="auto"/>
        <w:jc w:val="both"/>
        <w:rPr>
          <w:lang w:val="en-US"/>
        </w:rPr>
      </w:pPr>
    </w:p>
    <w:p w14:paraId="22D911B0" w14:textId="77777777" w:rsidR="00DE26DD" w:rsidRDefault="00DE26DD" w:rsidP="00FB64F9">
      <w:pPr>
        <w:pStyle w:val="NormalWeb"/>
        <w:spacing w:before="0" w:beforeAutospacing="0" w:after="160" w:afterAutospacing="0" w:line="360" w:lineRule="auto"/>
        <w:jc w:val="both"/>
        <w:rPr>
          <w:rFonts w:eastAsiaTheme="minorHAnsi"/>
          <w:lang w:val="en-US" w:eastAsia="en-US"/>
        </w:rPr>
      </w:pPr>
    </w:p>
    <w:p w14:paraId="6302FEAD" w14:textId="6A28307D" w:rsidR="00FB64F9" w:rsidRDefault="00FB64F9" w:rsidP="00FB64F9">
      <w:pPr>
        <w:pStyle w:val="NormalWeb"/>
        <w:spacing w:before="0" w:beforeAutospacing="0" w:after="160" w:afterAutospacing="0" w:line="360" w:lineRule="auto"/>
        <w:jc w:val="both"/>
        <w:rPr>
          <w:b/>
          <w:bCs/>
          <w:color w:val="000000"/>
          <w:sz w:val="28"/>
          <w:szCs w:val="28"/>
          <w:lang w:val="en-US"/>
        </w:rPr>
      </w:pPr>
      <w:r w:rsidRPr="00F52C33">
        <w:rPr>
          <w:b/>
          <w:bCs/>
          <w:color w:val="000000"/>
          <w:sz w:val="28"/>
          <w:szCs w:val="28"/>
          <w:lang w:val="en-US"/>
        </w:rPr>
        <w:t>General conclusion</w:t>
      </w:r>
    </w:p>
    <w:p w14:paraId="4D0DC4CC" w14:textId="2EC131E8" w:rsidR="009201FD" w:rsidRDefault="00040F4D" w:rsidP="00780172">
      <w:pPr>
        <w:pStyle w:val="NormalWeb"/>
        <w:spacing w:before="0" w:beforeAutospacing="0" w:after="0" w:afterAutospacing="0" w:line="480" w:lineRule="auto"/>
        <w:jc w:val="both"/>
        <w:rPr>
          <w:bCs/>
          <w:color w:val="000000"/>
          <w:szCs w:val="28"/>
          <w:lang w:val="en-US"/>
        </w:rPr>
      </w:pPr>
      <w:r w:rsidRPr="00040F4D">
        <w:rPr>
          <w:bCs/>
          <w:color w:val="000000"/>
          <w:szCs w:val="28"/>
          <w:lang w:val="en-US"/>
        </w:rPr>
        <w:t>This research aims to understand the Italian regulatory framework</w:t>
      </w:r>
      <w:r w:rsidR="00A61014">
        <w:rPr>
          <w:bCs/>
          <w:color w:val="000000"/>
          <w:szCs w:val="28"/>
          <w:lang w:val="en-US"/>
        </w:rPr>
        <w:t xml:space="preserve"> </w:t>
      </w:r>
      <w:r w:rsidR="00D52273">
        <w:rPr>
          <w:bCs/>
          <w:color w:val="000000"/>
          <w:szCs w:val="28"/>
          <w:lang w:val="en-US"/>
        </w:rPr>
        <w:t xml:space="preserve">regarding </w:t>
      </w:r>
      <w:r w:rsidR="00A61014">
        <w:rPr>
          <w:bCs/>
          <w:color w:val="000000"/>
          <w:szCs w:val="28"/>
          <w:lang w:val="en-US"/>
        </w:rPr>
        <w:t xml:space="preserve">FLW at </w:t>
      </w:r>
      <w:r w:rsidR="00D52273">
        <w:rPr>
          <w:bCs/>
          <w:color w:val="000000"/>
          <w:szCs w:val="28"/>
          <w:lang w:val="en-US"/>
        </w:rPr>
        <w:t>n</w:t>
      </w:r>
      <w:r w:rsidR="00A61014">
        <w:rPr>
          <w:bCs/>
          <w:color w:val="000000"/>
          <w:szCs w:val="28"/>
          <w:lang w:val="en-US"/>
        </w:rPr>
        <w:t>ational</w:t>
      </w:r>
      <w:r w:rsidRPr="00040F4D">
        <w:rPr>
          <w:bCs/>
          <w:color w:val="000000"/>
          <w:szCs w:val="28"/>
          <w:lang w:val="en-US"/>
        </w:rPr>
        <w:t>,</w:t>
      </w:r>
      <w:r w:rsidR="00A61014">
        <w:rPr>
          <w:bCs/>
          <w:color w:val="000000"/>
          <w:szCs w:val="28"/>
          <w:lang w:val="en-US"/>
        </w:rPr>
        <w:t xml:space="preserve"> </w:t>
      </w:r>
      <w:r w:rsidR="00D52273">
        <w:rPr>
          <w:bCs/>
          <w:color w:val="000000"/>
          <w:szCs w:val="28"/>
          <w:lang w:val="en-US"/>
        </w:rPr>
        <w:t>r</w:t>
      </w:r>
      <w:r w:rsidR="00A61014">
        <w:rPr>
          <w:bCs/>
          <w:color w:val="000000"/>
          <w:szCs w:val="28"/>
          <w:lang w:val="en-US"/>
        </w:rPr>
        <w:t xml:space="preserve">egional and </w:t>
      </w:r>
      <w:r w:rsidR="00D52273">
        <w:rPr>
          <w:bCs/>
          <w:color w:val="000000"/>
          <w:szCs w:val="28"/>
          <w:lang w:val="en-US"/>
        </w:rPr>
        <w:t>u</w:t>
      </w:r>
      <w:r w:rsidR="00A61014">
        <w:rPr>
          <w:bCs/>
          <w:color w:val="000000"/>
          <w:szCs w:val="28"/>
          <w:lang w:val="en-US"/>
        </w:rPr>
        <w:t>rban level</w:t>
      </w:r>
      <w:r w:rsidR="00D52273">
        <w:rPr>
          <w:bCs/>
          <w:color w:val="000000"/>
          <w:szCs w:val="28"/>
          <w:lang w:val="en-US"/>
        </w:rPr>
        <w:t>s</w:t>
      </w:r>
      <w:r w:rsidR="00A61014">
        <w:rPr>
          <w:bCs/>
          <w:color w:val="000000"/>
          <w:szCs w:val="28"/>
          <w:lang w:val="en-US"/>
        </w:rPr>
        <w:t xml:space="preserve">, </w:t>
      </w:r>
      <w:r w:rsidR="00D52273">
        <w:rPr>
          <w:bCs/>
          <w:color w:val="000000"/>
          <w:szCs w:val="28"/>
          <w:lang w:val="en-US"/>
        </w:rPr>
        <w:t xml:space="preserve">the ways in which </w:t>
      </w:r>
      <w:r w:rsidR="00E460EA">
        <w:rPr>
          <w:bCs/>
          <w:color w:val="000000"/>
          <w:szCs w:val="28"/>
          <w:lang w:val="en-US"/>
        </w:rPr>
        <w:t>the implemented policies work and</w:t>
      </w:r>
      <w:r w:rsidRPr="00040F4D">
        <w:rPr>
          <w:bCs/>
          <w:color w:val="000000"/>
          <w:szCs w:val="28"/>
          <w:lang w:val="en-US"/>
        </w:rPr>
        <w:t xml:space="preserve"> affect food waste in the country</w:t>
      </w:r>
      <w:r w:rsidR="00D52273">
        <w:rPr>
          <w:bCs/>
          <w:color w:val="000000"/>
          <w:szCs w:val="28"/>
          <w:lang w:val="en-US"/>
        </w:rPr>
        <w:t>,</w:t>
      </w:r>
      <w:r w:rsidRPr="00040F4D">
        <w:rPr>
          <w:bCs/>
          <w:color w:val="000000"/>
          <w:szCs w:val="28"/>
          <w:lang w:val="en-US"/>
        </w:rPr>
        <w:t xml:space="preserve"> and what </w:t>
      </w:r>
      <w:r w:rsidR="00D52273">
        <w:rPr>
          <w:bCs/>
          <w:color w:val="000000"/>
          <w:szCs w:val="28"/>
          <w:lang w:val="en-US"/>
        </w:rPr>
        <w:t>lessons can be</w:t>
      </w:r>
      <w:r w:rsidRPr="00040F4D">
        <w:rPr>
          <w:bCs/>
          <w:color w:val="000000"/>
          <w:szCs w:val="28"/>
          <w:lang w:val="en-US"/>
        </w:rPr>
        <w:t xml:space="preserve"> learn</w:t>
      </w:r>
      <w:r w:rsidR="00D52273">
        <w:rPr>
          <w:bCs/>
          <w:color w:val="000000"/>
          <w:szCs w:val="28"/>
          <w:lang w:val="en-US"/>
        </w:rPr>
        <w:t>ed</w:t>
      </w:r>
      <w:r w:rsidRPr="00040F4D">
        <w:rPr>
          <w:bCs/>
          <w:color w:val="000000"/>
          <w:szCs w:val="28"/>
          <w:lang w:val="en-US"/>
        </w:rPr>
        <w:t xml:space="preserve"> from it. </w:t>
      </w:r>
    </w:p>
    <w:p w14:paraId="7C57C612" w14:textId="1C41FD29" w:rsidR="00776E92" w:rsidRPr="00807E55" w:rsidRDefault="009201FD" w:rsidP="00776E92">
      <w:pPr>
        <w:pStyle w:val="NormalWeb"/>
        <w:spacing w:after="240" w:line="480" w:lineRule="auto"/>
        <w:jc w:val="both"/>
        <w:rPr>
          <w:color w:val="000000" w:themeColor="text1"/>
          <w:lang w:val="en-US"/>
        </w:rPr>
      </w:pPr>
      <w:r w:rsidRPr="009201FD">
        <w:rPr>
          <w:bCs/>
          <w:color w:val="000000"/>
          <w:szCs w:val="28"/>
          <w:lang w:val="en-US"/>
        </w:rPr>
        <w:t>Firstly</w:t>
      </w:r>
      <w:r w:rsidR="00040F4D" w:rsidRPr="009201FD">
        <w:rPr>
          <w:bCs/>
          <w:color w:val="000000"/>
          <w:szCs w:val="28"/>
          <w:lang w:val="en-US"/>
        </w:rPr>
        <w:t>,</w:t>
      </w:r>
      <w:r w:rsidR="0023738B" w:rsidRPr="009201FD">
        <w:rPr>
          <w:bCs/>
          <w:color w:val="000000"/>
          <w:szCs w:val="28"/>
          <w:lang w:val="en-US"/>
        </w:rPr>
        <w:t xml:space="preserve"> </w:t>
      </w:r>
      <w:r w:rsidR="0023738B" w:rsidRPr="009201FD">
        <w:rPr>
          <w:rFonts w:eastAsiaTheme="minorEastAsia"/>
          <w:lang w:val="en-US"/>
        </w:rPr>
        <w:t xml:space="preserve">Italy </w:t>
      </w:r>
      <w:r w:rsidR="00177BD0">
        <w:rPr>
          <w:rFonts w:eastAsiaTheme="minorEastAsia"/>
          <w:lang w:val="en-US"/>
        </w:rPr>
        <w:t>was</w:t>
      </w:r>
      <w:r w:rsidR="0023738B" w:rsidRPr="009201FD">
        <w:rPr>
          <w:rFonts w:eastAsiaTheme="minorEastAsia"/>
          <w:lang w:val="en-US"/>
        </w:rPr>
        <w:t xml:space="preserve"> the </w:t>
      </w:r>
      <w:r w:rsidR="0023738B" w:rsidRPr="009201FD">
        <w:rPr>
          <w:rFonts w:eastAsiaTheme="minorEastAsia"/>
          <w:bCs/>
          <w:lang w:val="en-US"/>
        </w:rPr>
        <w:t xml:space="preserve">first </w:t>
      </w:r>
      <w:r w:rsidR="00177BD0">
        <w:rPr>
          <w:rFonts w:eastAsiaTheme="minorEastAsia"/>
          <w:bCs/>
          <w:lang w:val="en-US"/>
        </w:rPr>
        <w:t>c</w:t>
      </w:r>
      <w:r w:rsidR="0023738B" w:rsidRPr="009201FD">
        <w:rPr>
          <w:rFonts w:eastAsiaTheme="minorEastAsia"/>
          <w:bCs/>
          <w:lang w:val="en-US"/>
        </w:rPr>
        <w:t xml:space="preserve">ountry in the </w:t>
      </w:r>
      <w:r w:rsidR="00177BD0">
        <w:rPr>
          <w:rFonts w:eastAsiaTheme="minorEastAsia"/>
          <w:bCs/>
          <w:lang w:val="en-US"/>
        </w:rPr>
        <w:t>w</w:t>
      </w:r>
      <w:r w:rsidR="0023738B" w:rsidRPr="009201FD">
        <w:rPr>
          <w:rFonts w:eastAsiaTheme="minorEastAsia"/>
          <w:bCs/>
          <w:lang w:val="en-US"/>
        </w:rPr>
        <w:t xml:space="preserve">orld </w:t>
      </w:r>
      <w:r w:rsidR="0023738B" w:rsidRPr="009201FD">
        <w:rPr>
          <w:rFonts w:eastAsiaTheme="minorEastAsia"/>
          <w:lang w:val="en-US"/>
        </w:rPr>
        <w:t xml:space="preserve">to adopt a </w:t>
      </w:r>
      <w:r w:rsidR="00177BD0">
        <w:rPr>
          <w:rFonts w:eastAsiaTheme="minorEastAsia"/>
          <w:lang w:val="en-US"/>
        </w:rPr>
        <w:t>l</w:t>
      </w:r>
      <w:r w:rsidR="0023738B" w:rsidRPr="009201FD">
        <w:rPr>
          <w:rFonts w:eastAsiaTheme="minorEastAsia"/>
          <w:lang w:val="en-US"/>
        </w:rPr>
        <w:t xml:space="preserve">aw that presents a </w:t>
      </w:r>
      <w:r w:rsidR="0023738B" w:rsidRPr="009201FD">
        <w:rPr>
          <w:rFonts w:eastAsiaTheme="minorEastAsia"/>
          <w:bCs/>
          <w:lang w:val="en-US"/>
        </w:rPr>
        <w:t xml:space="preserve">strategic approach </w:t>
      </w:r>
      <w:r w:rsidR="0023738B" w:rsidRPr="009201FD">
        <w:rPr>
          <w:rFonts w:eastAsiaTheme="minorEastAsia"/>
          <w:lang w:val="en-US"/>
        </w:rPr>
        <w:t>to the problem of food waste</w:t>
      </w:r>
      <w:r w:rsidR="0023738B" w:rsidRPr="009201FD">
        <w:rPr>
          <w:rFonts w:eastAsiaTheme="minorEastAsia"/>
          <w:bCs/>
          <w:lang w:val="en-US"/>
        </w:rPr>
        <w:t xml:space="preserve"> (EU Life Food Waste Stand Up, 2018)</w:t>
      </w:r>
      <w:r w:rsidR="00177BD0">
        <w:rPr>
          <w:rFonts w:eastAsiaTheme="minorEastAsia"/>
          <w:bCs/>
          <w:lang w:val="en-US"/>
        </w:rPr>
        <w:t>.</w:t>
      </w:r>
      <w:r w:rsidR="0023738B" w:rsidRPr="007A0530">
        <w:rPr>
          <w:lang w:val="en-US"/>
        </w:rPr>
        <w:t xml:space="preserve"> </w:t>
      </w:r>
      <w:r w:rsidR="00177BD0">
        <w:rPr>
          <w:lang w:val="en-US"/>
        </w:rPr>
        <w:t>The</w:t>
      </w:r>
      <w:r w:rsidR="0023738B" w:rsidRPr="009201FD">
        <w:rPr>
          <w:color w:val="000000" w:themeColor="text1"/>
          <w:lang w:val="en-US"/>
        </w:rPr>
        <w:t xml:space="preserve"> implementation </w:t>
      </w:r>
      <w:r w:rsidR="00177BD0">
        <w:rPr>
          <w:color w:val="000000" w:themeColor="text1"/>
          <w:lang w:val="en-US"/>
        </w:rPr>
        <w:t xml:space="preserve">of this legislation </w:t>
      </w:r>
      <w:r w:rsidR="0023738B" w:rsidRPr="009201FD">
        <w:rPr>
          <w:color w:val="000000" w:themeColor="text1"/>
          <w:lang w:val="en-US"/>
        </w:rPr>
        <w:t xml:space="preserve">is expected to have an important direct and indirect impact </w:t>
      </w:r>
      <w:r w:rsidR="00177BD0">
        <w:rPr>
          <w:color w:val="000000" w:themeColor="text1"/>
          <w:lang w:val="en-US"/>
        </w:rPr>
        <w:t>on</w:t>
      </w:r>
      <w:r w:rsidR="00177BD0" w:rsidRPr="009201FD">
        <w:rPr>
          <w:color w:val="000000" w:themeColor="text1"/>
          <w:lang w:val="en-US"/>
        </w:rPr>
        <w:t xml:space="preserve"> </w:t>
      </w:r>
      <w:r w:rsidR="0023738B" w:rsidRPr="009201FD">
        <w:rPr>
          <w:color w:val="000000" w:themeColor="text1"/>
          <w:lang w:val="en-US"/>
        </w:rPr>
        <w:t>the fight against FLW, increasing</w:t>
      </w:r>
      <w:r w:rsidR="00776E92">
        <w:rPr>
          <w:color w:val="000000" w:themeColor="text1"/>
          <w:lang w:val="en-US"/>
        </w:rPr>
        <w:t xml:space="preserve"> </w:t>
      </w:r>
      <w:r w:rsidR="0023738B" w:rsidRPr="00807E55">
        <w:rPr>
          <w:color w:val="000000" w:themeColor="text1"/>
          <w:lang w:val="en-US"/>
        </w:rPr>
        <w:t xml:space="preserve">the </w:t>
      </w:r>
      <w:r w:rsidR="0023738B" w:rsidRPr="00807E55">
        <w:rPr>
          <w:color w:val="000000" w:themeColor="text1"/>
          <w:lang w:val="en-US"/>
        </w:rPr>
        <w:lastRenderedPageBreak/>
        <w:t xml:space="preserve">volume of </w:t>
      </w:r>
      <w:r w:rsidR="00177BD0" w:rsidRPr="00807E55">
        <w:rPr>
          <w:color w:val="000000" w:themeColor="text1"/>
          <w:lang w:val="en-US"/>
        </w:rPr>
        <w:t xml:space="preserve">recovered </w:t>
      </w:r>
      <w:r w:rsidR="0023738B" w:rsidRPr="00807E55">
        <w:rPr>
          <w:color w:val="000000" w:themeColor="text1"/>
          <w:lang w:val="en-US"/>
        </w:rPr>
        <w:t>food by about 20</w:t>
      </w:r>
      <w:r w:rsidR="00C03070">
        <w:rPr>
          <w:color w:val="000000" w:themeColor="text1"/>
          <w:lang w:val="en-US"/>
        </w:rPr>
        <w:t xml:space="preserve"> percent</w:t>
      </w:r>
      <w:r w:rsidR="0023738B" w:rsidRPr="00807E55">
        <w:rPr>
          <w:color w:val="000000" w:themeColor="text1"/>
          <w:lang w:val="en-US"/>
        </w:rPr>
        <w:t xml:space="preserve"> </w:t>
      </w:r>
      <w:r w:rsidR="00177BD0">
        <w:rPr>
          <w:color w:val="000000" w:themeColor="text1"/>
          <w:lang w:val="en-US"/>
        </w:rPr>
        <w:t>during the period from</w:t>
      </w:r>
      <w:r w:rsidR="00177BD0" w:rsidRPr="00807E55">
        <w:rPr>
          <w:color w:val="000000" w:themeColor="text1"/>
          <w:lang w:val="en-US"/>
        </w:rPr>
        <w:t xml:space="preserve"> </w:t>
      </w:r>
      <w:r w:rsidR="0023738B" w:rsidRPr="00807E55">
        <w:rPr>
          <w:color w:val="000000" w:themeColor="text1"/>
          <w:lang w:val="en-US"/>
        </w:rPr>
        <w:t xml:space="preserve">2016 up to </w:t>
      </w:r>
      <w:r w:rsidR="00177BD0">
        <w:rPr>
          <w:color w:val="000000" w:themeColor="text1"/>
          <w:lang w:val="en-US"/>
        </w:rPr>
        <w:t xml:space="preserve">the present, </w:t>
      </w:r>
      <w:r w:rsidR="00177BD0" w:rsidRPr="00807E55">
        <w:rPr>
          <w:color w:val="000000" w:themeColor="text1"/>
          <w:lang w:val="en-US"/>
        </w:rPr>
        <w:t xml:space="preserve">according to </w:t>
      </w:r>
      <w:r w:rsidR="00177BD0">
        <w:rPr>
          <w:color w:val="000000" w:themeColor="text1"/>
          <w:lang w:val="en-US"/>
        </w:rPr>
        <w:t>the</w:t>
      </w:r>
      <w:r w:rsidR="00177BD0" w:rsidRPr="00807E55">
        <w:rPr>
          <w:color w:val="000000" w:themeColor="text1"/>
          <w:lang w:val="en-US"/>
        </w:rPr>
        <w:t xml:space="preserve"> Italian Food Bank</w:t>
      </w:r>
      <w:r w:rsidR="00177BD0">
        <w:rPr>
          <w:color w:val="000000" w:themeColor="text1"/>
          <w:lang w:val="en-US"/>
        </w:rPr>
        <w:t xml:space="preserve">’s </w:t>
      </w:r>
      <w:r w:rsidR="00177BD0" w:rsidRPr="00807E55">
        <w:rPr>
          <w:color w:val="000000" w:themeColor="text1"/>
          <w:lang w:val="en-US"/>
        </w:rPr>
        <w:t xml:space="preserve">estimations (Banco </w:t>
      </w:r>
      <w:proofErr w:type="spellStart"/>
      <w:r w:rsidR="00177BD0" w:rsidRPr="00807E55">
        <w:rPr>
          <w:color w:val="000000" w:themeColor="text1"/>
          <w:lang w:val="en-US"/>
        </w:rPr>
        <w:t>Alimentare</w:t>
      </w:r>
      <w:proofErr w:type="spellEnd"/>
      <w:r w:rsidR="00177BD0" w:rsidRPr="00807E55">
        <w:rPr>
          <w:color w:val="000000" w:themeColor="text1"/>
          <w:lang w:val="en-US"/>
        </w:rPr>
        <w:t>)</w:t>
      </w:r>
      <w:r w:rsidR="00776E92" w:rsidRPr="00807E55">
        <w:rPr>
          <w:color w:val="000000" w:themeColor="text1"/>
          <w:lang w:val="en-US"/>
        </w:rPr>
        <w:t>.</w:t>
      </w:r>
    </w:p>
    <w:p w14:paraId="22F4B60C" w14:textId="1F7CD8E5" w:rsidR="009201FD" w:rsidRPr="00A1095D" w:rsidRDefault="0023738B" w:rsidP="00776E92">
      <w:pPr>
        <w:pStyle w:val="NormalWeb"/>
        <w:spacing w:after="240" w:line="480" w:lineRule="auto"/>
        <w:jc w:val="both"/>
        <w:rPr>
          <w:rFonts w:eastAsiaTheme="minorEastAsia"/>
          <w:lang w:val="en-US"/>
        </w:rPr>
      </w:pPr>
      <w:r w:rsidRPr="00807E55">
        <w:rPr>
          <w:rFonts w:eastAsiaTheme="minorEastAsia"/>
          <w:color w:val="000000" w:themeColor="text1"/>
          <w:lang w:val="en-US"/>
        </w:rPr>
        <w:t>The Law 166/16</w:t>
      </w:r>
      <w:r w:rsidR="009201FD" w:rsidRPr="00807E55">
        <w:rPr>
          <w:rFonts w:eastAsiaTheme="minorEastAsia"/>
          <w:color w:val="000000" w:themeColor="text1"/>
          <w:lang w:val="en-US"/>
        </w:rPr>
        <w:t xml:space="preserve"> ha</w:t>
      </w:r>
      <w:r w:rsidR="00E460EA" w:rsidRPr="00807E55">
        <w:rPr>
          <w:rFonts w:eastAsiaTheme="minorEastAsia"/>
          <w:color w:val="000000" w:themeColor="text1"/>
          <w:lang w:val="en-US"/>
        </w:rPr>
        <w:t>s</w:t>
      </w:r>
      <w:r w:rsidR="009201FD" w:rsidRPr="00807E55">
        <w:rPr>
          <w:rFonts w:eastAsiaTheme="minorEastAsia"/>
          <w:color w:val="000000" w:themeColor="text1"/>
          <w:lang w:val="en-US"/>
        </w:rPr>
        <w:t xml:space="preserve"> </w:t>
      </w:r>
      <w:r w:rsidR="00E460EA" w:rsidRPr="00807E55">
        <w:rPr>
          <w:rFonts w:eastAsiaTheme="minorEastAsia"/>
          <w:color w:val="000000" w:themeColor="text1"/>
          <w:lang w:val="en-US"/>
        </w:rPr>
        <w:t>a</w:t>
      </w:r>
      <w:r w:rsidR="009201FD" w:rsidRPr="00807E55">
        <w:rPr>
          <w:color w:val="000000" w:themeColor="text1"/>
          <w:lang w:val="en-US"/>
        </w:rPr>
        <w:t xml:space="preserve"> persuasive approach</w:t>
      </w:r>
      <w:r w:rsidR="009201FD" w:rsidRPr="009201FD">
        <w:rPr>
          <w:lang w:val="en-US"/>
        </w:rPr>
        <w:t>,</w:t>
      </w:r>
      <w:r w:rsidRPr="009201FD">
        <w:rPr>
          <w:rFonts w:eastAsiaTheme="minorEastAsia"/>
          <w:lang w:val="en-US"/>
        </w:rPr>
        <w:t xml:space="preserve"> </w:t>
      </w:r>
      <w:r w:rsidR="009201FD" w:rsidRPr="009201FD">
        <w:rPr>
          <w:rFonts w:eastAsiaTheme="minorEastAsia"/>
          <w:bCs/>
          <w:lang w:val="en-US"/>
        </w:rPr>
        <w:t>encouraging</w:t>
      </w:r>
      <w:r w:rsidRPr="009201FD">
        <w:rPr>
          <w:rFonts w:eastAsiaTheme="minorEastAsia"/>
          <w:bCs/>
          <w:lang w:val="en-US"/>
        </w:rPr>
        <w:t xml:space="preserve"> companies, supermarkets, shops and restaurants to donate more surplus food</w:t>
      </w:r>
      <w:r w:rsidR="00C03070">
        <w:rPr>
          <w:rFonts w:eastAsiaTheme="minorEastAsia"/>
          <w:lang w:val="en-US"/>
        </w:rPr>
        <w:t xml:space="preserve"> </w:t>
      </w:r>
      <w:r w:rsidR="00383BF7">
        <w:rPr>
          <w:rFonts w:eastAsiaTheme="minorEastAsia"/>
          <w:lang w:val="en-US"/>
        </w:rPr>
        <w:t>due to</w:t>
      </w:r>
      <w:r w:rsidRPr="009201FD">
        <w:rPr>
          <w:rFonts w:eastAsiaTheme="minorEastAsia"/>
          <w:lang w:val="en-US"/>
        </w:rPr>
        <w:t xml:space="preserve"> de-bureaucracy and introduc</w:t>
      </w:r>
      <w:r w:rsidR="00A0328C">
        <w:rPr>
          <w:rFonts w:eastAsiaTheme="minorEastAsia"/>
          <w:lang w:val="en-US"/>
        </w:rPr>
        <w:t>ing</w:t>
      </w:r>
      <w:r w:rsidRPr="009201FD">
        <w:rPr>
          <w:rFonts w:eastAsiaTheme="minorEastAsia"/>
          <w:lang w:val="en-US"/>
        </w:rPr>
        <w:t xml:space="preserve"> new tax </w:t>
      </w:r>
      <w:r w:rsidRPr="00807E55">
        <w:rPr>
          <w:rFonts w:eastAsiaTheme="minorEastAsia"/>
          <w:color w:val="000000" w:themeColor="text1"/>
          <w:lang w:val="en-US"/>
        </w:rPr>
        <w:t>incentives and deductions</w:t>
      </w:r>
      <w:r w:rsidR="009201FD" w:rsidRPr="00807E55">
        <w:rPr>
          <w:rFonts w:eastAsiaTheme="minorEastAsia"/>
          <w:color w:val="000000" w:themeColor="text1"/>
          <w:lang w:val="en-US"/>
        </w:rPr>
        <w:t xml:space="preserve">. </w:t>
      </w:r>
      <w:r w:rsidR="004F30BE">
        <w:rPr>
          <w:color w:val="000000" w:themeColor="text1"/>
          <w:lang w:val="en-US"/>
        </w:rPr>
        <w:t>According to our</w:t>
      </w:r>
      <w:r w:rsidR="0079763F" w:rsidRPr="00807E55">
        <w:rPr>
          <w:color w:val="000000" w:themeColor="text1"/>
          <w:lang w:val="en-US"/>
        </w:rPr>
        <w:t xml:space="preserve"> analysis, the </w:t>
      </w:r>
      <w:r w:rsidR="004F30BE">
        <w:rPr>
          <w:color w:val="000000" w:themeColor="text1"/>
          <w:lang w:val="en-US"/>
        </w:rPr>
        <w:t xml:space="preserve">so-called </w:t>
      </w:r>
      <w:proofErr w:type="spellStart"/>
      <w:r w:rsidR="0079763F" w:rsidRPr="00807E55">
        <w:rPr>
          <w:color w:val="000000" w:themeColor="text1"/>
          <w:lang w:val="en-US"/>
        </w:rPr>
        <w:t>Gadda</w:t>
      </w:r>
      <w:proofErr w:type="spellEnd"/>
      <w:r w:rsidR="0079763F" w:rsidRPr="00807E55">
        <w:rPr>
          <w:color w:val="000000" w:themeColor="text1"/>
          <w:lang w:val="en-US"/>
        </w:rPr>
        <w:t xml:space="preserve"> law </w:t>
      </w:r>
      <w:r w:rsidR="004F30BE">
        <w:rPr>
          <w:color w:val="000000" w:themeColor="text1"/>
          <w:lang w:val="en-US"/>
        </w:rPr>
        <w:t>conforms to</w:t>
      </w:r>
      <w:r w:rsidR="004F30BE" w:rsidRPr="00807E55">
        <w:rPr>
          <w:color w:val="000000" w:themeColor="text1"/>
          <w:lang w:val="en-US"/>
        </w:rPr>
        <w:t xml:space="preserve"> </w:t>
      </w:r>
      <w:r w:rsidR="0079763F" w:rsidRPr="00807E55">
        <w:rPr>
          <w:color w:val="000000" w:themeColor="text1"/>
          <w:lang w:val="en-US"/>
        </w:rPr>
        <w:t xml:space="preserve">the first two levels of the Food Recovery Hierarchy, </w:t>
      </w:r>
      <w:r w:rsidR="004F30BE">
        <w:rPr>
          <w:color w:val="000000" w:themeColor="text1"/>
          <w:lang w:val="en-US"/>
        </w:rPr>
        <w:t xml:space="preserve">namely </w:t>
      </w:r>
      <w:r w:rsidR="0079763F" w:rsidRPr="00807E55">
        <w:rPr>
          <w:color w:val="000000" w:themeColor="text1"/>
          <w:lang w:val="en-US"/>
        </w:rPr>
        <w:t xml:space="preserve">prevention and reuse for human consumption, with a main focus on </w:t>
      </w:r>
      <w:r w:rsidR="004F30BE">
        <w:rPr>
          <w:color w:val="000000" w:themeColor="text1"/>
          <w:lang w:val="en-US"/>
        </w:rPr>
        <w:t>reuse,</w:t>
      </w:r>
      <w:r w:rsidR="0079763F" w:rsidRPr="00807E55">
        <w:rPr>
          <w:color w:val="000000" w:themeColor="text1"/>
          <w:lang w:val="en-US"/>
        </w:rPr>
        <w:t xml:space="preserve"> </w:t>
      </w:r>
      <w:r w:rsidR="004F30BE">
        <w:rPr>
          <w:color w:val="000000" w:themeColor="text1"/>
          <w:lang w:val="en-US"/>
        </w:rPr>
        <w:t>since</w:t>
      </w:r>
      <w:r w:rsidR="004F30BE" w:rsidRPr="00807E55">
        <w:rPr>
          <w:color w:val="000000" w:themeColor="text1"/>
          <w:lang w:val="en-US"/>
        </w:rPr>
        <w:t xml:space="preserve"> </w:t>
      </w:r>
      <w:r w:rsidR="0079763F" w:rsidRPr="00807E55">
        <w:rPr>
          <w:color w:val="000000" w:themeColor="text1"/>
          <w:lang w:val="en-US"/>
        </w:rPr>
        <w:t>it aims to encourage the donation and redistribution of food surpluses</w:t>
      </w:r>
      <w:r w:rsidR="003401F8" w:rsidRPr="00807E55">
        <w:rPr>
          <w:color w:val="000000" w:themeColor="text1"/>
          <w:lang w:val="en-US"/>
        </w:rPr>
        <w:t xml:space="preserve"> </w:t>
      </w:r>
      <w:r w:rsidR="004F30BE">
        <w:rPr>
          <w:color w:val="000000" w:themeColor="text1"/>
          <w:lang w:val="en-US"/>
        </w:rPr>
        <w:t>to</w:t>
      </w:r>
      <w:r w:rsidR="004F30BE" w:rsidRPr="00807E55">
        <w:rPr>
          <w:color w:val="000000" w:themeColor="text1"/>
          <w:lang w:val="en-US"/>
        </w:rPr>
        <w:t xml:space="preserve"> </w:t>
      </w:r>
      <w:r w:rsidR="003401F8" w:rsidRPr="00807E55">
        <w:rPr>
          <w:color w:val="000000" w:themeColor="text1"/>
          <w:lang w:val="en-US"/>
        </w:rPr>
        <w:t>people in need</w:t>
      </w:r>
      <w:r w:rsidR="0079763F" w:rsidRPr="00807E55">
        <w:rPr>
          <w:color w:val="000000" w:themeColor="text1"/>
          <w:lang w:val="en-US"/>
        </w:rPr>
        <w:t xml:space="preserve">. </w:t>
      </w:r>
    </w:p>
    <w:p w14:paraId="3CEA171B" w14:textId="0319D501" w:rsidR="0079763F" w:rsidRPr="00807E55" w:rsidRDefault="009201FD" w:rsidP="00A1095D">
      <w:pPr>
        <w:spacing w:line="480" w:lineRule="auto"/>
        <w:jc w:val="both"/>
        <w:rPr>
          <w:color w:val="000000" w:themeColor="text1"/>
          <w:lang w:val="en-US"/>
        </w:rPr>
      </w:pPr>
      <w:r w:rsidRPr="00807E55">
        <w:rPr>
          <w:color w:val="000000" w:themeColor="text1"/>
          <w:lang w:val="en-US"/>
        </w:rPr>
        <w:t xml:space="preserve">Secondly, </w:t>
      </w:r>
      <w:r w:rsidR="00D929EF">
        <w:rPr>
          <w:color w:val="000000" w:themeColor="text1"/>
          <w:lang w:val="en-US"/>
        </w:rPr>
        <w:t>the</w:t>
      </w:r>
      <w:r w:rsidR="00F52C33" w:rsidRPr="00807E55">
        <w:rPr>
          <w:color w:val="000000" w:themeColor="text1"/>
          <w:lang w:val="en-US"/>
        </w:rPr>
        <w:t xml:space="preserve"> regional point of view is rather fragmented</w:t>
      </w:r>
      <w:r w:rsidR="00D929EF">
        <w:rPr>
          <w:color w:val="000000" w:themeColor="text1"/>
          <w:lang w:val="en-US"/>
        </w:rPr>
        <w:t>,</w:t>
      </w:r>
      <w:r w:rsidR="00F52C33" w:rsidRPr="00807E55">
        <w:rPr>
          <w:color w:val="000000" w:themeColor="text1"/>
          <w:lang w:val="en-US"/>
        </w:rPr>
        <w:t xml:space="preserve"> </w:t>
      </w:r>
      <w:r w:rsidR="00D929EF">
        <w:rPr>
          <w:color w:val="000000" w:themeColor="text1"/>
          <w:lang w:val="en-US"/>
        </w:rPr>
        <w:t>but</w:t>
      </w:r>
      <w:r w:rsidR="00D929EF" w:rsidRPr="00807E55">
        <w:rPr>
          <w:color w:val="000000" w:themeColor="text1"/>
          <w:lang w:val="en-US"/>
        </w:rPr>
        <w:t xml:space="preserve"> </w:t>
      </w:r>
      <w:r w:rsidR="00F52C33" w:rsidRPr="00807E55">
        <w:rPr>
          <w:color w:val="000000" w:themeColor="text1"/>
          <w:lang w:val="en-US"/>
        </w:rPr>
        <w:t>the majority</w:t>
      </w:r>
      <w:r w:rsidRPr="00807E55">
        <w:rPr>
          <w:color w:val="000000" w:themeColor="text1"/>
          <w:lang w:val="en-US"/>
        </w:rPr>
        <w:t xml:space="preserve"> of the laws</w:t>
      </w:r>
      <w:r w:rsidR="00D929EF">
        <w:rPr>
          <w:color w:val="000000" w:themeColor="text1"/>
          <w:lang w:val="en-US"/>
        </w:rPr>
        <w:t xml:space="preserve"> regarding</w:t>
      </w:r>
      <w:r w:rsidR="00F52C33" w:rsidRPr="00807E55">
        <w:rPr>
          <w:color w:val="000000" w:themeColor="text1"/>
          <w:lang w:val="en-US"/>
        </w:rPr>
        <w:t xml:space="preserve"> FLW </w:t>
      </w:r>
      <w:r w:rsidR="00D929EF">
        <w:rPr>
          <w:color w:val="000000" w:themeColor="text1"/>
          <w:lang w:val="en-US"/>
        </w:rPr>
        <w:t xml:space="preserve">still conform to </w:t>
      </w:r>
      <w:r w:rsidR="00F52C33" w:rsidRPr="00807E55">
        <w:rPr>
          <w:color w:val="000000" w:themeColor="text1"/>
          <w:lang w:val="en-US"/>
        </w:rPr>
        <w:t>the first two levels of the Food Recovery Hierarchy,</w:t>
      </w:r>
      <w:r w:rsidR="00F52C33" w:rsidRPr="00807E55">
        <w:rPr>
          <w:bCs/>
          <w:color w:val="000000" w:themeColor="text1"/>
          <w:lang w:val="en-US"/>
        </w:rPr>
        <w:t xml:space="preserve"> as they have the purpose of preventing and reusing</w:t>
      </w:r>
      <w:r w:rsidR="00027854" w:rsidRPr="00807E55">
        <w:rPr>
          <w:bCs/>
          <w:color w:val="000000" w:themeColor="text1"/>
          <w:lang w:val="en-US"/>
        </w:rPr>
        <w:t xml:space="preserve"> food</w:t>
      </w:r>
      <w:r w:rsidR="00F52C33" w:rsidRPr="00807E55">
        <w:rPr>
          <w:bCs/>
          <w:color w:val="000000" w:themeColor="text1"/>
          <w:lang w:val="en-US"/>
        </w:rPr>
        <w:t xml:space="preserve"> surpluses in favor of people in need,</w:t>
      </w:r>
      <w:r w:rsidR="00F52C33" w:rsidRPr="00807E55">
        <w:rPr>
          <w:color w:val="000000" w:themeColor="text1"/>
          <w:lang w:val="en-US"/>
        </w:rPr>
        <w:t xml:space="preserve"> with an interesting focus on food waste prevention</w:t>
      </w:r>
      <w:r w:rsidRPr="00807E55">
        <w:rPr>
          <w:color w:val="000000" w:themeColor="text1"/>
          <w:lang w:val="en-US"/>
        </w:rPr>
        <w:t>.</w:t>
      </w:r>
    </w:p>
    <w:p w14:paraId="25D127F9" w14:textId="4096C16B" w:rsidR="00776E92" w:rsidRPr="00807E55" w:rsidRDefault="00776E92" w:rsidP="00776E92">
      <w:pPr>
        <w:spacing w:after="240" w:line="480" w:lineRule="auto"/>
        <w:jc w:val="both"/>
        <w:rPr>
          <w:rStyle w:val="Hyperlink"/>
          <w:color w:val="000000" w:themeColor="text1"/>
          <w:u w:val="none"/>
          <w:lang w:val="en-CA"/>
        </w:rPr>
      </w:pPr>
      <w:r w:rsidRPr="00807E55">
        <w:rPr>
          <w:color w:val="000000" w:themeColor="text1"/>
          <w:lang w:val="en-US"/>
        </w:rPr>
        <w:t>Thirdly</w:t>
      </w:r>
      <w:r w:rsidR="00780172" w:rsidRPr="00807E55">
        <w:rPr>
          <w:color w:val="000000" w:themeColor="text1"/>
          <w:lang w:val="en-US"/>
        </w:rPr>
        <w:t xml:space="preserve">, </w:t>
      </w:r>
      <w:r w:rsidR="00101398">
        <w:rPr>
          <w:color w:val="000000" w:themeColor="text1"/>
          <w:lang w:val="en-US"/>
        </w:rPr>
        <w:t>our</w:t>
      </w:r>
      <w:r w:rsidR="00780172" w:rsidRPr="00807E55">
        <w:rPr>
          <w:color w:val="000000" w:themeColor="text1"/>
          <w:lang w:val="en-US"/>
        </w:rPr>
        <w:t xml:space="preserve"> analysis </w:t>
      </w:r>
      <w:r w:rsidR="00101398">
        <w:rPr>
          <w:color w:val="000000" w:themeColor="text1"/>
          <w:lang w:val="en-US"/>
        </w:rPr>
        <w:t>shows</w:t>
      </w:r>
      <w:r w:rsidR="00780172" w:rsidRPr="00807E55">
        <w:rPr>
          <w:color w:val="000000" w:themeColor="text1"/>
          <w:lang w:val="en-US"/>
        </w:rPr>
        <w:t xml:space="preserve"> that </w:t>
      </w:r>
      <w:r w:rsidR="00780172" w:rsidRPr="00807E55">
        <w:rPr>
          <w:rStyle w:val="Hyperlink"/>
          <w:color w:val="000000" w:themeColor="text1"/>
          <w:u w:val="none"/>
          <w:lang w:val="en-CA"/>
        </w:rPr>
        <w:t xml:space="preserve">the main private initiatives </w:t>
      </w:r>
      <w:r w:rsidR="00101398">
        <w:rPr>
          <w:rStyle w:val="Hyperlink"/>
          <w:color w:val="000000" w:themeColor="text1"/>
          <w:u w:val="none"/>
          <w:lang w:val="en-CA"/>
        </w:rPr>
        <w:t>proposed</w:t>
      </w:r>
      <w:r w:rsidR="00780172" w:rsidRPr="00807E55">
        <w:rPr>
          <w:rStyle w:val="Hyperlink"/>
          <w:color w:val="000000" w:themeColor="text1"/>
          <w:u w:val="none"/>
          <w:lang w:val="en-CA"/>
        </w:rPr>
        <w:t xml:space="preserve"> in Italy against food waste are mainly profit B2B or B2C, although there is also a strong presence of </w:t>
      </w:r>
      <w:r w:rsidR="00027854" w:rsidRPr="00807E55">
        <w:rPr>
          <w:rStyle w:val="Hyperlink"/>
          <w:color w:val="000000" w:themeColor="text1"/>
          <w:u w:val="none"/>
          <w:lang w:val="en-CA"/>
        </w:rPr>
        <w:t xml:space="preserve">not for profit - </w:t>
      </w:r>
      <w:r w:rsidR="00780172" w:rsidRPr="00807E55">
        <w:rPr>
          <w:rStyle w:val="Hyperlink"/>
          <w:i/>
          <w:iCs/>
          <w:color w:val="000000" w:themeColor="text1"/>
          <w:u w:val="none"/>
          <w:lang w:val="en-CA"/>
        </w:rPr>
        <w:t>sharing for community</w:t>
      </w:r>
      <w:r w:rsidR="00780172" w:rsidRPr="00807E55">
        <w:rPr>
          <w:rStyle w:val="Hyperlink"/>
          <w:color w:val="000000" w:themeColor="text1"/>
          <w:u w:val="none"/>
          <w:lang w:val="en-CA"/>
        </w:rPr>
        <w:t xml:space="preserve"> initiatives.</w:t>
      </w:r>
    </w:p>
    <w:p w14:paraId="155E249A" w14:textId="7703D81A" w:rsidR="00BF512F" w:rsidRPr="00807E55" w:rsidRDefault="00776E92" w:rsidP="008D2EF8">
      <w:pPr>
        <w:spacing w:after="240" w:line="480" w:lineRule="auto"/>
        <w:jc w:val="both"/>
        <w:rPr>
          <w:color w:val="000000" w:themeColor="text1"/>
          <w:lang w:val="en-US"/>
        </w:rPr>
      </w:pPr>
      <w:r w:rsidRPr="00807E55">
        <w:rPr>
          <w:rStyle w:val="Hyperlink"/>
          <w:color w:val="000000" w:themeColor="text1"/>
          <w:u w:val="none"/>
          <w:lang w:val="en-CA"/>
        </w:rPr>
        <w:t xml:space="preserve">Finally, </w:t>
      </w:r>
      <w:r w:rsidR="005F4124">
        <w:rPr>
          <w:color w:val="000000" w:themeColor="text1"/>
          <w:lang w:val="en-US"/>
        </w:rPr>
        <w:t>the analysis</w:t>
      </w:r>
      <w:r w:rsidRPr="00807E55">
        <w:rPr>
          <w:color w:val="000000" w:themeColor="text1"/>
          <w:lang w:val="en-US"/>
        </w:rPr>
        <w:t xml:space="preserve"> highlight</w:t>
      </w:r>
      <w:r w:rsidR="005F4124">
        <w:rPr>
          <w:color w:val="000000" w:themeColor="text1"/>
          <w:lang w:val="en-US"/>
        </w:rPr>
        <w:t>s</w:t>
      </w:r>
      <w:r w:rsidRPr="00807E55">
        <w:rPr>
          <w:color w:val="000000" w:themeColor="text1"/>
          <w:lang w:val="en-US"/>
        </w:rPr>
        <w:t xml:space="preserve"> that all the estimates regarding the recovery of food surpluses in Italy </w:t>
      </w:r>
      <w:r w:rsidR="005F4124">
        <w:rPr>
          <w:color w:val="000000" w:themeColor="text1"/>
          <w:lang w:val="en-US"/>
        </w:rPr>
        <w:t>were</w:t>
      </w:r>
      <w:r w:rsidRPr="00807E55">
        <w:rPr>
          <w:color w:val="000000" w:themeColor="text1"/>
          <w:lang w:val="en-US"/>
        </w:rPr>
        <w:t xml:space="preserve"> done by private</w:t>
      </w:r>
      <w:r w:rsidR="004D0147" w:rsidRPr="00807E55">
        <w:rPr>
          <w:color w:val="000000" w:themeColor="text1"/>
          <w:lang w:val="en-US"/>
        </w:rPr>
        <w:t xml:space="preserve"> or not-for profit</w:t>
      </w:r>
      <w:r w:rsidRPr="00807E55">
        <w:rPr>
          <w:color w:val="000000" w:themeColor="text1"/>
          <w:lang w:val="en-US"/>
        </w:rPr>
        <w:t xml:space="preserve"> </w:t>
      </w:r>
      <w:r w:rsidR="004D0147" w:rsidRPr="00807E55">
        <w:rPr>
          <w:color w:val="000000" w:themeColor="text1"/>
          <w:lang w:val="en-US"/>
        </w:rPr>
        <w:t>organizations</w:t>
      </w:r>
      <w:r w:rsidRPr="00807E55">
        <w:rPr>
          <w:color w:val="000000" w:themeColor="text1"/>
          <w:lang w:val="en-US"/>
        </w:rPr>
        <w:t xml:space="preserve">, such as Banco </w:t>
      </w:r>
      <w:proofErr w:type="spellStart"/>
      <w:r w:rsidRPr="00807E55">
        <w:rPr>
          <w:color w:val="000000" w:themeColor="text1"/>
          <w:lang w:val="en-US"/>
        </w:rPr>
        <w:t>Alimentare</w:t>
      </w:r>
      <w:proofErr w:type="spellEnd"/>
      <w:r w:rsidRPr="00807E55">
        <w:rPr>
          <w:color w:val="000000" w:themeColor="text1"/>
          <w:lang w:val="en-US"/>
        </w:rPr>
        <w:t xml:space="preserve">, and that, due to </w:t>
      </w:r>
      <w:r w:rsidR="005F4124">
        <w:rPr>
          <w:color w:val="000000" w:themeColor="text1"/>
          <w:lang w:val="en-US"/>
        </w:rPr>
        <w:t>a</w:t>
      </w:r>
      <w:r w:rsidR="005F4124" w:rsidRPr="00807E55">
        <w:rPr>
          <w:color w:val="000000" w:themeColor="text1"/>
          <w:lang w:val="en-US"/>
        </w:rPr>
        <w:t xml:space="preserve"> </w:t>
      </w:r>
      <w:r w:rsidRPr="00807E55">
        <w:rPr>
          <w:color w:val="000000" w:themeColor="text1"/>
          <w:lang w:val="en-US"/>
        </w:rPr>
        <w:t xml:space="preserve">lack of monitoring of </w:t>
      </w:r>
      <w:r w:rsidR="005F4124">
        <w:rPr>
          <w:color w:val="000000" w:themeColor="text1"/>
          <w:lang w:val="en-US"/>
        </w:rPr>
        <w:t xml:space="preserve">the </w:t>
      </w:r>
      <w:r w:rsidRPr="00807E55">
        <w:rPr>
          <w:color w:val="000000" w:themeColor="text1"/>
          <w:lang w:val="en-US"/>
        </w:rPr>
        <w:t>national performance in food waste</w:t>
      </w:r>
      <w:r w:rsidR="005F4124">
        <w:rPr>
          <w:color w:val="000000" w:themeColor="text1"/>
          <w:lang w:val="en-US"/>
        </w:rPr>
        <w:t xml:space="preserve"> reduction</w:t>
      </w:r>
      <w:r w:rsidRPr="00807E55">
        <w:rPr>
          <w:color w:val="000000" w:themeColor="text1"/>
          <w:lang w:val="en-US"/>
        </w:rPr>
        <w:t xml:space="preserve">, nowadays there is no quantitative measurement of the contribution that national initiatives make to the reduction of food waste. </w:t>
      </w:r>
    </w:p>
    <w:p w14:paraId="12CE0A51" w14:textId="52E96EAD" w:rsidR="00776E92" w:rsidRPr="00807E55" w:rsidRDefault="00BF512F" w:rsidP="008D2EF8">
      <w:pPr>
        <w:spacing w:after="240" w:line="480" w:lineRule="auto"/>
        <w:jc w:val="both"/>
        <w:rPr>
          <w:color w:val="000000" w:themeColor="text1"/>
          <w:lang w:val="en-US"/>
        </w:rPr>
      </w:pPr>
      <w:r w:rsidRPr="00807E55">
        <w:rPr>
          <w:color w:val="000000" w:themeColor="text1"/>
          <w:lang w:val="en-US"/>
        </w:rPr>
        <w:t>In line with this</w:t>
      </w:r>
      <w:r w:rsidR="00776E92" w:rsidRPr="00807E55">
        <w:rPr>
          <w:color w:val="000000" w:themeColor="text1"/>
          <w:lang w:val="en-US"/>
        </w:rPr>
        <w:t>, it is important to underline that</w:t>
      </w:r>
      <w:r w:rsidR="009F2AEE" w:rsidRPr="00807E55">
        <w:rPr>
          <w:color w:val="000000" w:themeColor="text1"/>
          <w:lang w:val="en-US"/>
        </w:rPr>
        <w:t xml:space="preserve"> the</w:t>
      </w:r>
      <w:r w:rsidR="00776E92" w:rsidRPr="00807E55">
        <w:rPr>
          <w:color w:val="000000" w:themeColor="text1"/>
          <w:lang w:val="en-US"/>
        </w:rPr>
        <w:t xml:space="preserve"> Italian</w:t>
      </w:r>
      <w:r w:rsidR="00FD3167" w:rsidRPr="00807E55">
        <w:rPr>
          <w:color w:val="000000" w:themeColor="text1"/>
          <w:lang w:val="en-US"/>
        </w:rPr>
        <w:t xml:space="preserve"> </w:t>
      </w:r>
      <w:proofErr w:type="spellStart"/>
      <w:r w:rsidR="00FD3167" w:rsidRPr="00807E55">
        <w:rPr>
          <w:color w:val="000000" w:themeColor="text1"/>
          <w:lang w:val="en-US"/>
        </w:rPr>
        <w:t>Gadda</w:t>
      </w:r>
      <w:proofErr w:type="spellEnd"/>
      <w:r w:rsidR="00776E92" w:rsidRPr="00807E55">
        <w:rPr>
          <w:color w:val="000000" w:themeColor="text1"/>
          <w:lang w:val="en-US"/>
        </w:rPr>
        <w:t xml:space="preserve"> Law</w:t>
      </w:r>
      <w:r w:rsidR="005D28E4">
        <w:rPr>
          <w:color w:val="000000" w:themeColor="text1"/>
          <w:lang w:val="en-US"/>
        </w:rPr>
        <w:t>,</w:t>
      </w:r>
      <w:r w:rsidR="005D28E4" w:rsidRPr="005D28E4">
        <w:rPr>
          <w:color w:val="000000" w:themeColor="text1"/>
          <w:lang w:val="en-US"/>
        </w:rPr>
        <w:t xml:space="preserve"> </w:t>
      </w:r>
      <w:r w:rsidR="005D28E4" w:rsidRPr="00807E55">
        <w:rPr>
          <w:color w:val="000000" w:themeColor="text1"/>
          <w:lang w:val="en-US"/>
        </w:rPr>
        <w:t>albeit innovative,</w:t>
      </w:r>
      <w:r w:rsidR="00776E92" w:rsidRPr="00807E55">
        <w:rPr>
          <w:color w:val="000000" w:themeColor="text1"/>
          <w:lang w:val="en-US"/>
        </w:rPr>
        <w:t xml:space="preserve"> has not announced binding objectives to be achieved by 2030</w:t>
      </w:r>
      <w:r w:rsidR="005D28E4">
        <w:rPr>
          <w:color w:val="000000" w:themeColor="text1"/>
          <w:lang w:val="en-US"/>
        </w:rPr>
        <w:t>,</w:t>
      </w:r>
      <w:r w:rsidR="00776E92" w:rsidRPr="00807E55">
        <w:rPr>
          <w:color w:val="000000" w:themeColor="text1"/>
          <w:lang w:val="en-US"/>
        </w:rPr>
        <w:t xml:space="preserve"> and the lack of specific tools to monitor national performance </w:t>
      </w:r>
      <w:r w:rsidR="005D28E4" w:rsidRPr="00807E55">
        <w:rPr>
          <w:color w:val="000000" w:themeColor="text1"/>
          <w:lang w:val="en-US"/>
        </w:rPr>
        <w:t xml:space="preserve">certainly </w:t>
      </w:r>
      <w:r w:rsidR="00776E92" w:rsidRPr="00807E55">
        <w:rPr>
          <w:color w:val="000000" w:themeColor="text1"/>
          <w:lang w:val="en-US"/>
        </w:rPr>
        <w:t>makes it more difficult to achieve the objectives set by the Agenda 2030.</w:t>
      </w:r>
      <w:r w:rsidR="008D2EF8" w:rsidRPr="00807E55">
        <w:rPr>
          <w:color w:val="000000" w:themeColor="text1"/>
          <w:lang w:val="en-US"/>
        </w:rPr>
        <w:t xml:space="preserve"> </w:t>
      </w:r>
      <w:r w:rsidR="00B31611" w:rsidRPr="00807E55">
        <w:rPr>
          <w:color w:val="000000" w:themeColor="text1"/>
          <w:lang w:val="en-US"/>
        </w:rPr>
        <w:t>Because</w:t>
      </w:r>
      <w:r w:rsidR="008D2EF8" w:rsidRPr="00807E55">
        <w:rPr>
          <w:color w:val="000000" w:themeColor="text1"/>
          <w:lang w:val="en-US"/>
        </w:rPr>
        <w:t xml:space="preserve"> many other EU Countries still </w:t>
      </w:r>
      <w:r w:rsidR="000F40A1" w:rsidRPr="00807E55">
        <w:rPr>
          <w:color w:val="000000" w:themeColor="text1"/>
          <w:lang w:val="en-US"/>
        </w:rPr>
        <w:t>lack</w:t>
      </w:r>
      <w:r w:rsidR="000F40A1">
        <w:rPr>
          <w:color w:val="000000" w:themeColor="text1"/>
          <w:lang w:val="en-US"/>
        </w:rPr>
        <w:t xml:space="preserve"> </w:t>
      </w:r>
      <w:r w:rsidR="008D2EF8" w:rsidRPr="00807E55">
        <w:rPr>
          <w:color w:val="000000" w:themeColor="text1"/>
          <w:lang w:val="en-US"/>
        </w:rPr>
        <w:t xml:space="preserve">specific reduction targets and measurements, it is </w:t>
      </w:r>
      <w:r w:rsidR="008D2EF8" w:rsidRPr="00807E55">
        <w:rPr>
          <w:color w:val="000000" w:themeColor="text1"/>
          <w:lang w:val="en-US"/>
        </w:rPr>
        <w:lastRenderedPageBreak/>
        <w:t xml:space="preserve">worth noting that the European Commission will propose legally binding targets to reduce food waste across the EU, by end 2023, defined against a baseline for EU food waste levels set following the first EU-wide monitoring of food waste levels. </w:t>
      </w:r>
    </w:p>
    <w:p w14:paraId="67656498" w14:textId="77777777" w:rsidR="00737915" w:rsidRPr="00776E92" w:rsidRDefault="00737915" w:rsidP="00F03A6A">
      <w:pPr>
        <w:spacing w:line="480" w:lineRule="auto"/>
        <w:jc w:val="both"/>
        <w:rPr>
          <w:b/>
          <w:bCs/>
          <w:lang w:val="en-CA"/>
        </w:rPr>
      </w:pPr>
    </w:p>
    <w:p w14:paraId="7FDAE887" w14:textId="3D82C210" w:rsidR="00F03A6A" w:rsidRDefault="00E05605" w:rsidP="00F03A6A">
      <w:pPr>
        <w:spacing w:line="480" w:lineRule="auto"/>
        <w:jc w:val="both"/>
        <w:rPr>
          <w:lang w:val="en-US"/>
        </w:rPr>
      </w:pPr>
      <w:r w:rsidRPr="001F748D">
        <w:rPr>
          <w:b/>
          <w:bCs/>
          <w:lang w:val="en-US"/>
        </w:rPr>
        <w:t>Acknowledgments</w:t>
      </w:r>
      <w:r w:rsidRPr="004C0C98">
        <w:rPr>
          <w:lang w:val="en-US"/>
        </w:rPr>
        <w:t xml:space="preserve">: </w:t>
      </w:r>
      <w:r>
        <w:rPr>
          <w:lang w:val="en-US"/>
        </w:rPr>
        <w:t xml:space="preserve">I would like to thank Camilla </w:t>
      </w:r>
      <w:proofErr w:type="spellStart"/>
      <w:r>
        <w:rPr>
          <w:lang w:val="en-US"/>
        </w:rPr>
        <w:t>Comis</w:t>
      </w:r>
      <w:proofErr w:type="spellEnd"/>
      <w:r>
        <w:rPr>
          <w:lang w:val="en-US"/>
        </w:rPr>
        <w:t xml:space="preserve"> for her valuable </w:t>
      </w:r>
      <w:r w:rsidRPr="00F84AC5">
        <w:rPr>
          <w:lang w:val="en-US"/>
        </w:rPr>
        <w:t xml:space="preserve">support in the processing of some data and information </w:t>
      </w:r>
      <w:r w:rsidR="008474C7">
        <w:rPr>
          <w:lang w:val="en-US"/>
        </w:rPr>
        <w:t xml:space="preserve">in </w:t>
      </w:r>
      <w:r>
        <w:rPr>
          <w:lang w:val="en-US"/>
        </w:rPr>
        <w:t xml:space="preserve">the present report. Thank you also to Chiara Pace for her contribution </w:t>
      </w:r>
      <w:r w:rsidR="008474C7">
        <w:rPr>
          <w:lang w:val="en-US"/>
        </w:rPr>
        <w:t xml:space="preserve">to </w:t>
      </w:r>
      <w:r>
        <w:rPr>
          <w:lang w:val="en-US"/>
        </w:rPr>
        <w:t>some data collection</w:t>
      </w:r>
      <w:r w:rsidRPr="004C0C98">
        <w:rPr>
          <w:lang w:val="en-US"/>
        </w:rPr>
        <w:t xml:space="preserve">. </w:t>
      </w:r>
      <w:r>
        <w:rPr>
          <w:lang w:val="en-US"/>
        </w:rPr>
        <w:t xml:space="preserve">To finish, to my colleague and friend Prof. Luca Secondi, for his thoughtful contribution concerning the best practice analysis. </w:t>
      </w:r>
    </w:p>
    <w:p w14:paraId="227DCF51" w14:textId="77777777" w:rsidR="009F2AEE" w:rsidRDefault="009F2AEE" w:rsidP="00B4379F">
      <w:pPr>
        <w:spacing w:line="480" w:lineRule="auto"/>
        <w:jc w:val="both"/>
        <w:rPr>
          <w:b/>
          <w:sz w:val="28"/>
          <w:lang w:val="en-US"/>
        </w:rPr>
      </w:pPr>
    </w:p>
    <w:p w14:paraId="089A3B09" w14:textId="75DC60E3" w:rsidR="00B950FE" w:rsidRPr="00B4379F" w:rsidRDefault="00227D2A" w:rsidP="00B4379F">
      <w:pPr>
        <w:spacing w:line="480" w:lineRule="auto"/>
        <w:jc w:val="both"/>
      </w:pPr>
      <w:r w:rsidRPr="007B29D8">
        <w:rPr>
          <w:b/>
          <w:sz w:val="28"/>
        </w:rPr>
        <w:t>References</w:t>
      </w:r>
      <w:r w:rsidRPr="009B61E4">
        <w:rPr>
          <w:b/>
          <w:sz w:val="28"/>
        </w:rPr>
        <w:t xml:space="preserve"> </w:t>
      </w:r>
    </w:p>
    <w:p w14:paraId="16C4CE33" w14:textId="6B6980D6" w:rsidR="00977692" w:rsidRPr="00622CC8" w:rsidRDefault="00977692" w:rsidP="00DA6377">
      <w:pPr>
        <w:widowControl w:val="0"/>
        <w:autoSpaceDE w:val="0"/>
        <w:autoSpaceDN w:val="0"/>
        <w:adjustRightInd w:val="0"/>
        <w:spacing w:after="240" w:line="276" w:lineRule="auto"/>
        <w:ind w:left="720" w:hanging="720"/>
        <w:jc w:val="both"/>
      </w:pPr>
      <w:r>
        <w:t>Alessi, E., Bertolini, T., Bologna, G., Castaldi, S., Femia, A., Parisi G., Valentini, R.,</w:t>
      </w:r>
      <w:r w:rsidRPr="001A71B4">
        <w:rPr>
          <w:b/>
        </w:rPr>
        <w:t xml:space="preserve"> 2013</w:t>
      </w:r>
      <w:r w:rsidRPr="001A71B4">
        <w:t xml:space="preserve">. Quanta Natura sprechiamo? Le pressioni ambientali degli sprechi </w:t>
      </w:r>
      <w:r>
        <w:t>alimentari</w:t>
      </w:r>
      <w:r w:rsidRPr="001A71B4">
        <w:t xml:space="preserve"> in Italia. </w:t>
      </w:r>
      <w:r w:rsidR="00DA6377" w:rsidRPr="00622CC8">
        <w:t xml:space="preserve">WWF. </w:t>
      </w:r>
    </w:p>
    <w:p w14:paraId="1F0C5E0C" w14:textId="7BBC6C70" w:rsidR="00A63F5E" w:rsidRDefault="0024618B" w:rsidP="00977692">
      <w:pPr>
        <w:spacing w:after="240" w:line="276" w:lineRule="auto"/>
        <w:ind w:left="709" w:hanging="709"/>
        <w:jc w:val="both"/>
        <w:rPr>
          <w:rStyle w:val="Hyperlink"/>
          <w:rFonts w:eastAsia="Times New Roman"/>
          <w:lang w:eastAsia="it-IT"/>
        </w:rPr>
      </w:pPr>
      <w:r>
        <w:rPr>
          <w:rFonts w:eastAsia="Times New Roman"/>
          <w:lang w:eastAsia="it-IT"/>
        </w:rPr>
        <w:t xml:space="preserve">ASVIS, 2019. </w:t>
      </w:r>
      <w:r w:rsidRPr="00A27AFD">
        <w:rPr>
          <w:rFonts w:eastAsia="Times New Roman"/>
          <w:lang w:eastAsia="it-IT"/>
        </w:rPr>
        <w:t>Focus lotta allo spreco alimentare</w:t>
      </w:r>
      <w:r>
        <w:rPr>
          <w:rFonts w:eastAsia="Times New Roman"/>
          <w:lang w:eastAsia="it-IT"/>
        </w:rPr>
        <w:t xml:space="preserve">. </w:t>
      </w:r>
      <w:r w:rsidRPr="00622CC8">
        <w:rPr>
          <w:rStyle w:val="cit-pagerange"/>
          <w:color w:val="000000"/>
          <w:sz w:val="22"/>
          <w:szCs w:val="18"/>
          <w:shd w:val="clear" w:color="auto" w:fill="FFFFFF"/>
        </w:rPr>
        <w:t>Retrieved from:</w:t>
      </w:r>
      <w:r w:rsidRPr="00622CC8">
        <w:t xml:space="preserve"> </w:t>
      </w:r>
      <w:hyperlink r:id="rId21" w:history="1">
        <w:r w:rsidRPr="00622CC8">
          <w:rPr>
            <w:rStyle w:val="Hyperlink"/>
            <w:rFonts w:eastAsia="Times New Roman"/>
            <w:lang w:eastAsia="it-IT"/>
          </w:rPr>
          <w:t>https://asvis.it/public/asvis/files/Allegato_1_Focus_lotta_allo_spreco_alimentare.pdf</w:t>
        </w:r>
      </w:hyperlink>
    </w:p>
    <w:p w14:paraId="0698F83B" w14:textId="0856541E" w:rsidR="00EE419C" w:rsidRPr="00622CC8" w:rsidRDefault="00EE419C" w:rsidP="00EE419C">
      <w:pPr>
        <w:spacing w:after="240" w:line="276" w:lineRule="auto"/>
        <w:ind w:left="709" w:hanging="709"/>
        <w:jc w:val="both"/>
        <w:rPr>
          <w:rFonts w:eastAsia="Times New Roman"/>
          <w:lang w:eastAsia="it-IT"/>
        </w:rPr>
      </w:pPr>
      <w:r>
        <w:t>Azzurro, P., Gaiani, S., Vittuari, M.,</w:t>
      </w:r>
      <w:r w:rsidR="00B4379F">
        <w:t xml:space="preserve"> </w:t>
      </w:r>
      <w:r>
        <w:t xml:space="preserve">2016. </w:t>
      </w:r>
      <w:r w:rsidRPr="00A5552E">
        <w:rPr>
          <w:lang w:val="en-US"/>
        </w:rPr>
        <w:t>Italy - Country report on national food waste policy</w:t>
      </w:r>
      <w:r>
        <w:rPr>
          <w:lang w:val="en-US"/>
        </w:rPr>
        <w:t xml:space="preserve">. </w:t>
      </w:r>
      <w:r w:rsidRPr="00776E92">
        <w:t>FUSION Project.</w:t>
      </w:r>
    </w:p>
    <w:p w14:paraId="265C4696" w14:textId="1C777557" w:rsidR="00A63F5E" w:rsidRPr="007A013B" w:rsidRDefault="00A63F5E" w:rsidP="00977692">
      <w:pPr>
        <w:spacing w:after="240" w:line="276" w:lineRule="auto"/>
        <w:ind w:left="709" w:hanging="709"/>
        <w:jc w:val="both"/>
        <w:rPr>
          <w:rStyle w:val="Hyperlink"/>
          <w:rFonts w:eastAsia="Times New Roman"/>
          <w:color w:val="auto"/>
          <w:u w:val="none"/>
          <w:lang w:eastAsia="it-IT"/>
        </w:rPr>
      </w:pPr>
      <w:r>
        <w:rPr>
          <w:rFonts w:eastAsia="Times New Roman"/>
          <w:lang w:eastAsia="it-IT"/>
        </w:rPr>
        <w:t>Banco Alimentare, 2</w:t>
      </w:r>
      <w:r w:rsidR="007A013B">
        <w:rPr>
          <w:rFonts w:eastAsia="Times New Roman"/>
          <w:lang w:eastAsia="it-IT"/>
        </w:rPr>
        <w:t>013. Legge del Buon Samaritano.</w:t>
      </w:r>
    </w:p>
    <w:p w14:paraId="71AA6AE4" w14:textId="3E9902F8" w:rsidR="000B5FB3" w:rsidRPr="00622CC8" w:rsidRDefault="004F5CF5" w:rsidP="000B5FB3">
      <w:pPr>
        <w:spacing w:after="240" w:line="276" w:lineRule="auto"/>
        <w:ind w:left="709" w:hanging="709"/>
        <w:jc w:val="both"/>
      </w:pPr>
      <w:r>
        <w:rPr>
          <w:rFonts w:eastAsia="Calibri"/>
          <w:color w:val="000000" w:themeColor="text1"/>
        </w:rPr>
        <w:t xml:space="preserve">Banco Alimentare, </w:t>
      </w:r>
      <w:r w:rsidRPr="004F5CF5">
        <w:rPr>
          <w:rFonts w:eastAsia="Calibri"/>
          <w:color w:val="000000" w:themeColor="text1"/>
        </w:rPr>
        <w:t xml:space="preserve">2018. La legge anti spreco compie due anni, 29 August 2018. </w:t>
      </w:r>
    </w:p>
    <w:p w14:paraId="2F51ACC9" w14:textId="7D478723" w:rsidR="00B11F76" w:rsidRDefault="00B11F76" w:rsidP="00977692">
      <w:pPr>
        <w:spacing w:after="240" w:line="276" w:lineRule="auto"/>
        <w:jc w:val="both"/>
        <w:rPr>
          <w:lang w:val="en-US"/>
        </w:rPr>
      </w:pPr>
      <w:r w:rsidRPr="00CD4D72">
        <w:rPr>
          <w:lang w:val="en-US"/>
        </w:rPr>
        <w:t>Barilla Center for Food and Nutrition (BCFN), 2012. Food waste: causes, impacts and proposals.</w:t>
      </w:r>
    </w:p>
    <w:p w14:paraId="3C18536F" w14:textId="054DA457" w:rsidR="000B5FB3" w:rsidRDefault="000B5FB3" w:rsidP="000B5FB3">
      <w:pPr>
        <w:spacing w:after="240" w:line="276" w:lineRule="auto"/>
        <w:ind w:left="709" w:hanging="709"/>
        <w:jc w:val="both"/>
      </w:pPr>
      <w:r w:rsidRPr="000B5FB3">
        <w:rPr>
          <w:lang w:val="en-US"/>
        </w:rPr>
        <w:t xml:space="preserve">Barilla Center for Food and Nutrition (BCFN), 2018. </w:t>
      </w:r>
      <w:r w:rsidRPr="000B5FB3">
        <w:t>Cibo e Città. Il ruolo delle città nel raggiungimento degli obiettivi di sviluppo sostenibile.</w:t>
      </w:r>
    </w:p>
    <w:p w14:paraId="22217A8A" w14:textId="2D2AF1E8" w:rsidR="006F611E" w:rsidRDefault="006F611E" w:rsidP="006F6C18">
      <w:pPr>
        <w:spacing w:after="240" w:line="276" w:lineRule="auto"/>
        <w:ind w:left="709" w:hanging="709"/>
        <w:jc w:val="both"/>
        <w:rPr>
          <w:lang w:val="en-US"/>
        </w:rPr>
      </w:pPr>
      <w:r w:rsidRPr="00CD4D72">
        <w:rPr>
          <w:lang w:val="en-US"/>
        </w:rPr>
        <w:t xml:space="preserve">Barilla Center for Food and Nutrition (BCFN), 2019. </w:t>
      </w:r>
      <w:r w:rsidR="0067562B" w:rsidRPr="00CD4D72">
        <w:rPr>
          <w:lang w:val="en-US"/>
        </w:rPr>
        <w:t xml:space="preserve">Italy and </w:t>
      </w:r>
      <w:proofErr w:type="spellStart"/>
      <w:r w:rsidR="0067562B" w:rsidRPr="00CD4D72">
        <w:rPr>
          <w:lang w:val="en-US"/>
        </w:rPr>
        <w:t>Food.Nutritional</w:t>
      </w:r>
      <w:proofErr w:type="spellEnd"/>
      <w:r w:rsidR="0067562B" w:rsidRPr="00CD4D72">
        <w:rPr>
          <w:lang w:val="en-US"/>
        </w:rPr>
        <w:t xml:space="preserve"> challenges, agriculture, food loss and waste.</w:t>
      </w:r>
    </w:p>
    <w:p w14:paraId="0AEDBF63" w14:textId="0560857F" w:rsidR="000B5FB3" w:rsidRPr="000B5FB3" w:rsidRDefault="00B11F76" w:rsidP="000B5FB3">
      <w:pPr>
        <w:spacing w:after="240" w:line="276" w:lineRule="auto"/>
        <w:ind w:left="709" w:hanging="709"/>
        <w:jc w:val="both"/>
        <w:rPr>
          <w:color w:val="0000FF"/>
          <w:u w:val="single"/>
          <w:lang w:val="en-US"/>
        </w:rPr>
      </w:pPr>
      <w:r w:rsidRPr="007F00AC">
        <w:rPr>
          <w:rFonts w:eastAsia="Times New Roman" w:cstheme="minorHAnsi"/>
          <w:iCs/>
          <w:lang w:val="en-US" w:eastAsia="it-IT"/>
        </w:rPr>
        <w:t>Barill</w:t>
      </w:r>
      <w:r w:rsidR="0067562B" w:rsidRPr="007F00AC">
        <w:rPr>
          <w:rFonts w:eastAsia="Times New Roman" w:cstheme="minorHAnsi"/>
          <w:iCs/>
          <w:lang w:val="en-US" w:eastAsia="it-IT"/>
        </w:rPr>
        <w:t>a Center for Food and Nutrition, 2019. A law against waste, Italian excellence</w:t>
      </w:r>
      <w:r w:rsidR="0067562B" w:rsidRPr="007F00AC">
        <w:rPr>
          <w:lang w:val="en-US"/>
        </w:rPr>
        <w:t xml:space="preserve">. </w:t>
      </w:r>
      <w:hyperlink r:id="rId22" w:anchor=":~:text=Now%20Law%20166%2F2016%20(also,in%20food%20products%20but%20also" w:history="1"/>
    </w:p>
    <w:p w14:paraId="674DA328" w14:textId="39B56A09" w:rsidR="000B5FB3" w:rsidRDefault="000B5FB3" w:rsidP="000B5FB3">
      <w:pPr>
        <w:spacing w:after="240" w:line="276" w:lineRule="auto"/>
        <w:ind w:left="709" w:hanging="709"/>
        <w:jc w:val="both"/>
        <w:rPr>
          <w:rFonts w:eastAsia="Times New Roman"/>
          <w:lang w:val="en-US" w:eastAsia="it-IT"/>
        </w:rPr>
      </w:pPr>
      <w:r w:rsidRPr="000B5FB3">
        <w:rPr>
          <w:rFonts w:eastAsia="Times New Roman"/>
          <w:lang w:eastAsia="it-IT"/>
        </w:rPr>
        <w:t xml:space="preserve">Boschini, M.; Falasconi, L.; Giordano, C.; Franco, S.; Cicatiello, C.; Marangon, F.; Troiano, S., 2017. </w:t>
      </w:r>
      <w:r w:rsidRPr="000B5FB3">
        <w:rPr>
          <w:rFonts w:eastAsia="Times New Roman"/>
          <w:lang w:val="en-US" w:eastAsia="it-IT"/>
        </w:rPr>
        <w:t>Preliminary results of a methodology for determining food waste in primary s</w:t>
      </w:r>
      <w:r>
        <w:rPr>
          <w:rFonts w:eastAsia="Times New Roman"/>
          <w:lang w:val="en-US" w:eastAsia="it-IT"/>
        </w:rPr>
        <w:t>chool canteens. FUP 72, 303–310</w:t>
      </w:r>
    </w:p>
    <w:p w14:paraId="7FB1B900" w14:textId="53169928" w:rsidR="007A013B" w:rsidRPr="000B5FB3" w:rsidRDefault="007A013B" w:rsidP="007A013B">
      <w:pPr>
        <w:spacing w:after="240" w:line="276" w:lineRule="auto"/>
        <w:ind w:left="709" w:hanging="709"/>
        <w:jc w:val="both"/>
        <w:rPr>
          <w:rFonts w:eastAsia="Times New Roman"/>
          <w:lang w:val="en-US" w:eastAsia="it-IT"/>
        </w:rPr>
      </w:pPr>
      <w:proofErr w:type="spellStart"/>
      <w:r w:rsidRPr="007A013B">
        <w:rPr>
          <w:rFonts w:eastAsia="Times New Roman"/>
          <w:lang w:val="en-US" w:eastAsia="it-IT"/>
        </w:rPr>
        <w:lastRenderedPageBreak/>
        <w:t>Chalak</w:t>
      </w:r>
      <w:proofErr w:type="spellEnd"/>
      <w:r w:rsidRPr="007A013B">
        <w:rPr>
          <w:rFonts w:eastAsia="Times New Roman"/>
          <w:lang w:val="en-US" w:eastAsia="it-IT"/>
        </w:rPr>
        <w:t xml:space="preserve">, A., Abou-Daher, C., </w:t>
      </w:r>
      <w:proofErr w:type="spellStart"/>
      <w:r w:rsidRPr="007A013B">
        <w:rPr>
          <w:rFonts w:eastAsia="Times New Roman"/>
          <w:lang w:val="en-US" w:eastAsia="it-IT"/>
        </w:rPr>
        <w:t>Chaaban</w:t>
      </w:r>
      <w:proofErr w:type="spellEnd"/>
      <w:r w:rsidRPr="007A013B">
        <w:rPr>
          <w:rFonts w:eastAsia="Times New Roman"/>
          <w:lang w:val="en-US" w:eastAsia="it-IT"/>
        </w:rPr>
        <w:t>, J., et al., 2015. The</w:t>
      </w:r>
      <w:r>
        <w:rPr>
          <w:rFonts w:eastAsia="Times New Roman"/>
          <w:lang w:val="en-US" w:eastAsia="it-IT"/>
        </w:rPr>
        <w:t xml:space="preserve"> global economic and regulatory </w:t>
      </w:r>
      <w:r w:rsidRPr="007A013B">
        <w:rPr>
          <w:rFonts w:eastAsia="Times New Roman"/>
          <w:lang w:val="en-US" w:eastAsia="it-IT"/>
        </w:rPr>
        <w:t>determinants of household food waste generation: A cross-country analysis. Waste Management.</w:t>
      </w:r>
    </w:p>
    <w:p w14:paraId="7DDEC667" w14:textId="6C703465" w:rsidR="000B5FB3" w:rsidRDefault="000B5FB3" w:rsidP="000B5FB3">
      <w:pPr>
        <w:spacing w:after="240" w:line="276" w:lineRule="auto"/>
        <w:ind w:left="709" w:hanging="709"/>
        <w:jc w:val="both"/>
        <w:rPr>
          <w:rFonts w:eastAsia="Times New Roman"/>
          <w:lang w:eastAsia="it-IT"/>
        </w:rPr>
      </w:pPr>
      <w:proofErr w:type="spellStart"/>
      <w:r w:rsidRPr="000B5FB3">
        <w:rPr>
          <w:rFonts w:eastAsia="Times New Roman"/>
          <w:lang w:val="en-US" w:eastAsia="it-IT"/>
        </w:rPr>
        <w:t>Cicatiello</w:t>
      </w:r>
      <w:proofErr w:type="spellEnd"/>
      <w:r w:rsidRPr="000B5FB3">
        <w:rPr>
          <w:rFonts w:eastAsia="Times New Roman"/>
          <w:lang w:val="en-US" w:eastAsia="it-IT"/>
        </w:rPr>
        <w:t xml:space="preserve">, C.; Franco, S.; </w:t>
      </w:r>
      <w:proofErr w:type="spellStart"/>
      <w:r w:rsidRPr="000B5FB3">
        <w:rPr>
          <w:rFonts w:eastAsia="Times New Roman"/>
          <w:lang w:val="en-US" w:eastAsia="it-IT"/>
        </w:rPr>
        <w:t>Pancino</w:t>
      </w:r>
      <w:proofErr w:type="spellEnd"/>
      <w:r w:rsidRPr="000B5FB3">
        <w:rPr>
          <w:rFonts w:eastAsia="Times New Roman"/>
          <w:lang w:val="en-US" w:eastAsia="it-IT"/>
        </w:rPr>
        <w:t xml:space="preserve">, B.; Blasi, E., 2016.The value of food waste: An exploratory study on </w:t>
      </w:r>
      <w:proofErr w:type="spellStart"/>
      <w:r w:rsidRPr="000B5FB3">
        <w:rPr>
          <w:rFonts w:eastAsia="Times New Roman"/>
          <w:lang w:val="en-US" w:eastAsia="it-IT"/>
        </w:rPr>
        <w:t>retailing.J</w:t>
      </w:r>
      <w:proofErr w:type="spellEnd"/>
      <w:r w:rsidRPr="000B5FB3">
        <w:rPr>
          <w:rFonts w:eastAsia="Times New Roman"/>
          <w:lang w:val="en-US" w:eastAsia="it-IT"/>
        </w:rPr>
        <w:t xml:space="preserve">. Retail. </w:t>
      </w:r>
      <w:r w:rsidRPr="00622CC8">
        <w:rPr>
          <w:rFonts w:eastAsia="Times New Roman"/>
          <w:lang w:eastAsia="it-IT"/>
        </w:rPr>
        <w:t>Consum. Serv., 30, 96–104</w:t>
      </w:r>
    </w:p>
    <w:p w14:paraId="2797047F" w14:textId="59C19390" w:rsidR="00B0401F" w:rsidRPr="00622CC8" w:rsidRDefault="00B0401F" w:rsidP="000B5FB3">
      <w:pPr>
        <w:spacing w:after="240" w:line="276" w:lineRule="auto"/>
        <w:ind w:left="709" w:hanging="709"/>
        <w:jc w:val="both"/>
        <w:rPr>
          <w:rFonts w:eastAsia="Times New Roman"/>
          <w:lang w:eastAsia="it-IT"/>
        </w:rPr>
      </w:pPr>
      <w:r>
        <w:rPr>
          <w:rStyle w:val="jlqj4b"/>
          <w:color w:val="000000"/>
          <w:szCs w:val="27"/>
        </w:rPr>
        <w:t>Comune di Cremona, 2016</w:t>
      </w:r>
      <w:r w:rsidRPr="00CB650E">
        <w:t xml:space="preserve"> </w:t>
      </w:r>
      <w:hyperlink r:id="rId23" w:history="1">
        <w:r w:rsidRPr="00CE2DFD">
          <w:rPr>
            <w:rStyle w:val="Hyperlink"/>
            <w:szCs w:val="27"/>
          </w:rPr>
          <w:t>https://www.comune.cremona.it/node/458651</w:t>
        </w:r>
      </w:hyperlink>
      <w:r>
        <w:rPr>
          <w:rStyle w:val="jlqj4b"/>
          <w:color w:val="000000"/>
          <w:szCs w:val="27"/>
        </w:rPr>
        <w:t xml:space="preserve"> </w:t>
      </w:r>
    </w:p>
    <w:p w14:paraId="502ABF7B" w14:textId="73D18A48" w:rsidR="00622CC8" w:rsidRDefault="002B41C0" w:rsidP="000B5FB3">
      <w:pPr>
        <w:spacing w:after="240" w:line="276" w:lineRule="auto"/>
        <w:ind w:left="709" w:hanging="709"/>
        <w:jc w:val="both"/>
        <w:rPr>
          <w:rFonts w:eastAsia="Times New Roman"/>
          <w:lang w:eastAsia="it-IT"/>
        </w:rPr>
      </w:pPr>
      <w:r>
        <w:rPr>
          <w:rFonts w:eastAsia="Times New Roman"/>
          <w:lang w:eastAsia="it-IT"/>
        </w:rPr>
        <w:t>Comune di Genova.</w:t>
      </w:r>
      <w:r w:rsidR="00622CC8">
        <w:rPr>
          <w:rFonts w:eastAsia="Times New Roman"/>
          <w:lang w:eastAsia="it-IT"/>
        </w:rPr>
        <w:t xml:space="preserve"> Ricibo. </w:t>
      </w:r>
      <w:r w:rsidR="00200259">
        <w:fldChar w:fldCharType="begin"/>
      </w:r>
      <w:r w:rsidR="00200259">
        <w:instrText xml:space="preserve"> HYPERLINK "http://www.comune.genova.it/content/ricibo" </w:instrText>
      </w:r>
      <w:r w:rsidR="00200259">
        <w:fldChar w:fldCharType="separate"/>
      </w:r>
      <w:r w:rsidR="00B0401F" w:rsidRPr="00CE2DFD">
        <w:rPr>
          <w:rStyle w:val="Hyperlink"/>
          <w:rFonts w:eastAsia="Times New Roman"/>
          <w:lang w:eastAsia="it-IT"/>
        </w:rPr>
        <w:t>http://www.comune.genova.it/content/ricibo</w:t>
      </w:r>
      <w:r w:rsidR="00200259">
        <w:rPr>
          <w:rStyle w:val="Hyperlink"/>
          <w:rFonts w:eastAsia="Times New Roman"/>
          <w:lang w:eastAsia="it-IT"/>
        </w:rPr>
        <w:fldChar w:fldCharType="end"/>
      </w:r>
      <w:r w:rsidR="00B0401F">
        <w:rPr>
          <w:rFonts w:eastAsia="Times New Roman"/>
          <w:lang w:eastAsia="it-IT"/>
        </w:rPr>
        <w:t xml:space="preserve"> </w:t>
      </w:r>
    </w:p>
    <w:p w14:paraId="2733C3BA" w14:textId="2BC1C050" w:rsidR="00144548" w:rsidRPr="00622CC8" w:rsidRDefault="00144548" w:rsidP="000B5FB3">
      <w:pPr>
        <w:spacing w:after="240" w:line="276" w:lineRule="auto"/>
        <w:ind w:left="709" w:hanging="709"/>
        <w:jc w:val="both"/>
      </w:pPr>
      <w:r>
        <w:rPr>
          <w:rFonts w:eastAsia="Times New Roman"/>
          <w:lang w:eastAsia="it-IT"/>
        </w:rPr>
        <w:t>Comune di R</w:t>
      </w:r>
      <w:r w:rsidR="002B41C0">
        <w:rPr>
          <w:rFonts w:eastAsia="Times New Roman"/>
          <w:lang w:eastAsia="it-IT"/>
        </w:rPr>
        <w:t>oma.</w:t>
      </w:r>
      <w:r w:rsidR="002B41C0" w:rsidRPr="002B41C0">
        <w:t xml:space="preserve"> </w:t>
      </w:r>
      <w:r w:rsidR="002B41C0" w:rsidRPr="002B41C0">
        <w:rPr>
          <w:rFonts w:eastAsia="Times New Roman"/>
          <w:lang w:eastAsia="it-IT"/>
        </w:rPr>
        <w:t>Tutta la solidarietà che serve. Il Municipio lancia "La spesa sospesa"</w:t>
      </w:r>
      <w:r w:rsidR="002B41C0">
        <w:rPr>
          <w:rFonts w:eastAsia="Times New Roman"/>
          <w:lang w:eastAsia="it-IT"/>
        </w:rPr>
        <w:t xml:space="preserve"> </w:t>
      </w:r>
      <w:r w:rsidR="002B41C0" w:rsidRPr="002B41C0">
        <w:rPr>
          <w:rFonts w:eastAsia="Times New Roman"/>
          <w:lang w:eastAsia="it-IT"/>
        </w:rPr>
        <w:t>https://www.comune.roma.it/web/it/notizia/tutta-la-solidarieta-che-serve-il-municipio-lancia-la-spesa-sospesa.page</w:t>
      </w:r>
    </w:p>
    <w:p w14:paraId="4A5D7DD0" w14:textId="1BAB8912" w:rsidR="00977692" w:rsidRPr="007B29D8" w:rsidRDefault="00B62D7E" w:rsidP="00977692">
      <w:pPr>
        <w:spacing w:after="240" w:line="276" w:lineRule="auto"/>
        <w:ind w:left="709" w:hanging="709"/>
        <w:jc w:val="both"/>
        <w:rPr>
          <w:rStyle w:val="Hyperlink"/>
        </w:rPr>
      </w:pPr>
      <w:r w:rsidRPr="00622CC8">
        <w:t xml:space="preserve">CREA, 2020. </w:t>
      </w:r>
      <w:r w:rsidRPr="000441CB">
        <w:t xml:space="preserve">L’agricoltura Italiana conta 2019. </w:t>
      </w:r>
    </w:p>
    <w:p w14:paraId="1440D022" w14:textId="5F199FA5" w:rsidR="00977692" w:rsidRPr="00622CC8" w:rsidRDefault="000441CB" w:rsidP="007F00AC">
      <w:pPr>
        <w:spacing w:after="240" w:line="276" w:lineRule="auto"/>
        <w:ind w:left="709" w:hanging="709"/>
        <w:jc w:val="both"/>
        <w:rPr>
          <w:rStyle w:val="Hyperlink"/>
        </w:rPr>
      </w:pPr>
      <w:r w:rsidRPr="000441CB">
        <w:t>Decreto Direttoriale 7 ottobre 2013 - Adozione e approvazione del Programma Nazionale di Prevenzione dei Rifiuti (G.U. 18 ottobre 2013, n. 245)</w:t>
      </w:r>
      <w:r>
        <w:t xml:space="preserve">. </w:t>
      </w:r>
    </w:p>
    <w:p w14:paraId="7AE6B39D" w14:textId="1E8A242D" w:rsidR="000B5FB3" w:rsidRDefault="000B5FB3" w:rsidP="007F00AC">
      <w:pPr>
        <w:spacing w:after="240" w:line="276" w:lineRule="auto"/>
        <w:ind w:left="709" w:hanging="709"/>
        <w:jc w:val="both"/>
      </w:pPr>
      <w:r w:rsidRPr="000B5FB3">
        <w:t>Dansero, E.; Marino, D.; Mazzocchi, G., Nicolarea, Y., 2019. Lo Spazio Delle Politiche Locali del Cibo: Temi, Esperienze e Prospettive; Rete delle Politiche Locali del Cibo.</w:t>
      </w:r>
    </w:p>
    <w:p w14:paraId="504C1B9C" w14:textId="29CE30FE" w:rsidR="00D53F10" w:rsidRPr="007A0530" w:rsidRDefault="00D53F10" w:rsidP="00D53F10">
      <w:pPr>
        <w:pStyle w:val="ListParagraph"/>
        <w:spacing w:line="480" w:lineRule="auto"/>
        <w:ind w:left="0"/>
        <w:jc w:val="both"/>
        <w:rPr>
          <w:lang w:val="en-US"/>
        </w:rPr>
      </w:pPr>
      <w:proofErr w:type="spellStart"/>
      <w:r w:rsidRPr="00D53F10">
        <w:rPr>
          <w:lang w:val="en-US"/>
        </w:rPr>
        <w:t>Elzen</w:t>
      </w:r>
      <w:proofErr w:type="spellEnd"/>
      <w:r w:rsidRPr="00D53F10">
        <w:rPr>
          <w:lang w:val="en-US"/>
        </w:rPr>
        <w:t xml:space="preserve">, B., Geels, F.W., Green, K. (Eds.), 2004. </w:t>
      </w:r>
      <w:r w:rsidRPr="00163280">
        <w:rPr>
          <w:lang w:val="en-US"/>
        </w:rPr>
        <w:t xml:space="preserve">System Innovation and the Transition to Sustainability: Theory, Evidence and Policy. </w:t>
      </w:r>
      <w:r w:rsidRPr="007A0530">
        <w:rPr>
          <w:lang w:val="en-US"/>
        </w:rPr>
        <w:t>Edward Elgar, Cheltenham.</w:t>
      </w:r>
    </w:p>
    <w:p w14:paraId="4BB524D2" w14:textId="2867D871" w:rsidR="00B11F76" w:rsidRPr="00977692" w:rsidRDefault="00304048" w:rsidP="00977692">
      <w:pPr>
        <w:spacing w:after="240" w:line="276" w:lineRule="auto"/>
        <w:ind w:left="709" w:hanging="709"/>
        <w:jc w:val="both"/>
        <w:rPr>
          <w:rFonts w:eastAsia="Times New Roman"/>
          <w:lang w:val="en-US" w:eastAsia="it-IT"/>
        </w:rPr>
      </w:pPr>
      <w:r w:rsidRPr="00BB1489">
        <w:rPr>
          <w:rFonts w:eastAsia="Times New Roman"/>
          <w:lang w:val="en-US" w:eastAsia="it-IT"/>
        </w:rPr>
        <w:t xml:space="preserve">EPA, 2019. Food Recovery Hierarchy. </w:t>
      </w:r>
      <w:r w:rsidR="00420549">
        <w:rPr>
          <w:rFonts w:eastAsia="Times New Roman"/>
          <w:lang w:val="en-US" w:eastAsia="it-IT"/>
        </w:rPr>
        <w:t>Retrieved from</w:t>
      </w:r>
      <w:r>
        <w:rPr>
          <w:rFonts w:eastAsia="Times New Roman"/>
          <w:lang w:val="en-US" w:eastAsia="it-IT"/>
        </w:rPr>
        <w:t>:</w:t>
      </w:r>
      <w:r w:rsidRPr="00BB1489">
        <w:rPr>
          <w:lang w:val="en-US"/>
        </w:rPr>
        <w:t xml:space="preserve"> </w:t>
      </w:r>
      <w:hyperlink r:id="rId24" w:history="1">
        <w:r w:rsidRPr="00BB1489">
          <w:rPr>
            <w:rStyle w:val="Hyperlink"/>
            <w:rFonts w:eastAsia="Times New Roman"/>
            <w:lang w:val="en-US" w:eastAsia="it-IT"/>
          </w:rPr>
          <w:t>https://www.epa.gov/sustainable-management-food/food-recovery-hierarchy</w:t>
        </w:r>
      </w:hyperlink>
    </w:p>
    <w:p w14:paraId="606D390A" w14:textId="3AEFA7E2" w:rsidR="00977692" w:rsidRDefault="00227D2A" w:rsidP="00977692">
      <w:pPr>
        <w:widowControl w:val="0"/>
        <w:autoSpaceDE w:val="0"/>
        <w:autoSpaceDN w:val="0"/>
        <w:adjustRightInd w:val="0"/>
        <w:spacing w:after="240" w:line="276" w:lineRule="auto"/>
        <w:ind w:left="720" w:hanging="720"/>
        <w:jc w:val="both"/>
        <w:rPr>
          <w:rStyle w:val="Hyperlink"/>
          <w:lang w:val="en-US"/>
        </w:rPr>
      </w:pPr>
      <w:r w:rsidRPr="00E0783C">
        <w:rPr>
          <w:lang w:val="en-US"/>
        </w:rPr>
        <w:t>FAO,</w:t>
      </w:r>
      <w:r w:rsidR="00CD4C9B">
        <w:rPr>
          <w:lang w:val="en-US"/>
        </w:rPr>
        <w:t xml:space="preserve"> </w:t>
      </w:r>
      <w:r w:rsidRPr="00E0783C">
        <w:rPr>
          <w:lang w:val="en-US"/>
        </w:rPr>
        <w:t xml:space="preserve">2013. Food wastage footprint: Impact on natural resources. </w:t>
      </w:r>
      <w:r w:rsidR="00CD4D72">
        <w:rPr>
          <w:rStyle w:val="cit-pagerange"/>
          <w:color w:val="000000"/>
          <w:sz w:val="22"/>
          <w:szCs w:val="18"/>
          <w:shd w:val="clear" w:color="auto" w:fill="FFFFFF"/>
          <w:lang w:val="en-US"/>
        </w:rPr>
        <w:t>Retrieved from:</w:t>
      </w:r>
      <w:r w:rsidR="00CD4D72" w:rsidRPr="00B62D7E">
        <w:rPr>
          <w:lang w:val="en-US"/>
        </w:rPr>
        <w:t xml:space="preserve"> </w:t>
      </w:r>
      <w:hyperlink r:id="rId25" w:history="1">
        <w:r w:rsidRPr="00CD4D72">
          <w:rPr>
            <w:rStyle w:val="Hyperlink"/>
            <w:lang w:val="en-US"/>
          </w:rPr>
          <w:t>http://www.fao.org/3/i3347e/i3347e.pdf</w:t>
        </w:r>
      </w:hyperlink>
    </w:p>
    <w:p w14:paraId="477DE8B1" w14:textId="1136E5EF" w:rsidR="00CD4C9B" w:rsidRPr="00CD4D72" w:rsidRDefault="00CD4C9B" w:rsidP="00977692">
      <w:pPr>
        <w:widowControl w:val="0"/>
        <w:autoSpaceDE w:val="0"/>
        <w:autoSpaceDN w:val="0"/>
        <w:adjustRightInd w:val="0"/>
        <w:spacing w:after="240" w:line="276" w:lineRule="auto"/>
        <w:ind w:left="720" w:hanging="720"/>
        <w:jc w:val="both"/>
        <w:rPr>
          <w:rStyle w:val="Hyperlink"/>
          <w:lang w:val="en-US"/>
        </w:rPr>
      </w:pPr>
      <w:r>
        <w:rPr>
          <w:lang w:val="en-US"/>
        </w:rPr>
        <w:t>FAO, 2014.</w:t>
      </w:r>
      <w:r w:rsidRPr="004051FF">
        <w:rPr>
          <w:lang w:val="en-US"/>
        </w:rPr>
        <w:t xml:space="preserve"> Food Wastage Footprint Full-Cost Accounting: Final Rep</w:t>
      </w:r>
      <w:r w:rsidRPr="00CD4C9B">
        <w:rPr>
          <w:lang w:val="en-US"/>
        </w:rPr>
        <w:t xml:space="preserve">ort. </w:t>
      </w:r>
    </w:p>
    <w:p w14:paraId="719335F2" w14:textId="245A1EEF" w:rsidR="00420549" w:rsidRDefault="00420549" w:rsidP="00977692">
      <w:pPr>
        <w:widowControl w:val="0"/>
        <w:autoSpaceDE w:val="0"/>
        <w:autoSpaceDN w:val="0"/>
        <w:adjustRightInd w:val="0"/>
        <w:spacing w:after="240" w:line="276" w:lineRule="auto"/>
        <w:ind w:left="720" w:hanging="720"/>
        <w:jc w:val="both"/>
        <w:rPr>
          <w:rStyle w:val="Hyperlink"/>
          <w:lang w:val="en-US"/>
        </w:rPr>
      </w:pPr>
      <w:r>
        <w:rPr>
          <w:lang w:val="en-US"/>
        </w:rPr>
        <w:t>FAO, 2018.</w:t>
      </w:r>
      <w:r w:rsidRPr="00420549">
        <w:rPr>
          <w:lang w:val="en-US"/>
        </w:rPr>
        <w:t xml:space="preserve"> Milan: a comprehensive food policy to tackle food waste</w:t>
      </w:r>
      <w:r>
        <w:rPr>
          <w:lang w:val="en-US"/>
        </w:rPr>
        <w:t>.</w:t>
      </w:r>
      <w:r w:rsidRPr="00420549">
        <w:rPr>
          <w:rFonts w:eastAsia="Times New Roman"/>
          <w:lang w:val="en-US" w:eastAsia="it-IT"/>
        </w:rPr>
        <w:t xml:space="preserve"> </w:t>
      </w:r>
      <w:r w:rsidRPr="00622CC8">
        <w:rPr>
          <w:rFonts w:eastAsia="Times New Roman"/>
          <w:lang w:val="en-US" w:eastAsia="it-IT"/>
        </w:rPr>
        <w:t>Retrieved from:</w:t>
      </w:r>
      <w:r w:rsidRPr="00622CC8">
        <w:rPr>
          <w:lang w:val="en-US"/>
        </w:rPr>
        <w:t xml:space="preserve"> </w:t>
      </w:r>
      <w:hyperlink r:id="rId26" w:history="1">
        <w:r w:rsidRPr="00622CC8">
          <w:rPr>
            <w:rStyle w:val="Hyperlink"/>
            <w:lang w:val="en-US"/>
          </w:rPr>
          <w:t>http://www.fao.org/3/ca0901en/CA0901EN.pdf</w:t>
        </w:r>
      </w:hyperlink>
    </w:p>
    <w:p w14:paraId="6E049E63" w14:textId="697BF72F" w:rsidR="000B5FB3" w:rsidRPr="000B5FB3" w:rsidRDefault="000B5FB3" w:rsidP="000B5FB3">
      <w:pPr>
        <w:spacing w:after="240" w:line="276" w:lineRule="auto"/>
        <w:ind w:left="709" w:hanging="709"/>
        <w:jc w:val="both"/>
        <w:rPr>
          <w:rStyle w:val="Hyperlink"/>
          <w:color w:val="auto"/>
          <w:u w:val="none"/>
          <w:lang w:val="en-US"/>
        </w:rPr>
      </w:pPr>
      <w:proofErr w:type="spellStart"/>
      <w:r w:rsidRPr="000B5FB3">
        <w:rPr>
          <w:lang w:val="en-US"/>
        </w:rPr>
        <w:t>Fattibene</w:t>
      </w:r>
      <w:proofErr w:type="spellEnd"/>
      <w:r w:rsidRPr="000B5FB3">
        <w:rPr>
          <w:lang w:val="en-US"/>
        </w:rPr>
        <w:t>, D, 2018. From farm to land fill: Ho</w:t>
      </w:r>
      <w:r>
        <w:rPr>
          <w:lang w:val="en-US"/>
        </w:rPr>
        <w:t xml:space="preserve">w Rome tackles its food waste. </w:t>
      </w:r>
    </w:p>
    <w:p w14:paraId="377F4D44" w14:textId="2B818395" w:rsidR="00EB6B93" w:rsidRPr="00EB6B93" w:rsidRDefault="00EB6B93" w:rsidP="00977692">
      <w:pPr>
        <w:widowControl w:val="0"/>
        <w:autoSpaceDE w:val="0"/>
        <w:autoSpaceDN w:val="0"/>
        <w:adjustRightInd w:val="0"/>
        <w:spacing w:after="240" w:line="276" w:lineRule="auto"/>
        <w:ind w:left="720" w:hanging="720"/>
        <w:jc w:val="both"/>
        <w:rPr>
          <w:rStyle w:val="Hyperlink"/>
          <w:sz w:val="28"/>
          <w:lang w:val="en-US"/>
        </w:rPr>
      </w:pPr>
      <w:proofErr w:type="spellStart"/>
      <w:r w:rsidRPr="00EB6B93">
        <w:rPr>
          <w:bCs/>
          <w:color w:val="000000"/>
          <w:szCs w:val="22"/>
          <w:lang w:val="en-US"/>
        </w:rPr>
        <w:t>Fattibene</w:t>
      </w:r>
      <w:proofErr w:type="spellEnd"/>
      <w:r w:rsidRPr="00EB6B93">
        <w:rPr>
          <w:bCs/>
          <w:color w:val="000000"/>
          <w:szCs w:val="22"/>
          <w:lang w:val="en-US"/>
        </w:rPr>
        <w:t xml:space="preserve">, D., </w:t>
      </w:r>
      <w:proofErr w:type="spellStart"/>
      <w:r w:rsidRPr="00EB6B93">
        <w:rPr>
          <w:bCs/>
          <w:color w:val="000000"/>
          <w:szCs w:val="22"/>
          <w:lang w:val="en-US"/>
        </w:rPr>
        <w:t>Recanati</w:t>
      </w:r>
      <w:proofErr w:type="spellEnd"/>
      <w:r w:rsidRPr="00EB6B93">
        <w:rPr>
          <w:bCs/>
          <w:color w:val="000000"/>
          <w:szCs w:val="22"/>
          <w:lang w:val="en-US"/>
        </w:rPr>
        <w:t xml:space="preserve">, F., </w:t>
      </w:r>
      <w:proofErr w:type="spellStart"/>
      <w:r w:rsidRPr="00EB6B93">
        <w:rPr>
          <w:bCs/>
          <w:color w:val="000000"/>
          <w:szCs w:val="22"/>
          <w:lang w:val="en-US"/>
        </w:rPr>
        <w:t>Dembska</w:t>
      </w:r>
      <w:proofErr w:type="spellEnd"/>
      <w:r w:rsidRPr="00EB6B93">
        <w:rPr>
          <w:bCs/>
          <w:color w:val="000000"/>
          <w:szCs w:val="22"/>
          <w:lang w:val="en-US"/>
        </w:rPr>
        <w:t xml:space="preserve">, K., Antonelli, M., et al., 2020.Urban Food Waste: A Framework to </w:t>
      </w:r>
      <w:proofErr w:type="spellStart"/>
      <w:r w:rsidRPr="00EB6B93">
        <w:rPr>
          <w:bCs/>
          <w:color w:val="000000"/>
          <w:szCs w:val="22"/>
          <w:lang w:val="en-US"/>
        </w:rPr>
        <w:t>Analyse</w:t>
      </w:r>
      <w:proofErr w:type="spellEnd"/>
      <w:r w:rsidRPr="00EB6B93">
        <w:rPr>
          <w:bCs/>
          <w:color w:val="000000"/>
          <w:szCs w:val="22"/>
          <w:lang w:val="en-US"/>
        </w:rPr>
        <w:t xml:space="preserve"> Policies and Initiatives.</w:t>
      </w:r>
    </w:p>
    <w:p w14:paraId="01519AA6" w14:textId="76341A1F" w:rsidR="00CD526E" w:rsidRDefault="00CD526E" w:rsidP="00CD4D72">
      <w:pPr>
        <w:spacing w:line="360" w:lineRule="auto"/>
        <w:ind w:left="709" w:hanging="709"/>
        <w:jc w:val="both"/>
        <w:rPr>
          <w:rFonts w:cstheme="minorHAnsi"/>
          <w:color w:val="000000"/>
        </w:rPr>
      </w:pPr>
      <w:r w:rsidRPr="00684DC4">
        <w:rPr>
          <w:rFonts w:cstheme="minorHAnsi"/>
          <w:color w:val="000000"/>
        </w:rPr>
        <w:t>Food Policy Milano, 2020.</w:t>
      </w:r>
      <w:r w:rsidR="007A013B">
        <w:rPr>
          <w:rFonts w:cstheme="minorHAnsi"/>
          <w:color w:val="000000"/>
        </w:rPr>
        <w:t xml:space="preserve"> </w:t>
      </w:r>
      <w:r w:rsidRPr="00684DC4">
        <w:rPr>
          <w:rFonts w:cstheme="minorHAnsi"/>
          <w:color w:val="000000"/>
        </w:rPr>
        <w:t>Un anno di Hub di quartiere contro lo spreco alimentare: i risultati e le sfide per il 2020</w:t>
      </w:r>
      <w:r w:rsidR="00684DC4">
        <w:rPr>
          <w:rFonts w:cstheme="minorHAnsi"/>
          <w:color w:val="000000"/>
        </w:rPr>
        <w:t>.</w:t>
      </w:r>
    </w:p>
    <w:p w14:paraId="5CEB300C" w14:textId="0B0BEA18" w:rsidR="00E66F0B" w:rsidRDefault="00F522B8" w:rsidP="00A81729">
      <w:pPr>
        <w:spacing w:line="360" w:lineRule="auto"/>
        <w:ind w:left="709" w:hanging="709"/>
        <w:jc w:val="both"/>
        <w:rPr>
          <w:lang w:val="en-US"/>
        </w:rPr>
      </w:pPr>
      <w:r>
        <w:lastRenderedPageBreak/>
        <w:t xml:space="preserve">French Republic (2016). Loi n° 2016-138 du 11 février 2016 relative à la lutte contre le gaspillage alimentaire. </w:t>
      </w:r>
      <w:r w:rsidRPr="00F522B8">
        <w:rPr>
          <w:lang w:val="en-US"/>
        </w:rPr>
        <w:t>[online] Available at:</w:t>
      </w:r>
      <w:r w:rsidRPr="00F522B8">
        <w:rPr>
          <w:rFonts w:eastAsia="Times New Roman"/>
          <w:lang w:val="en-US" w:eastAsia="it-IT"/>
        </w:rPr>
        <w:t xml:space="preserve"> </w:t>
      </w:r>
      <w:hyperlink r:id="rId27" w:history="1">
        <w:r w:rsidRPr="00F522B8">
          <w:rPr>
            <w:rStyle w:val="Hyperlink"/>
            <w:rFonts w:eastAsia="Times New Roman"/>
            <w:lang w:val="en-US" w:eastAsia="it-IT"/>
          </w:rPr>
          <w:t>https://www.legifrance.gouv.fr/jorf/id/JORFTEXT000032036289</w:t>
        </w:r>
      </w:hyperlink>
      <w:r w:rsidRPr="00F522B8">
        <w:rPr>
          <w:rFonts w:eastAsia="Times New Roman"/>
          <w:lang w:val="en-US" w:eastAsia="it-IT"/>
        </w:rPr>
        <w:t xml:space="preserve">  </w:t>
      </w:r>
      <w:r w:rsidRPr="00F522B8">
        <w:rPr>
          <w:lang w:val="en-US"/>
        </w:rPr>
        <w:t xml:space="preserve"> [Accessed </w:t>
      </w:r>
      <w:r>
        <w:rPr>
          <w:lang w:val="en-US"/>
        </w:rPr>
        <w:t>12</w:t>
      </w:r>
      <w:r w:rsidRPr="00F522B8">
        <w:rPr>
          <w:lang w:val="en-US"/>
        </w:rPr>
        <w:t xml:space="preserve"> </w:t>
      </w:r>
      <w:r>
        <w:rPr>
          <w:lang w:val="en-US"/>
        </w:rPr>
        <w:t>Dec</w:t>
      </w:r>
      <w:r w:rsidRPr="00F522B8">
        <w:rPr>
          <w:lang w:val="en-US"/>
        </w:rPr>
        <w:t>. 2020].</w:t>
      </w:r>
    </w:p>
    <w:p w14:paraId="62CADBDF" w14:textId="3CBF9275" w:rsidR="00A81729" w:rsidRDefault="00A81729" w:rsidP="00CD4D72">
      <w:pPr>
        <w:spacing w:line="360" w:lineRule="auto"/>
        <w:ind w:left="709" w:hanging="709"/>
        <w:jc w:val="both"/>
        <w:rPr>
          <w:lang w:val="en-US"/>
        </w:rPr>
      </w:pPr>
      <w:r w:rsidRPr="00A81729">
        <w:rPr>
          <w:lang w:val="en-US"/>
        </w:rPr>
        <w:t xml:space="preserve">Geels, F.W., 2002. Technological transitions as evolutionary reconfiguration processes: a multi-level perspective and a </w:t>
      </w:r>
      <w:proofErr w:type="spellStart"/>
      <w:r w:rsidRPr="00A81729">
        <w:rPr>
          <w:lang w:val="en-US"/>
        </w:rPr>
        <w:t>casestudy</w:t>
      </w:r>
      <w:proofErr w:type="spellEnd"/>
      <w:r w:rsidRPr="00A81729">
        <w:rPr>
          <w:i/>
          <w:lang w:val="en-US"/>
        </w:rPr>
        <w:t>. Research Policy</w:t>
      </w:r>
      <w:r w:rsidRPr="00A81729">
        <w:rPr>
          <w:lang w:val="en-US"/>
        </w:rPr>
        <w:t xml:space="preserve"> 31, 1257–1274. </w:t>
      </w:r>
    </w:p>
    <w:p w14:paraId="40E37802" w14:textId="77777777" w:rsidR="00D53F10" w:rsidRPr="00D53F10" w:rsidRDefault="00D53F10" w:rsidP="00D53F10">
      <w:pPr>
        <w:spacing w:line="360" w:lineRule="auto"/>
        <w:ind w:left="709" w:hanging="709"/>
        <w:jc w:val="both"/>
        <w:rPr>
          <w:lang w:val="en-US"/>
        </w:rPr>
      </w:pPr>
      <w:r w:rsidRPr="00D53F10">
        <w:rPr>
          <w:lang w:val="en-US"/>
        </w:rPr>
        <w:t>Geels, F.W., 2004. From sectoral systems of innovation to socio-technical systems: insights about dynamics and change from sociology and institutional theory</w:t>
      </w:r>
      <w:r w:rsidRPr="00D53F10">
        <w:rPr>
          <w:i/>
          <w:lang w:val="en-US"/>
        </w:rPr>
        <w:t>. Research Policy</w:t>
      </w:r>
      <w:r w:rsidRPr="00D53F10">
        <w:rPr>
          <w:lang w:val="en-US"/>
        </w:rPr>
        <w:t xml:space="preserve"> 33, 897–920.</w:t>
      </w:r>
    </w:p>
    <w:p w14:paraId="5936850B" w14:textId="50347673" w:rsidR="00A81729" w:rsidRDefault="00A81729" w:rsidP="00D53F10">
      <w:pPr>
        <w:spacing w:line="360" w:lineRule="auto"/>
        <w:jc w:val="both"/>
        <w:rPr>
          <w:lang w:val="en-US"/>
        </w:rPr>
      </w:pPr>
    </w:p>
    <w:p w14:paraId="00A0EC65" w14:textId="47E20F78" w:rsidR="00A81729" w:rsidRDefault="00A81729" w:rsidP="00A81729">
      <w:pPr>
        <w:spacing w:line="360" w:lineRule="auto"/>
        <w:ind w:left="709" w:hanging="709"/>
        <w:jc w:val="both"/>
        <w:rPr>
          <w:lang w:val="en-US"/>
        </w:rPr>
      </w:pPr>
      <w:r>
        <w:rPr>
          <w:lang w:val="en-US"/>
        </w:rPr>
        <w:t>Geels, F.W., 2005</w:t>
      </w:r>
      <w:r w:rsidRPr="00A81729">
        <w:rPr>
          <w:lang w:val="en-US"/>
        </w:rPr>
        <w:t xml:space="preserve">. Processes and patterns in transitions and system innovations: refining the co-evolutionary multi-level perspective. </w:t>
      </w:r>
      <w:r w:rsidRPr="007A0530">
        <w:rPr>
          <w:i/>
          <w:lang w:val="en-US"/>
        </w:rPr>
        <w:t>Technological Forecasting &amp; Social Change</w:t>
      </w:r>
      <w:r w:rsidRPr="007A0530">
        <w:rPr>
          <w:lang w:val="en-US"/>
        </w:rPr>
        <w:t xml:space="preserve"> 72, 681–696.</w:t>
      </w:r>
      <w:r w:rsidRPr="00A81729">
        <w:rPr>
          <w:lang w:val="en-US"/>
        </w:rPr>
        <w:t xml:space="preserve"> </w:t>
      </w:r>
    </w:p>
    <w:p w14:paraId="77691CE9" w14:textId="154C95A7" w:rsidR="00A81729" w:rsidRDefault="00A81729" w:rsidP="00D53F10">
      <w:pPr>
        <w:spacing w:line="360" w:lineRule="auto"/>
        <w:ind w:left="709" w:hanging="709"/>
        <w:jc w:val="both"/>
        <w:rPr>
          <w:lang w:val="en-US"/>
        </w:rPr>
      </w:pPr>
      <w:r>
        <w:rPr>
          <w:lang w:val="en-US"/>
        </w:rPr>
        <w:t xml:space="preserve">Geels, F.W., 2005a. </w:t>
      </w:r>
      <w:r w:rsidRPr="00A81729">
        <w:rPr>
          <w:lang w:val="en-US"/>
        </w:rPr>
        <w:t>Technological transitions and system innovations: A co-evolutionary and socio-technical analysis. Cheltenham: Edward Elgar Publishing.</w:t>
      </w:r>
    </w:p>
    <w:p w14:paraId="4F7FBD6F" w14:textId="3CF17A2E" w:rsidR="00A81729" w:rsidRPr="00D53F10" w:rsidRDefault="00A81729" w:rsidP="00D53F10">
      <w:pPr>
        <w:spacing w:line="360" w:lineRule="auto"/>
        <w:ind w:left="709" w:hanging="709"/>
        <w:jc w:val="both"/>
        <w:rPr>
          <w:lang w:val="en-US"/>
        </w:rPr>
      </w:pPr>
      <w:r>
        <w:rPr>
          <w:lang w:val="en-US"/>
        </w:rPr>
        <w:t>Geels, F.W., 2005b</w:t>
      </w:r>
      <w:r w:rsidRPr="00A81729">
        <w:rPr>
          <w:lang w:val="en-US"/>
        </w:rPr>
        <w:t xml:space="preserve">. The dynamics of transitions in socio-technical systems: a multi-level analysis of the transition pathway from horse-drawn carriages to automobiles (1860–1930). </w:t>
      </w:r>
      <w:r w:rsidRPr="00A81729">
        <w:rPr>
          <w:i/>
          <w:lang w:val="en-US"/>
        </w:rPr>
        <w:t>Technology Analysis &amp; Strategic Management</w:t>
      </w:r>
      <w:r w:rsidRPr="00A81729">
        <w:rPr>
          <w:lang w:val="en-US"/>
        </w:rPr>
        <w:t xml:space="preserve"> 17, 445–476. </w:t>
      </w:r>
    </w:p>
    <w:p w14:paraId="4E0CB9E8" w14:textId="1B64863A" w:rsidR="00A81729" w:rsidRPr="00E66F0B" w:rsidRDefault="00A81729" w:rsidP="00A81729">
      <w:pPr>
        <w:spacing w:line="360" w:lineRule="auto"/>
        <w:ind w:left="709" w:hanging="709"/>
        <w:jc w:val="both"/>
        <w:rPr>
          <w:lang w:val="en-US"/>
        </w:rPr>
      </w:pPr>
      <w:r w:rsidRPr="00A81729">
        <w:rPr>
          <w:lang w:val="en-US"/>
        </w:rPr>
        <w:t>Geels, F.W., 2010. Ontologies, socio-technical transitions (to sustainability), and the multi-level perspective</w:t>
      </w:r>
      <w:r w:rsidRPr="00A81729">
        <w:rPr>
          <w:i/>
          <w:lang w:val="en-US"/>
        </w:rPr>
        <w:t xml:space="preserve">. </w:t>
      </w:r>
      <w:r w:rsidRPr="007A0530">
        <w:rPr>
          <w:i/>
          <w:lang w:val="en-US"/>
        </w:rPr>
        <w:t>Research Policy</w:t>
      </w:r>
      <w:r w:rsidRPr="007A0530">
        <w:rPr>
          <w:lang w:val="en-US"/>
        </w:rPr>
        <w:t xml:space="preserve"> 39, 495–510</w:t>
      </w:r>
    </w:p>
    <w:p w14:paraId="06ABC836" w14:textId="648D7509" w:rsidR="00E66F0B" w:rsidRPr="007A0530" w:rsidRDefault="00E66F0B" w:rsidP="00A81729">
      <w:pPr>
        <w:spacing w:line="360" w:lineRule="auto"/>
        <w:ind w:left="709" w:hanging="709"/>
        <w:jc w:val="both"/>
        <w:rPr>
          <w:rStyle w:val="Hyperlink"/>
          <w:color w:val="auto"/>
          <w:u w:val="none"/>
          <w:lang w:val="en-US"/>
        </w:rPr>
      </w:pPr>
      <w:r w:rsidRPr="00E66F0B">
        <w:rPr>
          <w:rStyle w:val="Hyperlink"/>
          <w:color w:val="auto"/>
          <w:u w:val="none"/>
          <w:lang w:val="en-US"/>
        </w:rPr>
        <w:t xml:space="preserve">Geels, F.W., 2011.The multi-level perspective on sustainability transitions: Responses to seven criticisms. </w:t>
      </w:r>
      <w:r w:rsidRPr="007A0530">
        <w:rPr>
          <w:rStyle w:val="Hyperlink"/>
          <w:i/>
          <w:color w:val="auto"/>
          <w:u w:val="none"/>
          <w:lang w:val="en-US"/>
        </w:rPr>
        <w:t>Environmental Innovation and Societal Transitions</w:t>
      </w:r>
      <w:r w:rsidRPr="007A0530">
        <w:rPr>
          <w:rStyle w:val="Hyperlink"/>
          <w:color w:val="auto"/>
          <w:u w:val="none"/>
          <w:lang w:val="en-US"/>
        </w:rPr>
        <w:t xml:space="preserve"> 1 (2011) 24–40</w:t>
      </w:r>
    </w:p>
    <w:p w14:paraId="497581B7" w14:textId="255E0A02" w:rsidR="00D53F10" w:rsidRDefault="00D53F10" w:rsidP="00D53F10">
      <w:pPr>
        <w:spacing w:line="360" w:lineRule="auto"/>
        <w:ind w:left="709" w:hanging="709"/>
        <w:jc w:val="both"/>
        <w:rPr>
          <w:rStyle w:val="Hyperlink"/>
          <w:color w:val="auto"/>
          <w:u w:val="none"/>
          <w:lang w:val="en-US"/>
        </w:rPr>
      </w:pPr>
      <w:r w:rsidRPr="00D53F10">
        <w:rPr>
          <w:rStyle w:val="Hyperlink"/>
          <w:color w:val="auto"/>
          <w:u w:val="none"/>
          <w:lang w:val="en-US"/>
        </w:rPr>
        <w:t>Geels F.W., 2018. Socio-Technical Transitions to Sustainability</w:t>
      </w:r>
      <w:r>
        <w:rPr>
          <w:rStyle w:val="Hyperlink"/>
          <w:color w:val="auto"/>
          <w:u w:val="none"/>
          <w:lang w:val="en-US"/>
        </w:rPr>
        <w:t>.</w:t>
      </w:r>
    </w:p>
    <w:p w14:paraId="23B2C2A6" w14:textId="22979B2C" w:rsidR="00D53F10" w:rsidRPr="00D53F10" w:rsidRDefault="00D53F10" w:rsidP="00D53F10">
      <w:pPr>
        <w:spacing w:line="360" w:lineRule="auto"/>
        <w:ind w:left="709" w:hanging="709"/>
        <w:jc w:val="both"/>
        <w:rPr>
          <w:rStyle w:val="Hyperlink"/>
          <w:color w:val="auto"/>
          <w:u w:val="none"/>
        </w:rPr>
      </w:pPr>
      <w:r w:rsidRPr="00D53F10">
        <w:rPr>
          <w:lang w:val="en-US"/>
        </w:rPr>
        <w:t xml:space="preserve">Geels, F.W., </w:t>
      </w:r>
      <w:proofErr w:type="spellStart"/>
      <w:r w:rsidRPr="00D53F10">
        <w:rPr>
          <w:lang w:val="en-US"/>
        </w:rPr>
        <w:t>Schot</w:t>
      </w:r>
      <w:proofErr w:type="spellEnd"/>
      <w:r w:rsidRPr="00D53F10">
        <w:rPr>
          <w:lang w:val="en-US"/>
        </w:rPr>
        <w:t xml:space="preserve">, J., 2010. The dynamics of socio-technical transitions: A socio-technical perspective. In: Grin, J., </w:t>
      </w:r>
      <w:proofErr w:type="spellStart"/>
      <w:r w:rsidRPr="00D53F10">
        <w:rPr>
          <w:lang w:val="en-US"/>
        </w:rPr>
        <w:t>Rotmans</w:t>
      </w:r>
      <w:proofErr w:type="spellEnd"/>
      <w:r w:rsidRPr="00D53F10">
        <w:rPr>
          <w:lang w:val="en-US"/>
        </w:rPr>
        <w:t xml:space="preserve">, J., </w:t>
      </w:r>
      <w:proofErr w:type="spellStart"/>
      <w:r w:rsidRPr="00D53F10">
        <w:rPr>
          <w:lang w:val="en-US"/>
        </w:rPr>
        <w:t>Schot</w:t>
      </w:r>
      <w:proofErr w:type="spellEnd"/>
      <w:r w:rsidRPr="00D53F10">
        <w:rPr>
          <w:lang w:val="en-US"/>
        </w:rPr>
        <w:t xml:space="preserve"> in collaboration with F. W. Geels, J., </w:t>
      </w:r>
      <w:proofErr w:type="spellStart"/>
      <w:r w:rsidRPr="00D53F10">
        <w:rPr>
          <w:lang w:val="en-US"/>
        </w:rPr>
        <w:t>Loorbach</w:t>
      </w:r>
      <w:proofErr w:type="spellEnd"/>
      <w:r w:rsidRPr="00D53F10">
        <w:rPr>
          <w:lang w:val="en-US"/>
        </w:rPr>
        <w:t xml:space="preserve">, D. (Eds.), Transitions to Sustainable Development: New Directions in the Study of Long Term Transformative Change. </w:t>
      </w:r>
      <w:r w:rsidRPr="00D53F10">
        <w:t>Routledge, New York, pp. 11–101.</w:t>
      </w:r>
    </w:p>
    <w:p w14:paraId="5D7FEB20" w14:textId="5E0D915A" w:rsidR="000B5FB3" w:rsidRDefault="000B5FB3" w:rsidP="000B5FB3">
      <w:pPr>
        <w:spacing w:after="240" w:line="276" w:lineRule="auto"/>
        <w:ind w:left="709" w:hanging="709"/>
        <w:jc w:val="both"/>
        <w:rPr>
          <w:lang w:val="en-US"/>
        </w:rPr>
      </w:pPr>
      <w:r w:rsidRPr="000B5FB3">
        <w:t xml:space="preserve">Giordano, C.; Falasconi, L.; Boschini, M.; Segrè, A., 2016. </w:t>
      </w:r>
      <w:r w:rsidRPr="000B5FB3">
        <w:rPr>
          <w:lang w:val="en-US"/>
        </w:rPr>
        <w:t>Detecting Drivers of Household Food Waste in Italy: Methodological Assessment of a Diary St</w:t>
      </w:r>
      <w:r>
        <w:rPr>
          <w:lang w:val="en-US"/>
        </w:rPr>
        <w:t>udy.</w:t>
      </w:r>
    </w:p>
    <w:p w14:paraId="2B9C563B" w14:textId="61401B98" w:rsidR="00F76582" w:rsidRDefault="00F76582" w:rsidP="00CD4D72">
      <w:pPr>
        <w:spacing w:line="360" w:lineRule="auto"/>
        <w:ind w:left="709" w:hanging="709"/>
        <w:jc w:val="both"/>
        <w:rPr>
          <w:rStyle w:val="Hyperlink"/>
          <w:rFonts w:cstheme="minorHAnsi"/>
          <w:color w:val="000000"/>
          <w:u w:val="none"/>
        </w:rPr>
      </w:pPr>
      <w:r w:rsidRPr="00F76582">
        <w:rPr>
          <w:rStyle w:val="Hyperlink"/>
          <w:rFonts w:cstheme="minorHAnsi"/>
          <w:color w:val="000000"/>
          <w:u w:val="none"/>
        </w:rPr>
        <w:t xml:space="preserve">Giordano, C., Alboni, F., Falasconi, L., 2019. Lo spreco </w:t>
      </w:r>
      <w:r w:rsidR="007A013B">
        <w:rPr>
          <w:rStyle w:val="Hyperlink"/>
          <w:rFonts w:cstheme="minorHAnsi"/>
          <w:color w:val="000000"/>
          <w:u w:val="none"/>
        </w:rPr>
        <w:t xml:space="preserve">alimentare domestico in Italia. </w:t>
      </w:r>
      <w:r w:rsidRPr="00F76582">
        <w:rPr>
          <w:rStyle w:val="Hyperlink"/>
          <w:rFonts w:cstheme="minorHAnsi"/>
          <w:color w:val="000000"/>
          <w:u w:val="none"/>
        </w:rPr>
        <w:t>Indagine nazionale condotta attraverso i diari dello spreco</w:t>
      </w:r>
      <w:r>
        <w:rPr>
          <w:rStyle w:val="Hyperlink"/>
          <w:rFonts w:cstheme="minorHAnsi"/>
          <w:color w:val="000000"/>
          <w:u w:val="none"/>
        </w:rPr>
        <w:t xml:space="preserve">. </w:t>
      </w:r>
    </w:p>
    <w:p w14:paraId="736F712E" w14:textId="4B598B67" w:rsidR="00924A18" w:rsidRDefault="00924A18" w:rsidP="00924A18">
      <w:pPr>
        <w:spacing w:line="360" w:lineRule="auto"/>
        <w:ind w:left="709" w:hanging="709"/>
        <w:jc w:val="both"/>
        <w:rPr>
          <w:lang w:val="en-US"/>
        </w:rPr>
      </w:pPr>
      <w:r w:rsidRPr="00716244">
        <w:t>Giordano, C., Falasconi, L., C</w:t>
      </w:r>
      <w:r>
        <w:t>icatiello, C., Pancino, B., 2020</w:t>
      </w:r>
      <w:r w:rsidRPr="00716244">
        <w:t xml:space="preserve">. </w:t>
      </w:r>
      <w:r w:rsidRPr="00716244">
        <w:rPr>
          <w:lang w:val="en-US"/>
        </w:rPr>
        <w:t xml:space="preserve">The role of food waste hierarchy in addressing policy and research: A comparative analysis. </w:t>
      </w:r>
      <w:r w:rsidRPr="009221B4">
        <w:rPr>
          <w:i/>
          <w:lang w:val="en-US"/>
        </w:rPr>
        <w:t>Journal of Cleaner Production</w:t>
      </w:r>
      <w:r w:rsidRPr="00924A18">
        <w:rPr>
          <w:lang w:val="en-US"/>
        </w:rPr>
        <w:t xml:space="preserve"> 252 (2020) 119617</w:t>
      </w:r>
    </w:p>
    <w:p w14:paraId="4545C8DB" w14:textId="0BE78E75" w:rsidR="00877802" w:rsidRDefault="00877802" w:rsidP="00924A18">
      <w:pPr>
        <w:spacing w:line="360" w:lineRule="auto"/>
        <w:ind w:left="709" w:hanging="709"/>
        <w:jc w:val="both"/>
        <w:rPr>
          <w:rStyle w:val="Hyperlink"/>
          <w:i/>
          <w:color w:val="auto"/>
          <w:u w:val="none"/>
          <w:lang w:val="en-US"/>
        </w:rPr>
      </w:pPr>
      <w:proofErr w:type="spellStart"/>
      <w:r w:rsidRPr="00877802">
        <w:rPr>
          <w:rStyle w:val="Hyperlink"/>
          <w:color w:val="auto"/>
          <w:u w:val="none"/>
          <w:lang w:val="en-US"/>
        </w:rPr>
        <w:lastRenderedPageBreak/>
        <w:t>Gorissen</w:t>
      </w:r>
      <w:proofErr w:type="spellEnd"/>
      <w:r w:rsidRPr="00877802">
        <w:rPr>
          <w:rStyle w:val="Hyperlink"/>
          <w:color w:val="auto"/>
          <w:u w:val="none"/>
          <w:lang w:val="en-US"/>
        </w:rPr>
        <w:t xml:space="preserve">, L., </w:t>
      </w:r>
      <w:proofErr w:type="spellStart"/>
      <w:r w:rsidRPr="00877802">
        <w:rPr>
          <w:rStyle w:val="Hyperlink"/>
          <w:color w:val="auto"/>
          <w:u w:val="none"/>
          <w:lang w:val="en-US"/>
        </w:rPr>
        <w:t>Spira</w:t>
      </w:r>
      <w:proofErr w:type="spellEnd"/>
      <w:r w:rsidRPr="00877802">
        <w:rPr>
          <w:rStyle w:val="Hyperlink"/>
          <w:color w:val="auto"/>
          <w:u w:val="none"/>
          <w:lang w:val="en-US"/>
        </w:rPr>
        <w:t xml:space="preserve">, F., Meyers, E., </w:t>
      </w:r>
      <w:proofErr w:type="spellStart"/>
      <w:r w:rsidRPr="00877802">
        <w:rPr>
          <w:rStyle w:val="Hyperlink"/>
          <w:color w:val="auto"/>
          <w:u w:val="none"/>
          <w:lang w:val="en-US"/>
        </w:rPr>
        <w:t>Velkering</w:t>
      </w:r>
      <w:proofErr w:type="spellEnd"/>
      <w:r w:rsidRPr="00877802">
        <w:rPr>
          <w:rStyle w:val="Hyperlink"/>
          <w:color w:val="auto"/>
          <w:u w:val="none"/>
          <w:lang w:val="en-US"/>
        </w:rPr>
        <w:t xml:space="preserve">, P., and </w:t>
      </w:r>
      <w:proofErr w:type="spellStart"/>
      <w:r w:rsidRPr="00877802">
        <w:rPr>
          <w:rStyle w:val="Hyperlink"/>
          <w:color w:val="auto"/>
          <w:u w:val="none"/>
          <w:lang w:val="en-US"/>
        </w:rPr>
        <w:t>Frantzeskaki</w:t>
      </w:r>
      <w:proofErr w:type="spellEnd"/>
      <w:r w:rsidRPr="00877802">
        <w:rPr>
          <w:rStyle w:val="Hyperlink"/>
          <w:color w:val="auto"/>
          <w:u w:val="none"/>
          <w:lang w:val="en-US"/>
        </w:rPr>
        <w:t>, N., 2017.</w:t>
      </w:r>
      <w:r>
        <w:rPr>
          <w:rStyle w:val="Hyperlink"/>
          <w:color w:val="auto"/>
          <w:u w:val="none"/>
          <w:lang w:val="en-US"/>
        </w:rPr>
        <w:t xml:space="preserve"> </w:t>
      </w:r>
      <w:r w:rsidRPr="00877802">
        <w:rPr>
          <w:rStyle w:val="Hyperlink"/>
          <w:color w:val="auto"/>
          <w:u w:val="none"/>
          <w:lang w:val="en-US"/>
        </w:rPr>
        <w:t xml:space="preserve">Moving towards systemic change? Investigating acceleration dynamics of urban sustainability transitions in the Belgian City of Genk, </w:t>
      </w:r>
      <w:r w:rsidRPr="009221B4">
        <w:rPr>
          <w:rStyle w:val="Hyperlink"/>
          <w:i/>
          <w:color w:val="auto"/>
          <w:u w:val="none"/>
          <w:lang w:val="en-US"/>
        </w:rPr>
        <w:t>Journal of Cleaner Production</w:t>
      </w:r>
    </w:p>
    <w:p w14:paraId="4D50CE9B" w14:textId="7B621CA6" w:rsidR="00D53F10" w:rsidRPr="00924A18" w:rsidRDefault="00D53F10" w:rsidP="00924A18">
      <w:pPr>
        <w:spacing w:line="360" w:lineRule="auto"/>
        <w:ind w:left="709" w:hanging="709"/>
        <w:jc w:val="both"/>
        <w:rPr>
          <w:rStyle w:val="Hyperlink"/>
          <w:color w:val="auto"/>
          <w:u w:val="none"/>
          <w:lang w:val="en-US"/>
        </w:rPr>
      </w:pPr>
      <w:r w:rsidRPr="00D53F10">
        <w:rPr>
          <w:rStyle w:val="Hyperlink"/>
          <w:color w:val="auto"/>
          <w:u w:val="none"/>
          <w:lang w:val="en-US"/>
        </w:rPr>
        <w:t xml:space="preserve">Grin, J., </w:t>
      </w:r>
      <w:proofErr w:type="spellStart"/>
      <w:r w:rsidRPr="00D53F10">
        <w:rPr>
          <w:rStyle w:val="Hyperlink"/>
          <w:color w:val="auto"/>
          <w:u w:val="none"/>
          <w:lang w:val="en-US"/>
        </w:rPr>
        <w:t>Rotmans</w:t>
      </w:r>
      <w:proofErr w:type="spellEnd"/>
      <w:r w:rsidRPr="00D53F10">
        <w:rPr>
          <w:rStyle w:val="Hyperlink"/>
          <w:color w:val="auto"/>
          <w:u w:val="none"/>
          <w:lang w:val="en-US"/>
        </w:rPr>
        <w:t xml:space="preserve">, J., </w:t>
      </w:r>
      <w:proofErr w:type="spellStart"/>
      <w:r w:rsidRPr="00D53F10">
        <w:rPr>
          <w:rStyle w:val="Hyperlink"/>
          <w:color w:val="auto"/>
          <w:u w:val="none"/>
          <w:lang w:val="en-US"/>
        </w:rPr>
        <w:t>Schot</w:t>
      </w:r>
      <w:proofErr w:type="spellEnd"/>
      <w:r w:rsidRPr="00D53F10">
        <w:rPr>
          <w:rStyle w:val="Hyperlink"/>
          <w:color w:val="auto"/>
          <w:u w:val="none"/>
          <w:lang w:val="en-US"/>
        </w:rPr>
        <w:t xml:space="preserve">, J., Geels, F.W., </w:t>
      </w:r>
      <w:proofErr w:type="spellStart"/>
      <w:r w:rsidRPr="00D53F10">
        <w:rPr>
          <w:rStyle w:val="Hyperlink"/>
          <w:color w:val="auto"/>
          <w:u w:val="none"/>
          <w:lang w:val="en-US"/>
        </w:rPr>
        <w:t>Loorbach</w:t>
      </w:r>
      <w:proofErr w:type="spellEnd"/>
      <w:r w:rsidRPr="00D53F10">
        <w:rPr>
          <w:rStyle w:val="Hyperlink"/>
          <w:color w:val="auto"/>
          <w:u w:val="none"/>
          <w:lang w:val="en-US"/>
        </w:rPr>
        <w:t>, D., 2010. Transitions to Sustainable Development: New Directions in the Study of Long Term Transformative Change. Routledge, New York</w:t>
      </w:r>
    </w:p>
    <w:p w14:paraId="15EB7FC2" w14:textId="7B621CA6" w:rsidR="00237A88" w:rsidRDefault="00237A88" w:rsidP="00977692">
      <w:pPr>
        <w:widowControl w:val="0"/>
        <w:autoSpaceDE w:val="0"/>
        <w:autoSpaceDN w:val="0"/>
        <w:adjustRightInd w:val="0"/>
        <w:spacing w:after="240" w:line="276" w:lineRule="auto"/>
        <w:ind w:left="709" w:hanging="709"/>
        <w:jc w:val="both"/>
        <w:rPr>
          <w:rStyle w:val="Hyperlink"/>
          <w:color w:val="auto"/>
          <w:u w:val="none"/>
          <w:lang w:val="en-US"/>
        </w:rPr>
      </w:pPr>
      <w:r w:rsidRPr="007A0530">
        <w:rPr>
          <w:rStyle w:val="Hyperlink"/>
          <w:color w:val="auto"/>
          <w:u w:val="none"/>
          <w:lang w:val="en-US"/>
        </w:rPr>
        <w:t xml:space="preserve">Gustavsson, J., Cederberg, C., &amp; </w:t>
      </w:r>
      <w:proofErr w:type="spellStart"/>
      <w:r w:rsidRPr="007A0530">
        <w:rPr>
          <w:rStyle w:val="Hyperlink"/>
          <w:color w:val="auto"/>
          <w:u w:val="none"/>
          <w:lang w:val="en-US"/>
        </w:rPr>
        <w:t>Sonesson</w:t>
      </w:r>
      <w:proofErr w:type="spellEnd"/>
      <w:r w:rsidRPr="007A0530">
        <w:rPr>
          <w:rStyle w:val="Hyperlink"/>
          <w:color w:val="auto"/>
          <w:u w:val="none"/>
          <w:lang w:val="en-US"/>
        </w:rPr>
        <w:t xml:space="preserve">, U., 2011. </w:t>
      </w:r>
      <w:r w:rsidRPr="00D368BF">
        <w:rPr>
          <w:rStyle w:val="Hyperlink"/>
          <w:color w:val="auto"/>
          <w:u w:val="none"/>
          <w:lang w:val="en-US"/>
        </w:rPr>
        <w:t>Global Food Losses and Food Waste, Swedish Institute for Food and Biotechnology (SIK), Gothenburg.</w:t>
      </w:r>
    </w:p>
    <w:p w14:paraId="16AAFEDA" w14:textId="2F95663E" w:rsidR="0022738B" w:rsidRPr="00E0783C" w:rsidRDefault="0022738B" w:rsidP="00977692">
      <w:pPr>
        <w:widowControl w:val="0"/>
        <w:autoSpaceDE w:val="0"/>
        <w:autoSpaceDN w:val="0"/>
        <w:adjustRightInd w:val="0"/>
        <w:spacing w:after="240" w:line="276" w:lineRule="auto"/>
        <w:ind w:left="709" w:hanging="709"/>
        <w:jc w:val="both"/>
        <w:rPr>
          <w:rStyle w:val="Hyperlink"/>
          <w:color w:val="auto"/>
          <w:u w:val="none"/>
          <w:lang w:val="en-US"/>
        </w:rPr>
      </w:pPr>
      <w:proofErr w:type="spellStart"/>
      <w:r>
        <w:rPr>
          <w:lang w:val="en-US"/>
        </w:rPr>
        <w:t>Hegnsholt</w:t>
      </w:r>
      <w:proofErr w:type="spellEnd"/>
      <w:r>
        <w:rPr>
          <w:lang w:val="en-US"/>
        </w:rPr>
        <w:t>, E, et al. 2018</w:t>
      </w:r>
      <w:r w:rsidRPr="0022738B">
        <w:rPr>
          <w:lang w:val="en-US"/>
        </w:rPr>
        <w:t xml:space="preserve">. Tackling the 1.6 billion-ton food loss and waste crisis. </w:t>
      </w:r>
      <w:r w:rsidRPr="00E66F0B">
        <w:rPr>
          <w:lang w:val="en-US"/>
        </w:rPr>
        <w:t>Chicago: The Boston Consulting Group.</w:t>
      </w:r>
    </w:p>
    <w:p w14:paraId="069103C8" w14:textId="77777777" w:rsidR="00390295" w:rsidRPr="00E0783C" w:rsidRDefault="00390295" w:rsidP="00977692">
      <w:pPr>
        <w:widowControl w:val="0"/>
        <w:autoSpaceDE w:val="0"/>
        <w:autoSpaceDN w:val="0"/>
        <w:adjustRightInd w:val="0"/>
        <w:spacing w:after="240" w:line="276" w:lineRule="auto"/>
        <w:ind w:left="709" w:hanging="709"/>
        <w:jc w:val="both"/>
        <w:rPr>
          <w:rStyle w:val="Hyperlink"/>
          <w:color w:val="auto"/>
          <w:u w:val="none"/>
          <w:lang w:val="en-US"/>
        </w:rPr>
      </w:pPr>
      <w:r w:rsidRPr="00E0783C">
        <w:rPr>
          <w:rStyle w:val="Hyperlink"/>
          <w:color w:val="auto"/>
          <w:u w:val="none"/>
          <w:lang w:val="en-US"/>
        </w:rPr>
        <w:t>HLPE, 2014. Food losses and waste in the context of sustainable food systems. A report by the</w:t>
      </w:r>
    </w:p>
    <w:p w14:paraId="78B5ED68" w14:textId="76619A4D" w:rsidR="00774738" w:rsidRDefault="00390295" w:rsidP="00977692">
      <w:pPr>
        <w:widowControl w:val="0"/>
        <w:autoSpaceDE w:val="0"/>
        <w:autoSpaceDN w:val="0"/>
        <w:adjustRightInd w:val="0"/>
        <w:spacing w:after="240" w:line="276" w:lineRule="auto"/>
        <w:ind w:left="1418" w:hanging="709"/>
        <w:jc w:val="both"/>
        <w:rPr>
          <w:rStyle w:val="Hyperlink"/>
          <w:color w:val="auto"/>
          <w:u w:val="none"/>
          <w:lang w:val="en-US"/>
        </w:rPr>
      </w:pPr>
      <w:r w:rsidRPr="00E0783C">
        <w:rPr>
          <w:rStyle w:val="Hyperlink"/>
          <w:color w:val="auto"/>
          <w:u w:val="none"/>
          <w:lang w:val="en-US"/>
        </w:rPr>
        <w:t>High Level Panel of Experts on Food Security and Nutrition of the Committee on World Food</w:t>
      </w:r>
      <w:r>
        <w:rPr>
          <w:rStyle w:val="Hyperlink"/>
          <w:color w:val="auto"/>
          <w:u w:val="none"/>
          <w:lang w:val="en-US"/>
        </w:rPr>
        <w:t xml:space="preserve"> </w:t>
      </w:r>
    </w:p>
    <w:p w14:paraId="6D3DB6B7" w14:textId="31AA98D5" w:rsidR="00E51D97" w:rsidRPr="00774738" w:rsidRDefault="00774738" w:rsidP="00977692">
      <w:pPr>
        <w:widowControl w:val="0"/>
        <w:autoSpaceDE w:val="0"/>
        <w:autoSpaceDN w:val="0"/>
        <w:adjustRightInd w:val="0"/>
        <w:spacing w:after="240" w:line="276" w:lineRule="auto"/>
        <w:ind w:left="709" w:hanging="709"/>
        <w:jc w:val="both"/>
        <w:rPr>
          <w:rStyle w:val="Hyperlink"/>
          <w:color w:val="auto"/>
          <w:u w:val="none"/>
        </w:rPr>
      </w:pPr>
      <w:r w:rsidRPr="00774738">
        <w:rPr>
          <w:rFonts w:eastAsia="Calibri"/>
          <w:color w:val="000000" w:themeColor="text1"/>
        </w:rPr>
        <w:t>It</w:t>
      </w:r>
      <w:r>
        <w:rPr>
          <w:rFonts w:eastAsia="Calibri"/>
          <w:color w:val="000000" w:themeColor="text1"/>
        </w:rPr>
        <w:t xml:space="preserve">alian Republic, </w:t>
      </w:r>
      <w:r w:rsidRPr="00774738">
        <w:rPr>
          <w:rFonts w:eastAsia="Calibri"/>
          <w:color w:val="000000" w:themeColor="text1"/>
        </w:rPr>
        <w:t>2013.</w:t>
      </w:r>
      <w:r>
        <w:rPr>
          <w:rFonts w:eastAsia="Calibri"/>
          <w:color w:val="000000" w:themeColor="text1"/>
        </w:rPr>
        <w:t xml:space="preserve"> </w:t>
      </w:r>
      <w:r w:rsidR="00E51D97" w:rsidRPr="00774738">
        <w:rPr>
          <w:rStyle w:val="Hyperlink"/>
          <w:color w:val="auto"/>
          <w:u w:val="none"/>
        </w:rPr>
        <w:t>Legge 25 giugno 2003, n. 155. Disciplina della distribuzione dei prodotti alimentari a fini di solidarietà sociale</w:t>
      </w:r>
    </w:p>
    <w:p w14:paraId="602FCA65" w14:textId="4844CDB1" w:rsidR="00774738" w:rsidRPr="008D7C5C" w:rsidRDefault="00774738" w:rsidP="008D7C5C">
      <w:pPr>
        <w:widowControl w:val="0"/>
        <w:autoSpaceDE w:val="0"/>
        <w:autoSpaceDN w:val="0"/>
        <w:adjustRightInd w:val="0"/>
        <w:spacing w:after="240" w:line="276" w:lineRule="auto"/>
        <w:ind w:left="709" w:hanging="709"/>
        <w:jc w:val="both"/>
        <w:rPr>
          <w:rFonts w:eastAsia="Calibri"/>
          <w:color w:val="000000" w:themeColor="text1"/>
          <w:u w:val="single"/>
          <w:lang w:val="en-US"/>
        </w:rPr>
      </w:pPr>
      <w:r>
        <w:rPr>
          <w:rFonts w:eastAsia="Calibri"/>
          <w:color w:val="000000" w:themeColor="text1"/>
        </w:rPr>
        <w:t>Italian Republic, 2016</w:t>
      </w:r>
      <w:r w:rsidRPr="00774738">
        <w:rPr>
          <w:rFonts w:eastAsia="Calibri"/>
          <w:color w:val="000000" w:themeColor="text1"/>
        </w:rPr>
        <w:t xml:space="preserve">. Legge 19 agosto 2016, n. 166, Disposizioni concernenti la donazione e la distribuzione di prodotti alimentari e farmaceutici a fini di solidarietà sociale e per la limitazione degli sprechi. </w:t>
      </w:r>
      <w:r w:rsidR="0060381D" w:rsidRPr="0060381D">
        <w:rPr>
          <w:lang w:val="en-US"/>
        </w:rPr>
        <w:t xml:space="preserve">[online] Available at: https://www.gazzettaufficiale.it/eli/id/2016/08/30/16G00179/sg </w:t>
      </w:r>
      <w:r w:rsidR="0060381D">
        <w:rPr>
          <w:lang w:val="en-US"/>
        </w:rPr>
        <w:t xml:space="preserve"> [Accessed 3 Dec. 2020]</w:t>
      </w:r>
    </w:p>
    <w:p w14:paraId="2AC1112F" w14:textId="336C8CC4" w:rsidR="00696564" w:rsidRDefault="00696564" w:rsidP="00977692">
      <w:pPr>
        <w:widowControl w:val="0"/>
        <w:autoSpaceDE w:val="0"/>
        <w:autoSpaceDN w:val="0"/>
        <w:adjustRightInd w:val="0"/>
        <w:spacing w:after="240" w:line="276" w:lineRule="auto"/>
        <w:ind w:left="709" w:hanging="709"/>
        <w:jc w:val="both"/>
        <w:rPr>
          <w:rFonts w:eastAsia="Calibri"/>
          <w:color w:val="000000" w:themeColor="text1"/>
        </w:rPr>
      </w:pPr>
      <w:r>
        <w:rPr>
          <w:rFonts w:eastAsia="Calibri"/>
          <w:color w:val="000000" w:themeColor="text1"/>
        </w:rPr>
        <w:t>ISPRA, 2018. Spreco alimentare: Un approccio sistematico per la prevenzione e la riduzione strutturali.</w:t>
      </w:r>
    </w:p>
    <w:p w14:paraId="20120DD9" w14:textId="5F42E71E" w:rsidR="00E66F0B" w:rsidRPr="00E66F0B" w:rsidRDefault="00C17DD6" w:rsidP="008D7C5C">
      <w:pPr>
        <w:widowControl w:val="0"/>
        <w:autoSpaceDE w:val="0"/>
        <w:autoSpaceDN w:val="0"/>
        <w:adjustRightInd w:val="0"/>
        <w:spacing w:after="240" w:line="276" w:lineRule="auto"/>
        <w:ind w:left="709" w:hanging="709"/>
        <w:jc w:val="both"/>
        <w:rPr>
          <w:rFonts w:eastAsia="Calibri"/>
          <w:color w:val="000000" w:themeColor="text1"/>
          <w:lang w:val="en-US"/>
        </w:rPr>
      </w:pPr>
      <w:r>
        <w:rPr>
          <w:rFonts w:eastAsia="Calibri"/>
          <w:color w:val="000000" w:themeColor="text1"/>
        </w:rPr>
        <w:t xml:space="preserve">ISPRA, </w:t>
      </w:r>
      <w:r w:rsidRPr="00C17DD6">
        <w:rPr>
          <w:rFonts w:eastAsia="Calibri"/>
          <w:color w:val="000000" w:themeColor="text1"/>
        </w:rPr>
        <w:t>RePopp - Progetto Organico Porta Palazzo</w:t>
      </w:r>
      <w:r>
        <w:rPr>
          <w:rFonts w:eastAsia="Calibri"/>
          <w:color w:val="000000" w:themeColor="text1"/>
        </w:rPr>
        <w:t xml:space="preserve">. </w:t>
      </w:r>
      <w:r>
        <w:rPr>
          <w:rStyle w:val="cit-pagerange"/>
          <w:color w:val="000000"/>
          <w:sz w:val="22"/>
          <w:szCs w:val="18"/>
          <w:shd w:val="clear" w:color="auto" w:fill="FFFFFF"/>
          <w:lang w:val="en-US"/>
        </w:rPr>
        <w:t xml:space="preserve">Retrieved from: </w:t>
      </w:r>
      <w:hyperlink r:id="rId28" w:history="1">
        <w:r w:rsidRPr="005E4823">
          <w:rPr>
            <w:rStyle w:val="Hyperlink"/>
            <w:sz w:val="22"/>
            <w:szCs w:val="18"/>
            <w:shd w:val="clear" w:color="auto" w:fill="FFFFFF"/>
            <w:lang w:val="en-US"/>
          </w:rPr>
          <w:t>http://www.sinanet.isprambiente.it/gelso/banca-dati/associazione/european-research-institute/ecomori</w:t>
        </w:r>
      </w:hyperlink>
      <w:r>
        <w:rPr>
          <w:rStyle w:val="cit-pagerange"/>
          <w:color w:val="000000"/>
          <w:sz w:val="22"/>
          <w:szCs w:val="18"/>
          <w:shd w:val="clear" w:color="auto" w:fill="FFFFFF"/>
          <w:lang w:val="en-US"/>
        </w:rPr>
        <w:t xml:space="preserve"> </w:t>
      </w:r>
    </w:p>
    <w:p w14:paraId="6FAA0FBA" w14:textId="70577206" w:rsidR="00E66F0B" w:rsidRPr="000B5FB3" w:rsidRDefault="009221B4" w:rsidP="00E66F0B">
      <w:pPr>
        <w:widowControl w:val="0"/>
        <w:autoSpaceDE w:val="0"/>
        <w:autoSpaceDN w:val="0"/>
        <w:adjustRightInd w:val="0"/>
        <w:spacing w:after="240" w:line="276" w:lineRule="auto"/>
        <w:ind w:left="709" w:hanging="709"/>
        <w:jc w:val="both"/>
        <w:rPr>
          <w:rFonts w:eastAsia="Calibri"/>
          <w:color w:val="000000" w:themeColor="text1"/>
          <w:lang w:val="en-US"/>
        </w:rPr>
      </w:pPr>
      <w:proofErr w:type="spellStart"/>
      <w:r w:rsidRPr="009221B4">
        <w:rPr>
          <w:rFonts w:eastAsia="Calibri"/>
          <w:color w:val="000000" w:themeColor="text1"/>
          <w:lang w:val="en-US"/>
        </w:rPr>
        <w:t>Kanger</w:t>
      </w:r>
      <w:proofErr w:type="spellEnd"/>
      <w:r w:rsidR="00E66F0B" w:rsidRPr="009221B4">
        <w:rPr>
          <w:rFonts w:eastAsia="Calibri"/>
          <w:color w:val="000000" w:themeColor="text1"/>
          <w:lang w:val="en-US"/>
        </w:rPr>
        <w:t xml:space="preserve">, L., </w:t>
      </w:r>
      <w:proofErr w:type="spellStart"/>
      <w:r w:rsidR="00E66F0B" w:rsidRPr="009221B4">
        <w:rPr>
          <w:rFonts w:eastAsia="Calibri"/>
          <w:color w:val="000000" w:themeColor="text1"/>
          <w:lang w:val="en-US"/>
        </w:rPr>
        <w:t>Sovacoo</w:t>
      </w:r>
      <w:r w:rsidRPr="009221B4">
        <w:rPr>
          <w:rFonts w:eastAsia="Calibri"/>
          <w:color w:val="000000" w:themeColor="text1"/>
          <w:lang w:val="en-US"/>
        </w:rPr>
        <w:t>l</w:t>
      </w:r>
      <w:proofErr w:type="spellEnd"/>
      <w:r w:rsidR="00E66F0B" w:rsidRPr="009221B4">
        <w:rPr>
          <w:rFonts w:eastAsia="Calibri"/>
          <w:color w:val="000000" w:themeColor="text1"/>
          <w:lang w:val="en-US"/>
        </w:rPr>
        <w:t xml:space="preserve">, B. K., </w:t>
      </w:r>
      <w:proofErr w:type="spellStart"/>
      <w:r w:rsidR="00E66F0B" w:rsidRPr="009221B4">
        <w:rPr>
          <w:rFonts w:eastAsia="Calibri"/>
          <w:color w:val="000000" w:themeColor="text1"/>
          <w:lang w:val="en-US"/>
        </w:rPr>
        <w:t>Noorkõiv</w:t>
      </w:r>
      <w:proofErr w:type="spellEnd"/>
      <w:r w:rsidR="00E66F0B" w:rsidRPr="009221B4">
        <w:rPr>
          <w:rFonts w:eastAsia="Calibri"/>
          <w:color w:val="000000" w:themeColor="text1"/>
          <w:lang w:val="en-US"/>
        </w:rPr>
        <w:t xml:space="preserve">, M., 2020. </w:t>
      </w:r>
      <w:r w:rsidR="00E66F0B" w:rsidRPr="00E66F0B">
        <w:rPr>
          <w:rFonts w:eastAsia="Calibri"/>
          <w:color w:val="000000" w:themeColor="text1"/>
          <w:lang w:val="en-US"/>
        </w:rPr>
        <w:t xml:space="preserve">Six policy intervention points for sustainability transitions: A conceptual framework and a systematic literature review. </w:t>
      </w:r>
      <w:r w:rsidR="00E66F0B" w:rsidRPr="009221B4">
        <w:rPr>
          <w:rFonts w:eastAsia="Calibri"/>
          <w:i/>
          <w:color w:val="000000" w:themeColor="text1"/>
          <w:lang w:val="en-US"/>
        </w:rPr>
        <w:t>Research Policy</w:t>
      </w:r>
      <w:r w:rsidR="00E66F0B" w:rsidRPr="00E66F0B">
        <w:rPr>
          <w:rFonts w:eastAsia="Calibri"/>
          <w:color w:val="000000" w:themeColor="text1"/>
          <w:lang w:val="en-US"/>
        </w:rPr>
        <w:t xml:space="preserve"> 49 (2020) 104072</w:t>
      </w:r>
    </w:p>
    <w:p w14:paraId="644DB9E2" w14:textId="03A305D6" w:rsidR="000B5FB3" w:rsidRDefault="000B5FB3" w:rsidP="00977692">
      <w:pPr>
        <w:widowControl w:val="0"/>
        <w:autoSpaceDE w:val="0"/>
        <w:autoSpaceDN w:val="0"/>
        <w:adjustRightInd w:val="0"/>
        <w:spacing w:after="240" w:line="276" w:lineRule="auto"/>
        <w:ind w:left="709" w:hanging="709"/>
        <w:jc w:val="both"/>
        <w:rPr>
          <w:lang w:val="en-US"/>
        </w:rPr>
      </w:pPr>
      <w:proofErr w:type="spellStart"/>
      <w:r w:rsidRPr="00EB6B93">
        <w:rPr>
          <w:lang w:val="en-US"/>
        </w:rPr>
        <w:t>Kaza</w:t>
      </w:r>
      <w:proofErr w:type="spellEnd"/>
      <w:r w:rsidRPr="00EB6B93">
        <w:rPr>
          <w:lang w:val="en-US"/>
        </w:rPr>
        <w:t>, S.; Yao,</w:t>
      </w:r>
      <w:r>
        <w:rPr>
          <w:lang w:val="en-US"/>
        </w:rPr>
        <w:t xml:space="preserve"> L.; </w:t>
      </w:r>
      <w:proofErr w:type="spellStart"/>
      <w:r>
        <w:rPr>
          <w:lang w:val="en-US"/>
        </w:rPr>
        <w:t>Bhada</w:t>
      </w:r>
      <w:proofErr w:type="spellEnd"/>
      <w:r>
        <w:rPr>
          <w:lang w:val="en-US"/>
        </w:rPr>
        <w:t xml:space="preserve">, T.; Van </w:t>
      </w:r>
      <w:proofErr w:type="spellStart"/>
      <w:r>
        <w:rPr>
          <w:lang w:val="en-US"/>
        </w:rPr>
        <w:t>Woerden</w:t>
      </w:r>
      <w:proofErr w:type="spellEnd"/>
      <w:r>
        <w:rPr>
          <w:lang w:val="en-US"/>
        </w:rPr>
        <w:t>, F., 2018.</w:t>
      </w:r>
      <w:r w:rsidRPr="00EB6B93">
        <w:rPr>
          <w:lang w:val="en-US"/>
        </w:rPr>
        <w:t>What a Waste 2.0: A Global Snapshot of Solid Waste Management to 2050; Urban Development Series;</w:t>
      </w:r>
    </w:p>
    <w:p w14:paraId="202387C2" w14:textId="3714B963" w:rsidR="008D7C5C" w:rsidRDefault="008D7C5C" w:rsidP="008D7C5C">
      <w:pPr>
        <w:widowControl w:val="0"/>
        <w:autoSpaceDE w:val="0"/>
        <w:autoSpaceDN w:val="0"/>
        <w:adjustRightInd w:val="0"/>
        <w:spacing w:after="240" w:line="276" w:lineRule="auto"/>
        <w:ind w:left="709" w:hanging="709"/>
        <w:jc w:val="both"/>
        <w:rPr>
          <w:lang w:val="en-US"/>
        </w:rPr>
      </w:pPr>
      <w:r w:rsidRPr="008D7C5C">
        <w:rPr>
          <w:lang w:val="en-US"/>
        </w:rPr>
        <w:t xml:space="preserve">Köhler, J., Geels, F.W., Kern, F., </w:t>
      </w:r>
      <w:proofErr w:type="spellStart"/>
      <w:r w:rsidRPr="008D7C5C">
        <w:rPr>
          <w:lang w:val="en-US"/>
        </w:rPr>
        <w:t>Markard</w:t>
      </w:r>
      <w:proofErr w:type="spellEnd"/>
      <w:r w:rsidRPr="008D7C5C">
        <w:rPr>
          <w:lang w:val="en-US"/>
        </w:rPr>
        <w:t xml:space="preserve">, J., </w:t>
      </w:r>
      <w:proofErr w:type="spellStart"/>
      <w:r w:rsidRPr="008D7C5C">
        <w:rPr>
          <w:lang w:val="en-US"/>
        </w:rPr>
        <w:t>Wieczorek</w:t>
      </w:r>
      <w:proofErr w:type="spellEnd"/>
      <w:r w:rsidRPr="008D7C5C">
        <w:rPr>
          <w:lang w:val="en-US"/>
        </w:rPr>
        <w:t>, A., Alkemade, F., Avelino, F., et al.,2019. An agenda</w:t>
      </w:r>
      <w:r>
        <w:rPr>
          <w:lang w:val="en-US"/>
        </w:rPr>
        <w:t xml:space="preserve"> for sustainability transitions </w:t>
      </w:r>
      <w:r w:rsidRPr="008D7C5C">
        <w:rPr>
          <w:lang w:val="en-US"/>
        </w:rPr>
        <w:t xml:space="preserve">research: state of the art and future directions. </w:t>
      </w:r>
      <w:r w:rsidRPr="009221B4">
        <w:rPr>
          <w:i/>
          <w:lang w:val="en-US"/>
        </w:rPr>
        <w:t xml:space="preserve">Environ. </w:t>
      </w:r>
      <w:proofErr w:type="spellStart"/>
      <w:r w:rsidRPr="009221B4">
        <w:rPr>
          <w:i/>
          <w:lang w:val="en-US"/>
        </w:rPr>
        <w:t>Innov</w:t>
      </w:r>
      <w:proofErr w:type="spellEnd"/>
      <w:r w:rsidRPr="009221B4">
        <w:rPr>
          <w:i/>
          <w:lang w:val="en-US"/>
        </w:rPr>
        <w:t xml:space="preserve">. Soc. </w:t>
      </w:r>
      <w:r w:rsidRPr="008D7C5C">
        <w:rPr>
          <w:lang w:val="en-US"/>
        </w:rPr>
        <w:t>Trans.31 1–32</w:t>
      </w:r>
    </w:p>
    <w:p w14:paraId="50EFC194" w14:textId="63E13D8B" w:rsidR="00842AF0" w:rsidRDefault="00842AF0" w:rsidP="00977692">
      <w:pPr>
        <w:spacing w:after="240" w:line="276" w:lineRule="auto"/>
        <w:ind w:left="709" w:hanging="709"/>
        <w:jc w:val="both"/>
        <w:rPr>
          <w:rFonts w:eastAsia="Times New Roman"/>
          <w:lang w:val="en-US" w:eastAsia="it-IT"/>
        </w:rPr>
      </w:pPr>
      <w:r w:rsidRPr="006B1EA8">
        <w:rPr>
          <w:rFonts w:eastAsia="Times New Roman"/>
          <w:lang w:val="en-US" w:eastAsia="it-IT"/>
        </w:rPr>
        <w:t xml:space="preserve">Last Minute Market, 2012. </w:t>
      </w:r>
      <w:r w:rsidR="007A013B" w:rsidRPr="007A013B">
        <w:rPr>
          <w:rFonts w:eastAsia="Times New Roman"/>
          <w:lang w:val="en-US" w:eastAsia="it-IT"/>
        </w:rPr>
        <w:t xml:space="preserve">Carta zero </w:t>
      </w:r>
      <w:proofErr w:type="spellStart"/>
      <w:r w:rsidR="007A013B" w:rsidRPr="007A013B">
        <w:rPr>
          <w:rFonts w:eastAsia="Times New Roman"/>
          <w:lang w:val="en-US" w:eastAsia="it-IT"/>
        </w:rPr>
        <w:t>spreco</w:t>
      </w:r>
      <w:proofErr w:type="spellEnd"/>
      <w:r w:rsidR="007A013B" w:rsidRPr="007A013B">
        <w:rPr>
          <w:rFonts w:eastAsia="Times New Roman"/>
          <w:lang w:val="en-US" w:eastAsia="it-IT"/>
        </w:rPr>
        <w:t>.</w:t>
      </w:r>
    </w:p>
    <w:p w14:paraId="5302EB57" w14:textId="15DEA0FA" w:rsidR="00622CC8" w:rsidRDefault="00622CC8" w:rsidP="00977692">
      <w:pPr>
        <w:spacing w:after="240" w:line="276" w:lineRule="auto"/>
        <w:ind w:left="709" w:hanging="709"/>
        <w:jc w:val="both"/>
        <w:rPr>
          <w:lang w:val="en-US"/>
        </w:rPr>
      </w:pPr>
      <w:r>
        <w:lastRenderedPageBreak/>
        <w:t xml:space="preserve">Leoni, I., e Viti, S., 2018. Qualità dell’ambiente urbano – XIV Rapporto (2018) ISPRA Stato dell’Ambiente. </w:t>
      </w:r>
      <w:r w:rsidRPr="00622CC8">
        <w:rPr>
          <w:lang w:val="en-US"/>
        </w:rPr>
        <w:t xml:space="preserve">Retrieved from: </w:t>
      </w:r>
      <w:hyperlink r:id="rId29" w:history="1">
        <w:r w:rsidRPr="00CE2DFD">
          <w:rPr>
            <w:rStyle w:val="Hyperlink"/>
            <w:lang w:val="en-US"/>
          </w:rPr>
          <w:t>http://www.sinanet.isprambiente.it/gelso/gelso-nel-rapporto-sulla-201cqualita-dell2019ambiente-urbano201d-di-ispra-1/Rifiuti</w:t>
        </w:r>
      </w:hyperlink>
      <w:r>
        <w:rPr>
          <w:lang w:val="en-US"/>
        </w:rPr>
        <w:t xml:space="preserve"> </w:t>
      </w:r>
    </w:p>
    <w:p w14:paraId="201295B9" w14:textId="297DA1A6" w:rsidR="00B21B9E" w:rsidRDefault="00842AF0" w:rsidP="00B21B9E">
      <w:pPr>
        <w:spacing w:after="240" w:line="276" w:lineRule="auto"/>
        <w:ind w:left="709" w:hanging="709"/>
        <w:jc w:val="both"/>
        <w:rPr>
          <w:rFonts w:eastAsia="Times New Roman"/>
          <w:lang w:eastAsia="it-IT"/>
        </w:rPr>
      </w:pPr>
      <w:r w:rsidRPr="00144548">
        <w:rPr>
          <w:rFonts w:eastAsia="Times New Roman"/>
          <w:lang w:val="en-US" w:eastAsia="it-IT"/>
        </w:rPr>
        <w:t xml:space="preserve">Life Food Waste Stand Up, 2018. </w:t>
      </w:r>
      <w:r w:rsidRPr="00D96FA1">
        <w:rPr>
          <w:rFonts w:eastAsia="Times New Roman"/>
          <w:lang w:eastAsia="it-IT"/>
        </w:rPr>
        <w:t>Linee guida per il settore alimentare industriale</w:t>
      </w:r>
      <w:r w:rsidR="00B21B9E">
        <w:rPr>
          <w:rFonts w:eastAsia="Times New Roman"/>
          <w:lang w:eastAsia="it-IT"/>
        </w:rPr>
        <w:t>.</w:t>
      </w:r>
    </w:p>
    <w:p w14:paraId="53AF33B2" w14:textId="5E77AC78" w:rsidR="009221B4" w:rsidRPr="009221B4" w:rsidRDefault="009221B4" w:rsidP="00B21B9E">
      <w:pPr>
        <w:spacing w:after="240" w:line="276" w:lineRule="auto"/>
        <w:ind w:left="709" w:hanging="709"/>
        <w:jc w:val="both"/>
        <w:rPr>
          <w:rFonts w:eastAsia="Times New Roman"/>
          <w:lang w:val="en-US" w:eastAsia="it-IT"/>
        </w:rPr>
      </w:pPr>
      <w:r w:rsidRPr="009221B4">
        <w:rPr>
          <w:lang w:val="en-US"/>
        </w:rPr>
        <w:t>Mair, J., Reischauer, G., 2017. Capturing the Dynamics of the Sharing Economy: Institutional Research on the Plural.</w:t>
      </w:r>
    </w:p>
    <w:p w14:paraId="0FC852C3" w14:textId="5BF48E9A" w:rsidR="00B950FE" w:rsidRPr="00B950FE" w:rsidRDefault="00B950FE" w:rsidP="00B950FE">
      <w:pPr>
        <w:spacing w:after="240" w:line="276" w:lineRule="auto"/>
        <w:ind w:left="709" w:hanging="709"/>
        <w:jc w:val="both"/>
      </w:pPr>
      <w:r>
        <w:t xml:space="preserve">Magarini, A., Porreca, E., Castoldi, S., 2018a. Città italiane contro lo spreco alimentare. </w:t>
      </w:r>
      <w:r w:rsidRPr="00B950FE">
        <w:t>Comune di Milano: Milano,Italy</w:t>
      </w:r>
    </w:p>
    <w:p w14:paraId="1F0A80B8" w14:textId="44F6CCAB" w:rsidR="00B950FE" w:rsidRDefault="00B950FE" w:rsidP="00977692">
      <w:pPr>
        <w:spacing w:after="240" w:line="276" w:lineRule="auto"/>
        <w:ind w:left="709" w:hanging="709"/>
        <w:jc w:val="both"/>
      </w:pPr>
      <w:r>
        <w:t>Magarini, A.; De</w:t>
      </w:r>
      <w:r w:rsidRPr="00B950FE">
        <w:t xml:space="preserve"> Cunto, A.; Porreca, E.</w:t>
      </w:r>
      <w:r>
        <w:t xml:space="preserve">, </w:t>
      </w:r>
      <w:r w:rsidRPr="00B950FE">
        <w:t>2018</w:t>
      </w:r>
      <w:r>
        <w:t xml:space="preserve">b. </w:t>
      </w:r>
      <w:r w:rsidRPr="00B950FE">
        <w:t>Food Losses and Waste in European Cities; Comune di Milano: Milano,Italy</w:t>
      </w:r>
    </w:p>
    <w:p w14:paraId="2FCA2598" w14:textId="1A305F8A" w:rsidR="00B950FE" w:rsidRDefault="00B950FE" w:rsidP="00B950FE">
      <w:pPr>
        <w:widowControl w:val="0"/>
        <w:autoSpaceDE w:val="0"/>
        <w:autoSpaceDN w:val="0"/>
        <w:adjustRightInd w:val="0"/>
        <w:spacing w:after="240" w:line="276" w:lineRule="auto"/>
        <w:ind w:left="709" w:hanging="709"/>
        <w:jc w:val="both"/>
      </w:pPr>
      <w:r>
        <w:t xml:space="preserve">Magarini, A., Porreca, E., Castoldi, S., 2018. Città italiane contro lo spreco alimentare. </w:t>
      </w:r>
    </w:p>
    <w:p w14:paraId="2CC2C528" w14:textId="0C345087" w:rsidR="009221B4" w:rsidRPr="00B950FE" w:rsidRDefault="009221B4" w:rsidP="009221B4">
      <w:pPr>
        <w:widowControl w:val="0"/>
        <w:autoSpaceDE w:val="0"/>
        <w:autoSpaceDN w:val="0"/>
        <w:adjustRightInd w:val="0"/>
        <w:spacing w:after="240" w:line="276" w:lineRule="auto"/>
        <w:ind w:left="709" w:hanging="709"/>
        <w:jc w:val="both"/>
        <w:rPr>
          <w:rStyle w:val="Hyperlink"/>
          <w:color w:val="auto"/>
          <w:u w:val="none"/>
        </w:rPr>
      </w:pPr>
      <w:r w:rsidRPr="009221B4">
        <w:rPr>
          <w:lang w:val="en-US"/>
        </w:rPr>
        <w:t xml:space="preserve">Martin, C.J., 2016. The sharing economy: a pathway to sustainability or a nightmarish form of neoliberal capitalism? </w:t>
      </w:r>
      <w:r w:rsidRPr="007A0530">
        <w:rPr>
          <w:i/>
        </w:rPr>
        <w:t>Ecol. Econ.</w:t>
      </w:r>
      <w:r w:rsidRPr="007A0530">
        <w:t xml:space="preserve"> 121, 149–159. </w:t>
      </w:r>
    </w:p>
    <w:p w14:paraId="629890EE" w14:textId="6F63C4B2" w:rsidR="00B94FA7" w:rsidRDefault="00E0783C" w:rsidP="00B94FA7">
      <w:pPr>
        <w:widowControl w:val="0"/>
        <w:autoSpaceDE w:val="0"/>
        <w:autoSpaceDN w:val="0"/>
        <w:adjustRightInd w:val="0"/>
        <w:spacing w:after="240" w:line="276" w:lineRule="auto"/>
        <w:ind w:left="709" w:hanging="709"/>
        <w:jc w:val="both"/>
        <w:rPr>
          <w:rStyle w:val="Hyperlink"/>
          <w:lang w:val="en-US"/>
        </w:rPr>
      </w:pPr>
      <w:r w:rsidRPr="00B94FA7">
        <w:rPr>
          <w:rStyle w:val="Hyperlink"/>
          <w:color w:val="auto"/>
          <w:u w:val="none"/>
        </w:rPr>
        <w:t>Masotti</w:t>
      </w:r>
      <w:r w:rsidR="00B94FA7" w:rsidRPr="00B94FA7">
        <w:rPr>
          <w:rStyle w:val="Hyperlink"/>
          <w:color w:val="auto"/>
          <w:u w:val="none"/>
        </w:rPr>
        <w:t>, M., Stewart, G., Close, A., Setti, M., Vittuari, M.,</w:t>
      </w:r>
      <w:r w:rsidRPr="00B94FA7">
        <w:rPr>
          <w:rStyle w:val="Hyperlink"/>
          <w:color w:val="auto"/>
          <w:u w:val="none"/>
        </w:rPr>
        <w:t xml:space="preserve"> </w:t>
      </w:r>
      <w:r w:rsidR="00B94FA7" w:rsidRPr="00B94FA7">
        <w:rPr>
          <w:rStyle w:val="Hyperlink"/>
          <w:color w:val="auto"/>
          <w:u w:val="none"/>
        </w:rPr>
        <w:t>2019.</w:t>
      </w:r>
      <w:r w:rsidR="00B94FA7" w:rsidRPr="00B94FA7">
        <w:t xml:space="preserve"> </w:t>
      </w:r>
      <w:r w:rsidR="00B94FA7" w:rsidRPr="007B29D8">
        <w:rPr>
          <w:lang w:val="en-US"/>
        </w:rPr>
        <w:t>D4.6 – Pan-European scenarios of food waste levels.</w:t>
      </w:r>
      <w:r w:rsidRPr="007B29D8">
        <w:rPr>
          <w:rStyle w:val="Hyperlink"/>
          <w:color w:val="auto"/>
          <w:u w:val="none"/>
          <w:lang w:val="en-US"/>
        </w:rPr>
        <w:t xml:space="preserve"> REFRESH</w:t>
      </w:r>
      <w:r w:rsidR="00B94FA7" w:rsidRPr="007B29D8">
        <w:rPr>
          <w:rStyle w:val="Hyperlink"/>
          <w:color w:val="auto"/>
          <w:u w:val="none"/>
          <w:lang w:val="en-US"/>
        </w:rPr>
        <w:t>.</w:t>
      </w:r>
      <w:r w:rsidRPr="007B29D8">
        <w:rPr>
          <w:lang w:val="en-US"/>
        </w:rPr>
        <w:t xml:space="preserve"> </w:t>
      </w:r>
    </w:p>
    <w:p w14:paraId="0E57AAC8" w14:textId="68CA1254" w:rsidR="000B5FB3" w:rsidRDefault="000B5FB3" w:rsidP="00B94FA7">
      <w:pPr>
        <w:widowControl w:val="0"/>
        <w:autoSpaceDE w:val="0"/>
        <w:autoSpaceDN w:val="0"/>
        <w:adjustRightInd w:val="0"/>
        <w:spacing w:after="240" w:line="276" w:lineRule="auto"/>
        <w:ind w:left="709" w:hanging="709"/>
        <w:jc w:val="both"/>
        <w:rPr>
          <w:spacing w:val="3"/>
          <w:shd w:val="clear" w:color="auto" w:fill="FFFFFF"/>
          <w:lang w:val="en-US"/>
        </w:rPr>
      </w:pPr>
      <w:proofErr w:type="spellStart"/>
      <w:r w:rsidRPr="000B5FB3">
        <w:rPr>
          <w:spacing w:val="3"/>
          <w:shd w:val="clear" w:color="auto" w:fill="FFFFFF"/>
          <w:lang w:val="en-US"/>
        </w:rPr>
        <w:t>Michelini</w:t>
      </w:r>
      <w:proofErr w:type="spellEnd"/>
      <w:r w:rsidRPr="000B5FB3">
        <w:rPr>
          <w:spacing w:val="3"/>
          <w:shd w:val="clear" w:color="auto" w:fill="FFFFFF"/>
          <w:lang w:val="en-US"/>
        </w:rPr>
        <w:t xml:space="preserve">, L.; Principato, L.; </w:t>
      </w:r>
      <w:proofErr w:type="spellStart"/>
      <w:r w:rsidRPr="000B5FB3">
        <w:rPr>
          <w:spacing w:val="3"/>
          <w:shd w:val="clear" w:color="auto" w:fill="FFFFFF"/>
          <w:lang w:val="en-US"/>
        </w:rPr>
        <w:t>Iasevoli</w:t>
      </w:r>
      <w:proofErr w:type="spellEnd"/>
      <w:r w:rsidRPr="000B5FB3">
        <w:rPr>
          <w:spacing w:val="3"/>
          <w:shd w:val="clear" w:color="auto" w:fill="FFFFFF"/>
          <w:lang w:val="en-US"/>
        </w:rPr>
        <w:t xml:space="preserve">, G., 2018.Understanding Food Sharing Models to Tackle </w:t>
      </w:r>
      <w:r w:rsidRPr="009221B4">
        <w:rPr>
          <w:i/>
          <w:spacing w:val="3"/>
          <w:shd w:val="clear" w:color="auto" w:fill="FFFFFF"/>
          <w:lang w:val="en-US"/>
        </w:rPr>
        <w:t>Sustainability Challenges. Ecol. Econ</w:t>
      </w:r>
      <w:r w:rsidRPr="000B5FB3">
        <w:rPr>
          <w:spacing w:val="3"/>
          <w:shd w:val="clear" w:color="auto" w:fill="FFFFFF"/>
          <w:lang w:val="en-US"/>
        </w:rPr>
        <w:t>., 145, 205–217. </w:t>
      </w:r>
    </w:p>
    <w:p w14:paraId="2B2DFE54" w14:textId="64466312" w:rsidR="007A013B" w:rsidRPr="007A013B" w:rsidRDefault="007A013B" w:rsidP="007A013B">
      <w:pPr>
        <w:widowControl w:val="0"/>
        <w:autoSpaceDE w:val="0"/>
        <w:autoSpaceDN w:val="0"/>
        <w:adjustRightInd w:val="0"/>
        <w:spacing w:after="240" w:line="276" w:lineRule="auto"/>
        <w:ind w:left="709" w:hanging="709"/>
        <w:jc w:val="both"/>
        <w:rPr>
          <w:rStyle w:val="Hyperlink"/>
          <w:color w:val="auto"/>
          <w:u w:val="none"/>
          <w:lang w:val="en-GB"/>
        </w:rPr>
      </w:pPr>
      <w:r w:rsidRPr="007A013B">
        <w:rPr>
          <w:rStyle w:val="Hyperlink"/>
          <w:color w:val="auto"/>
          <w:u w:val="none"/>
          <w:lang w:val="en-GB"/>
        </w:rPr>
        <w:t xml:space="preserve">Parfitt, J., Barthel, M., </w:t>
      </w:r>
      <w:proofErr w:type="spellStart"/>
      <w:r w:rsidRPr="007A013B">
        <w:rPr>
          <w:rStyle w:val="Hyperlink"/>
          <w:color w:val="auto"/>
          <w:u w:val="none"/>
          <w:lang w:val="en-GB"/>
        </w:rPr>
        <w:t>Macnaughton</w:t>
      </w:r>
      <w:proofErr w:type="spellEnd"/>
      <w:r w:rsidRPr="007A013B">
        <w:rPr>
          <w:rStyle w:val="Hyperlink"/>
          <w:color w:val="auto"/>
          <w:u w:val="none"/>
          <w:lang w:val="en-GB"/>
        </w:rPr>
        <w:t>, S., 2010. Food waste within su</w:t>
      </w:r>
      <w:r>
        <w:rPr>
          <w:rStyle w:val="Hyperlink"/>
          <w:color w:val="auto"/>
          <w:u w:val="none"/>
          <w:lang w:val="en-GB"/>
        </w:rPr>
        <w:t xml:space="preserve">pply chains: quantification and </w:t>
      </w:r>
      <w:r w:rsidRPr="007A013B">
        <w:rPr>
          <w:rStyle w:val="Hyperlink"/>
          <w:color w:val="auto"/>
          <w:u w:val="none"/>
          <w:lang w:val="en-GB"/>
        </w:rPr>
        <w:t>potential for change to 2050.</w:t>
      </w:r>
    </w:p>
    <w:p w14:paraId="0282E21F" w14:textId="7BF00A4F" w:rsidR="000834D5" w:rsidRPr="00622CC8" w:rsidRDefault="000834D5" w:rsidP="00977692">
      <w:pPr>
        <w:widowControl w:val="0"/>
        <w:autoSpaceDE w:val="0"/>
        <w:autoSpaceDN w:val="0"/>
        <w:adjustRightInd w:val="0"/>
        <w:spacing w:after="240" w:line="276" w:lineRule="auto"/>
        <w:ind w:left="709" w:hanging="709"/>
        <w:rPr>
          <w:rStyle w:val="Hyperlink"/>
          <w:color w:val="auto"/>
          <w:u w:val="none"/>
        </w:rPr>
      </w:pPr>
      <w:r w:rsidRPr="00622CC8">
        <w:t xml:space="preserve">PINPAS, 2014. </w:t>
      </w:r>
      <w:r>
        <w:t xml:space="preserve">Piano Nazionale di Prevenzione degli Sprechi Alimentari.Le azioni prioritarie per la lotta allo spreco. </w:t>
      </w:r>
    </w:p>
    <w:p w14:paraId="06AEBFC8" w14:textId="77777777" w:rsidR="007A013B" w:rsidRPr="00BA7FF7" w:rsidRDefault="00F14F55" w:rsidP="007A013B">
      <w:pPr>
        <w:widowControl w:val="0"/>
        <w:autoSpaceDE w:val="0"/>
        <w:autoSpaceDN w:val="0"/>
        <w:adjustRightInd w:val="0"/>
        <w:spacing w:after="240" w:line="276" w:lineRule="auto"/>
        <w:ind w:left="709" w:hanging="709"/>
        <w:jc w:val="both"/>
        <w:rPr>
          <w:lang w:val="en-GB"/>
        </w:rPr>
      </w:pPr>
      <w:r w:rsidRPr="007B29D8">
        <w:rPr>
          <w:lang w:val="en-US"/>
        </w:rPr>
        <w:t xml:space="preserve">Principato L., 2018. </w:t>
      </w:r>
      <w:r w:rsidRPr="00DA6377">
        <w:rPr>
          <w:lang w:val="en-GB"/>
        </w:rPr>
        <w:t xml:space="preserve">Food Waste at Consumer Level. </w:t>
      </w:r>
      <w:r w:rsidRPr="00BA7FF7">
        <w:rPr>
          <w:lang w:val="en-GB"/>
        </w:rPr>
        <w:t>A comprehensive Literature Review, Springer, Cham (ZG)Switzerland</w:t>
      </w:r>
    </w:p>
    <w:p w14:paraId="3007E942" w14:textId="5ABEF6DC" w:rsidR="007A013B" w:rsidRDefault="007A013B" w:rsidP="007A013B">
      <w:pPr>
        <w:widowControl w:val="0"/>
        <w:autoSpaceDE w:val="0"/>
        <w:autoSpaceDN w:val="0"/>
        <w:adjustRightInd w:val="0"/>
        <w:spacing w:after="240" w:line="276" w:lineRule="auto"/>
        <w:ind w:left="709" w:hanging="709"/>
        <w:jc w:val="both"/>
        <w:rPr>
          <w:lang w:val="en-GB"/>
        </w:rPr>
      </w:pPr>
      <w:r w:rsidRPr="00622CC8">
        <w:t xml:space="preserve">Principato, L., Mattia, G., Di Leo, A., Pratesi, C.A., 2020. </w:t>
      </w:r>
      <w:r w:rsidRPr="007A013B">
        <w:rPr>
          <w:lang w:val="en-GB"/>
        </w:rPr>
        <w:t>T</w:t>
      </w:r>
      <w:r>
        <w:rPr>
          <w:lang w:val="en-GB"/>
        </w:rPr>
        <w:t xml:space="preserve">he household wasteful behaviour </w:t>
      </w:r>
      <w:r w:rsidRPr="007A013B">
        <w:rPr>
          <w:lang w:val="en-GB"/>
        </w:rPr>
        <w:t>framework: A systematic review of consumer food waste</w:t>
      </w:r>
      <w:r>
        <w:rPr>
          <w:lang w:val="en-GB"/>
        </w:rPr>
        <w:t>.</w:t>
      </w:r>
    </w:p>
    <w:p w14:paraId="6B112DF6" w14:textId="29F45C51" w:rsidR="00A81729" w:rsidRDefault="00A81729" w:rsidP="007A013B">
      <w:pPr>
        <w:widowControl w:val="0"/>
        <w:autoSpaceDE w:val="0"/>
        <w:autoSpaceDN w:val="0"/>
        <w:adjustRightInd w:val="0"/>
        <w:spacing w:after="240" w:line="276" w:lineRule="auto"/>
        <w:ind w:left="709" w:hanging="709"/>
        <w:jc w:val="both"/>
        <w:rPr>
          <w:lang w:val="en-GB"/>
        </w:rPr>
      </w:pPr>
      <w:r w:rsidRPr="00A81729">
        <w:rPr>
          <w:lang w:val="en-GB"/>
        </w:rPr>
        <w:t xml:space="preserve">Rip, A., Kemp, R., 1998. Technological change. In: Rayner, S., Malone, E.L. (Eds.), </w:t>
      </w:r>
      <w:r w:rsidRPr="00A81729">
        <w:rPr>
          <w:i/>
          <w:lang w:val="en-GB"/>
        </w:rPr>
        <w:t>Human Choice and Climate Change</w:t>
      </w:r>
      <w:r w:rsidRPr="00A81729">
        <w:rPr>
          <w:lang w:val="en-GB"/>
        </w:rPr>
        <w:t>, vol. 2. Battelle Press, Columbus, OH, pp. 327–399</w:t>
      </w:r>
    </w:p>
    <w:p w14:paraId="1E866466" w14:textId="4E4AF3BA" w:rsidR="00A175C4" w:rsidRDefault="00D53F10" w:rsidP="007A013B">
      <w:pPr>
        <w:widowControl w:val="0"/>
        <w:autoSpaceDE w:val="0"/>
        <w:autoSpaceDN w:val="0"/>
        <w:adjustRightInd w:val="0"/>
        <w:spacing w:after="240" w:line="276" w:lineRule="auto"/>
        <w:ind w:left="709" w:hanging="709"/>
        <w:jc w:val="both"/>
        <w:rPr>
          <w:lang w:val="en-GB"/>
        </w:rPr>
      </w:pPr>
      <w:proofErr w:type="spellStart"/>
      <w:r>
        <w:rPr>
          <w:lang w:val="en-GB"/>
        </w:rPr>
        <w:t>Schot</w:t>
      </w:r>
      <w:proofErr w:type="spellEnd"/>
      <w:r>
        <w:rPr>
          <w:lang w:val="en-GB"/>
        </w:rPr>
        <w:t>, J., &amp; Geels, F. W., 2008</w:t>
      </w:r>
      <w:r w:rsidR="00A175C4" w:rsidRPr="00A175C4">
        <w:rPr>
          <w:lang w:val="en-GB"/>
        </w:rPr>
        <w:t xml:space="preserve">. Strategic niche management and sustainable innovation journeys: Theory, findings, research agenda, and policy. </w:t>
      </w:r>
      <w:r w:rsidR="00A175C4" w:rsidRPr="00A175C4">
        <w:rPr>
          <w:i/>
          <w:lang w:val="en-GB"/>
        </w:rPr>
        <w:t>Technology Analysis &amp; Strategic Management</w:t>
      </w:r>
      <w:r w:rsidR="00A175C4" w:rsidRPr="00A175C4">
        <w:rPr>
          <w:lang w:val="en-GB"/>
        </w:rPr>
        <w:t>,20(5), 537–554.</w:t>
      </w:r>
    </w:p>
    <w:p w14:paraId="491E29D6" w14:textId="77777777" w:rsidR="00917492" w:rsidRDefault="0022738B" w:rsidP="00917492">
      <w:pPr>
        <w:widowControl w:val="0"/>
        <w:autoSpaceDE w:val="0"/>
        <w:autoSpaceDN w:val="0"/>
        <w:adjustRightInd w:val="0"/>
        <w:spacing w:after="240" w:line="276" w:lineRule="auto"/>
        <w:ind w:left="709" w:hanging="709"/>
        <w:jc w:val="both"/>
        <w:rPr>
          <w:lang w:val="en-US"/>
        </w:rPr>
      </w:pPr>
      <w:proofErr w:type="spellStart"/>
      <w:r>
        <w:rPr>
          <w:lang w:val="en-US"/>
        </w:rPr>
        <w:t>Searchinger</w:t>
      </w:r>
      <w:proofErr w:type="spellEnd"/>
      <w:r>
        <w:rPr>
          <w:lang w:val="en-US"/>
        </w:rPr>
        <w:t>, T, et al., 2018.</w:t>
      </w:r>
      <w:r w:rsidRPr="0022738B">
        <w:rPr>
          <w:lang w:val="en-US"/>
        </w:rPr>
        <w:t xml:space="preserve"> Creating a Sustainable Food future: A Menu of Solutions to Feed Nearly 10 Billion People by 2050. </w:t>
      </w:r>
      <w:r w:rsidRPr="00917492">
        <w:rPr>
          <w:lang w:val="en-US"/>
        </w:rPr>
        <w:t>Washington D.C.: World Resources Institute.</w:t>
      </w:r>
      <w:r w:rsidR="00917492" w:rsidRPr="00917492">
        <w:rPr>
          <w:lang w:val="en-US"/>
        </w:rPr>
        <w:t xml:space="preserve"> </w:t>
      </w:r>
    </w:p>
    <w:p w14:paraId="6E73EEC2" w14:textId="5ACE578B" w:rsidR="0022738B" w:rsidRDefault="00917492" w:rsidP="008D7C5C">
      <w:pPr>
        <w:widowControl w:val="0"/>
        <w:autoSpaceDE w:val="0"/>
        <w:autoSpaceDN w:val="0"/>
        <w:adjustRightInd w:val="0"/>
        <w:spacing w:after="240" w:line="276" w:lineRule="auto"/>
        <w:ind w:left="709" w:hanging="709"/>
        <w:jc w:val="both"/>
        <w:rPr>
          <w:lang w:val="en-US"/>
        </w:rPr>
      </w:pPr>
      <w:r w:rsidRPr="00917492">
        <w:rPr>
          <w:lang w:val="en-US"/>
        </w:rPr>
        <w:lastRenderedPageBreak/>
        <w:t xml:space="preserve">Smith, A., Stirling, A., </w:t>
      </w:r>
      <w:proofErr w:type="spellStart"/>
      <w:r w:rsidRPr="00917492">
        <w:rPr>
          <w:lang w:val="en-US"/>
        </w:rPr>
        <w:t>Berkhout</w:t>
      </w:r>
      <w:proofErr w:type="spellEnd"/>
      <w:r w:rsidRPr="00917492">
        <w:rPr>
          <w:lang w:val="en-US"/>
        </w:rPr>
        <w:t xml:space="preserve">, F., 2005. The governance of sustainable socio-technical transitions. </w:t>
      </w:r>
      <w:r w:rsidRPr="009221B4">
        <w:rPr>
          <w:i/>
          <w:lang w:val="en-US"/>
        </w:rPr>
        <w:t>Research Policy</w:t>
      </w:r>
      <w:r w:rsidRPr="00917492">
        <w:rPr>
          <w:lang w:val="en-US"/>
        </w:rPr>
        <w:t xml:space="preserve"> 34, 1491–1510. </w:t>
      </w:r>
    </w:p>
    <w:p w14:paraId="3901691B" w14:textId="2A090ECA" w:rsidR="00A81729" w:rsidRPr="00A81729" w:rsidRDefault="00A81729" w:rsidP="008D7C5C">
      <w:pPr>
        <w:widowControl w:val="0"/>
        <w:autoSpaceDE w:val="0"/>
        <w:autoSpaceDN w:val="0"/>
        <w:adjustRightInd w:val="0"/>
        <w:spacing w:after="240" w:line="276" w:lineRule="auto"/>
        <w:ind w:left="709" w:hanging="709"/>
        <w:jc w:val="both"/>
      </w:pPr>
      <w:r w:rsidRPr="00A81729">
        <w:rPr>
          <w:lang w:val="en-US"/>
        </w:rPr>
        <w:t>Smit</w:t>
      </w:r>
      <w:r w:rsidR="00D53F10">
        <w:rPr>
          <w:lang w:val="en-US"/>
        </w:rPr>
        <w:t xml:space="preserve">h, A., </w:t>
      </w:r>
      <w:proofErr w:type="spellStart"/>
      <w:r w:rsidR="00D53F10">
        <w:rPr>
          <w:lang w:val="en-US"/>
        </w:rPr>
        <w:t>Voß</w:t>
      </w:r>
      <w:proofErr w:type="spellEnd"/>
      <w:r w:rsidR="00D53F10">
        <w:rPr>
          <w:lang w:val="en-US"/>
        </w:rPr>
        <w:t>, J.-P., &amp; Grin, J., 2010</w:t>
      </w:r>
      <w:r w:rsidRPr="00A81729">
        <w:rPr>
          <w:lang w:val="en-US"/>
        </w:rPr>
        <w:t xml:space="preserve">. Innovation studies and sustainability transitions: The allure of the multi-level perspective and its challenges. </w:t>
      </w:r>
      <w:r w:rsidRPr="00A81729">
        <w:t>Research Policy,39(4), 435–448.</w:t>
      </w:r>
    </w:p>
    <w:p w14:paraId="76CAD63D" w14:textId="62518280" w:rsidR="00144548" w:rsidRDefault="00144548" w:rsidP="007A013B">
      <w:pPr>
        <w:widowControl w:val="0"/>
        <w:autoSpaceDE w:val="0"/>
        <w:autoSpaceDN w:val="0"/>
        <w:adjustRightInd w:val="0"/>
        <w:spacing w:after="240" w:line="276" w:lineRule="auto"/>
        <w:ind w:left="709" w:hanging="709"/>
        <w:jc w:val="both"/>
        <w:rPr>
          <w:lang w:val="en-US"/>
        </w:rPr>
      </w:pPr>
      <w:r w:rsidRPr="00E66F0B">
        <w:t xml:space="preserve">Spesa Sospesa, Nutrire la comunità, sostenere il territorio. </w:t>
      </w:r>
      <w:r w:rsidR="00200259">
        <w:fldChar w:fldCharType="begin"/>
      </w:r>
      <w:r w:rsidR="00200259">
        <w:instrText xml:space="preserve"> HYPERLINK "https://spesasospesa.org/" </w:instrText>
      </w:r>
      <w:r w:rsidR="00200259">
        <w:fldChar w:fldCharType="separate"/>
      </w:r>
      <w:r w:rsidRPr="008F5DC6">
        <w:rPr>
          <w:rStyle w:val="Hyperlink"/>
          <w:lang w:val="en-US"/>
        </w:rPr>
        <w:t>https://spesasospesa.org/</w:t>
      </w:r>
      <w:r w:rsidR="00200259">
        <w:rPr>
          <w:rStyle w:val="Hyperlink"/>
          <w:lang w:val="en-US"/>
        </w:rPr>
        <w:fldChar w:fldCharType="end"/>
      </w:r>
      <w:r w:rsidRPr="008F5DC6">
        <w:rPr>
          <w:lang w:val="en-US"/>
        </w:rPr>
        <w:t xml:space="preserve"> </w:t>
      </w:r>
    </w:p>
    <w:p w14:paraId="1408141A" w14:textId="7600E9FA" w:rsidR="00EB6B93" w:rsidRPr="00B950FE" w:rsidRDefault="007A013B" w:rsidP="00B950FE">
      <w:pPr>
        <w:widowControl w:val="0"/>
        <w:autoSpaceDE w:val="0"/>
        <w:autoSpaceDN w:val="0"/>
        <w:adjustRightInd w:val="0"/>
        <w:spacing w:after="240" w:line="276" w:lineRule="auto"/>
        <w:ind w:left="709" w:hanging="709"/>
        <w:jc w:val="both"/>
        <w:rPr>
          <w:lang w:val="en-GB"/>
        </w:rPr>
      </w:pPr>
      <w:r w:rsidRPr="007A013B">
        <w:rPr>
          <w:lang w:val="en-GB"/>
        </w:rPr>
        <w:t xml:space="preserve">Stuart, T., 2009. Waste – uncovering the global food scandal. </w:t>
      </w:r>
    </w:p>
    <w:p w14:paraId="3AD490F5" w14:textId="2D35FC3A" w:rsidR="00F14F55" w:rsidRPr="007A0530" w:rsidRDefault="00227D2A" w:rsidP="00977692">
      <w:pPr>
        <w:widowControl w:val="0"/>
        <w:autoSpaceDE w:val="0"/>
        <w:autoSpaceDN w:val="0"/>
        <w:adjustRightInd w:val="0"/>
        <w:spacing w:after="240" w:line="276" w:lineRule="auto"/>
        <w:ind w:left="720" w:hanging="720"/>
        <w:jc w:val="both"/>
        <w:rPr>
          <w:lang w:val="en-US"/>
        </w:rPr>
      </w:pPr>
      <w:r w:rsidRPr="00DA6377">
        <w:rPr>
          <w:lang w:val="en-US"/>
        </w:rPr>
        <w:t xml:space="preserve">United Nations, 2020. #Envision2030 Goal 12: Responsible Consumption and Production. </w:t>
      </w:r>
      <w:r w:rsidRPr="007A0530">
        <w:rPr>
          <w:lang w:val="en-US"/>
        </w:rPr>
        <w:t>World Health Organization.</w:t>
      </w:r>
    </w:p>
    <w:p w14:paraId="0B1A16D7" w14:textId="2981501B" w:rsidR="00D53F10" w:rsidRPr="00DA6377" w:rsidRDefault="00D53F10" w:rsidP="00977692">
      <w:pPr>
        <w:widowControl w:val="0"/>
        <w:autoSpaceDE w:val="0"/>
        <w:autoSpaceDN w:val="0"/>
        <w:adjustRightInd w:val="0"/>
        <w:spacing w:after="240" w:line="276" w:lineRule="auto"/>
        <w:ind w:left="720" w:hanging="720"/>
        <w:jc w:val="both"/>
      </w:pPr>
      <w:r w:rsidRPr="007A0530">
        <w:rPr>
          <w:lang w:val="en-US"/>
        </w:rPr>
        <w:t xml:space="preserve">Van den Bergh, J.C.J.M., </w:t>
      </w:r>
      <w:proofErr w:type="spellStart"/>
      <w:r w:rsidRPr="007A0530">
        <w:rPr>
          <w:lang w:val="en-US"/>
        </w:rPr>
        <w:t>Bruinsma</w:t>
      </w:r>
      <w:proofErr w:type="spellEnd"/>
      <w:r w:rsidRPr="007A0530">
        <w:rPr>
          <w:lang w:val="en-US"/>
        </w:rPr>
        <w:t xml:space="preserve">, F.R. (Eds.), 2008. </w:t>
      </w:r>
      <w:r w:rsidRPr="00D53F10">
        <w:rPr>
          <w:lang w:val="en-US"/>
        </w:rPr>
        <w:t xml:space="preserve">Managing the Transition to Renewable Energy: Theory and Practice from Local, Regional and Macro Perspectives. </w:t>
      </w:r>
      <w:r w:rsidRPr="00D53F10">
        <w:t>Edward Elgar, Cheltenham</w:t>
      </w:r>
    </w:p>
    <w:p w14:paraId="746B8292" w14:textId="0A351C6A" w:rsidR="00E0783C" w:rsidRDefault="00E0783C" w:rsidP="00977692">
      <w:pPr>
        <w:widowControl w:val="0"/>
        <w:autoSpaceDE w:val="0"/>
        <w:autoSpaceDN w:val="0"/>
        <w:adjustRightInd w:val="0"/>
        <w:spacing w:after="240" w:line="276" w:lineRule="auto"/>
        <w:ind w:left="720" w:hanging="720"/>
        <w:jc w:val="both"/>
      </w:pPr>
      <w:r w:rsidRPr="00DA6377">
        <w:t xml:space="preserve">Vulcano G., Ciccarese L., 2018. </w:t>
      </w:r>
      <w:r w:rsidR="0019113A" w:rsidRPr="00DA6377">
        <w:t>Spreco alimentare: un approccio sistemico per la prevenzione e la riduzione strutturali</w:t>
      </w:r>
      <w:r w:rsidRPr="00DA6377">
        <w:t>, ISPRA – Institute for Environmental Protection and Research, Rapporti 279/2018, ISBN 97888-448-0882-2,</w:t>
      </w:r>
    </w:p>
    <w:p w14:paraId="328FBE17" w14:textId="1F073025" w:rsidR="000B5FB3" w:rsidRPr="000B5FB3" w:rsidRDefault="000B5FB3" w:rsidP="000B5FB3">
      <w:pPr>
        <w:spacing w:after="240" w:line="276" w:lineRule="auto"/>
        <w:ind w:left="709" w:hanging="709"/>
        <w:jc w:val="both"/>
        <w:rPr>
          <w:lang w:val="en-US"/>
        </w:rPr>
      </w:pPr>
      <w:proofErr w:type="spellStart"/>
      <w:r w:rsidRPr="000B5FB3">
        <w:rPr>
          <w:lang w:val="en-US"/>
        </w:rPr>
        <w:t>Warshawsky</w:t>
      </w:r>
      <w:proofErr w:type="spellEnd"/>
      <w:r w:rsidRPr="000B5FB3">
        <w:rPr>
          <w:lang w:val="en-US"/>
        </w:rPr>
        <w:t xml:space="preserve">, D.N., 2015. The devolution of urban food waste governance: Case study of food rescue in Los </w:t>
      </w:r>
      <w:proofErr w:type="spellStart"/>
      <w:r w:rsidRPr="000B5FB3">
        <w:rPr>
          <w:lang w:val="en-US"/>
        </w:rPr>
        <w:t>Angeles.Cities</w:t>
      </w:r>
      <w:proofErr w:type="spellEnd"/>
      <w:r w:rsidRPr="000B5FB3">
        <w:rPr>
          <w:lang w:val="en-US"/>
        </w:rPr>
        <w:t>, 49, 26–34</w:t>
      </w:r>
    </w:p>
    <w:p w14:paraId="7A990F29" w14:textId="44E4BD6F" w:rsidR="00017BBE" w:rsidRPr="00DA6377" w:rsidRDefault="00017BBE" w:rsidP="00977692">
      <w:pPr>
        <w:widowControl w:val="0"/>
        <w:autoSpaceDE w:val="0"/>
        <w:autoSpaceDN w:val="0"/>
        <w:adjustRightInd w:val="0"/>
        <w:spacing w:after="240" w:line="276" w:lineRule="auto"/>
        <w:ind w:left="720" w:hanging="720"/>
        <w:jc w:val="both"/>
        <w:rPr>
          <w:lang w:val="en-US"/>
        </w:rPr>
      </w:pPr>
      <w:r w:rsidRPr="00DA6377">
        <w:rPr>
          <w:lang w:val="en-US"/>
        </w:rPr>
        <w:t>Waste Watcher, 2019</w:t>
      </w:r>
      <w:r w:rsidR="007A013B">
        <w:rPr>
          <w:lang w:val="en-US"/>
        </w:rPr>
        <w:t xml:space="preserve">. </w:t>
      </w:r>
      <w:r w:rsidR="006442F9" w:rsidRPr="006442F9">
        <w:rPr>
          <w:lang w:val="en-US"/>
        </w:rPr>
        <w:t>https://www.sprecozero.it/2019/02/04/spreco-alimentare-in-italia-vale-quasi-16-miliardi-e-quasi-12-nelle-nostre-case-presentati-alla-fao-stamane-i-dati-waste-watcher-in-occasione-della-giornata-naz-di-prevenzione-dello-spreco-alimen/</w:t>
      </w:r>
    </w:p>
    <w:p w14:paraId="4A71E1EC" w14:textId="1AEB75F4" w:rsidR="00017BBE" w:rsidRPr="00B83C23" w:rsidRDefault="00017BBE" w:rsidP="00977692">
      <w:pPr>
        <w:widowControl w:val="0"/>
        <w:autoSpaceDE w:val="0"/>
        <w:autoSpaceDN w:val="0"/>
        <w:adjustRightInd w:val="0"/>
        <w:spacing w:after="240" w:line="276" w:lineRule="auto"/>
        <w:ind w:left="720" w:hanging="720"/>
        <w:jc w:val="both"/>
        <w:rPr>
          <w:rStyle w:val="Hyperlink"/>
          <w:lang w:val="en-US"/>
        </w:rPr>
      </w:pPr>
      <w:r w:rsidRPr="00DA6377">
        <w:rPr>
          <w:lang w:val="en-US"/>
        </w:rPr>
        <w:t>Waste Watcher, 2020</w:t>
      </w:r>
      <w:r w:rsidR="007A013B">
        <w:rPr>
          <w:lang w:val="en-US"/>
        </w:rPr>
        <w:t>.</w:t>
      </w:r>
      <w:r w:rsidR="006442F9">
        <w:rPr>
          <w:lang w:val="en-US"/>
        </w:rPr>
        <w:t xml:space="preserve"> </w:t>
      </w:r>
      <w:hyperlink r:id="rId30" w:history="1">
        <w:r w:rsidR="006442F9" w:rsidRPr="00B83C23">
          <w:rPr>
            <w:rStyle w:val="Hyperlink"/>
            <w:lang w:val="en-US"/>
          </w:rPr>
          <w:t>https://www.sprecozero.it/2020/02/04/lo-spreco-di-cibo-per-la-prima-volta-in-calo-nelle-case-degli-italiani-gettiamo-49-e-a-settimana-nella-spazzatura-ma-erano-66-nel-2019-in-poco-piu-di-un-anno-litalia-risparmia/</w:t>
        </w:r>
      </w:hyperlink>
      <w:r w:rsidR="006442F9" w:rsidRPr="00B83C23">
        <w:rPr>
          <w:lang w:val="en-US"/>
        </w:rPr>
        <w:t xml:space="preserve"> </w:t>
      </w:r>
    </w:p>
    <w:p w14:paraId="13594A86" w14:textId="0CB3CB83" w:rsidR="000B5FB3" w:rsidRPr="00622CC8" w:rsidRDefault="00696564" w:rsidP="000B5FB3">
      <w:pPr>
        <w:widowControl w:val="0"/>
        <w:autoSpaceDE w:val="0"/>
        <w:autoSpaceDN w:val="0"/>
        <w:adjustRightInd w:val="0"/>
        <w:spacing w:after="240" w:line="276" w:lineRule="auto"/>
        <w:ind w:left="720" w:hanging="720"/>
        <w:jc w:val="both"/>
      </w:pPr>
      <w:r>
        <w:rPr>
          <w:lang w:val="en-US"/>
        </w:rPr>
        <w:t xml:space="preserve">World Bank Group, 2020. Addressing Food Loss and Waste: A Global Problem with </w:t>
      </w:r>
      <w:r w:rsidRPr="00696564">
        <w:rPr>
          <w:lang w:val="en-US"/>
        </w:rPr>
        <w:t>Local Solutions</w:t>
      </w:r>
      <w:r>
        <w:rPr>
          <w:lang w:val="en-US"/>
        </w:rPr>
        <w:t xml:space="preserve">. </w:t>
      </w:r>
      <w:hyperlink r:id="rId31" w:history="1">
        <w:r w:rsidRPr="00622CC8">
          <w:rPr>
            <w:rStyle w:val="Hyperlink"/>
          </w:rPr>
          <w:t>https://openknowledge.worldbank.org/handle/10986/34521</w:t>
        </w:r>
      </w:hyperlink>
      <w:r w:rsidRPr="00622CC8">
        <w:t xml:space="preserve"> </w:t>
      </w:r>
    </w:p>
    <w:p w14:paraId="5E49037E" w14:textId="1B249645" w:rsidR="00696564" w:rsidRPr="00696564" w:rsidRDefault="00696564" w:rsidP="00696564">
      <w:pPr>
        <w:widowControl w:val="0"/>
        <w:autoSpaceDE w:val="0"/>
        <w:autoSpaceDN w:val="0"/>
        <w:adjustRightInd w:val="0"/>
        <w:spacing w:after="240" w:line="276" w:lineRule="auto"/>
        <w:ind w:left="720" w:hanging="720"/>
        <w:jc w:val="both"/>
      </w:pPr>
      <w:r w:rsidRPr="00696564">
        <w:t xml:space="preserve">WWF, 2013.Quanta natura sprechiamo? Le pressioni ambientali degli sprechi alimentari in </w:t>
      </w:r>
      <w:r>
        <w:t>Italia.</w:t>
      </w:r>
    </w:p>
    <w:p w14:paraId="58D576B1" w14:textId="625861D0" w:rsidR="00696564" w:rsidRPr="00696564" w:rsidRDefault="00696564" w:rsidP="00696564">
      <w:pPr>
        <w:widowControl w:val="0"/>
        <w:autoSpaceDE w:val="0"/>
        <w:autoSpaceDN w:val="0"/>
        <w:adjustRightInd w:val="0"/>
        <w:spacing w:after="240" w:line="276" w:lineRule="auto"/>
        <w:ind w:left="720" w:hanging="720"/>
        <w:jc w:val="both"/>
        <w:rPr>
          <w:lang w:val="en-US"/>
        </w:rPr>
      </w:pPr>
      <w:r w:rsidRPr="00696564">
        <w:rPr>
          <w:lang w:val="en-US"/>
        </w:rPr>
        <w:t>WWF and WRAP, 2020</w:t>
      </w:r>
      <w:r>
        <w:rPr>
          <w:lang w:val="en-US"/>
        </w:rPr>
        <w:t>.H</w:t>
      </w:r>
      <w:r w:rsidRPr="00696564">
        <w:rPr>
          <w:lang w:val="en-US"/>
        </w:rPr>
        <w:t xml:space="preserve">alving food loss and waste in the </w:t>
      </w:r>
      <w:r>
        <w:rPr>
          <w:lang w:val="en-US"/>
        </w:rPr>
        <w:t>EU</w:t>
      </w:r>
      <w:r w:rsidRPr="00696564">
        <w:rPr>
          <w:lang w:val="en-US"/>
        </w:rPr>
        <w:t xml:space="preserve"> by 2030:</w:t>
      </w:r>
      <w:r>
        <w:rPr>
          <w:lang w:val="en-US"/>
        </w:rPr>
        <w:t xml:space="preserve"> </w:t>
      </w:r>
      <w:r w:rsidRPr="00696564">
        <w:rPr>
          <w:lang w:val="en-US"/>
        </w:rPr>
        <w:t>the major steps needed to accelerate progress</w:t>
      </w:r>
    </w:p>
    <w:p w14:paraId="07C9D801" w14:textId="62E9CE08" w:rsidR="00C36E5A" w:rsidRPr="00DA6377" w:rsidRDefault="00C36E5A" w:rsidP="00977692">
      <w:pPr>
        <w:widowControl w:val="0"/>
        <w:autoSpaceDE w:val="0"/>
        <w:autoSpaceDN w:val="0"/>
        <w:adjustRightInd w:val="0"/>
        <w:spacing w:after="240" w:line="276" w:lineRule="auto"/>
        <w:ind w:left="709" w:hanging="709"/>
        <w:jc w:val="both"/>
        <w:rPr>
          <w:rStyle w:val="Hyperlink"/>
          <w:sz w:val="32"/>
          <w:lang w:val="en-GB"/>
        </w:rPr>
      </w:pPr>
      <w:proofErr w:type="spellStart"/>
      <w:r w:rsidRPr="00DA6377">
        <w:rPr>
          <w:lang w:val="es-ES"/>
        </w:rPr>
        <w:t>Xue</w:t>
      </w:r>
      <w:proofErr w:type="spellEnd"/>
      <w:r w:rsidRPr="00DA6377">
        <w:rPr>
          <w:lang w:val="es-ES"/>
        </w:rPr>
        <w:t xml:space="preserve">, L., Liu, G., </w:t>
      </w:r>
      <w:proofErr w:type="spellStart"/>
      <w:r w:rsidRPr="00DA6377">
        <w:rPr>
          <w:lang w:val="es-ES"/>
        </w:rPr>
        <w:t>Parfitt</w:t>
      </w:r>
      <w:proofErr w:type="spellEnd"/>
      <w:r w:rsidRPr="00DA6377">
        <w:rPr>
          <w:lang w:val="es-ES"/>
        </w:rPr>
        <w:t xml:space="preserve">, J., Liu, X., Van </w:t>
      </w:r>
      <w:proofErr w:type="spellStart"/>
      <w:r w:rsidRPr="00DA6377">
        <w:rPr>
          <w:lang w:val="es-ES"/>
        </w:rPr>
        <w:t>Herpen</w:t>
      </w:r>
      <w:proofErr w:type="spellEnd"/>
      <w:r w:rsidRPr="00DA6377">
        <w:rPr>
          <w:lang w:val="es-ES"/>
        </w:rPr>
        <w:t xml:space="preserve">, E., et al., 2017. </w:t>
      </w:r>
      <w:r w:rsidRPr="00DA6377">
        <w:rPr>
          <w:lang w:val="en-US"/>
        </w:rPr>
        <w:t xml:space="preserve">Missing Food, Missing Data? A Critical Review of Global Food Losses and Food Waste Data </w:t>
      </w:r>
      <w:r w:rsidRPr="00DA6377">
        <w:rPr>
          <w:rStyle w:val="cit-title"/>
          <w:i/>
          <w:iCs/>
          <w:color w:val="000000"/>
          <w:sz w:val="22"/>
          <w:szCs w:val="18"/>
          <w:shd w:val="clear" w:color="auto" w:fill="FFFFFF"/>
          <w:lang w:val="en-US"/>
        </w:rPr>
        <w:t>Environ. Sci. Technol.</w:t>
      </w:r>
      <w:r w:rsidRPr="00DA6377">
        <w:rPr>
          <w:color w:val="000000"/>
          <w:sz w:val="22"/>
          <w:szCs w:val="18"/>
          <w:shd w:val="clear" w:color="auto" w:fill="FFFFFF"/>
          <w:lang w:val="en-US"/>
        </w:rPr>
        <w:t> </w:t>
      </w:r>
      <w:r w:rsidRPr="00DA6377">
        <w:rPr>
          <w:rStyle w:val="cit-year-info"/>
          <w:color w:val="000000"/>
          <w:sz w:val="22"/>
          <w:szCs w:val="18"/>
          <w:shd w:val="clear" w:color="auto" w:fill="FFFFFF"/>
          <w:lang w:val="en-US"/>
        </w:rPr>
        <w:t>2017</w:t>
      </w:r>
      <w:r w:rsidRPr="00DA6377">
        <w:rPr>
          <w:rStyle w:val="cit-volume"/>
          <w:color w:val="000000"/>
          <w:sz w:val="22"/>
          <w:szCs w:val="18"/>
          <w:shd w:val="clear" w:color="auto" w:fill="FFFFFF"/>
          <w:lang w:val="en-US"/>
        </w:rPr>
        <w:t>, 51</w:t>
      </w:r>
      <w:r w:rsidRPr="00DA6377">
        <w:rPr>
          <w:rStyle w:val="cit-issue"/>
          <w:color w:val="000000"/>
          <w:sz w:val="22"/>
          <w:szCs w:val="18"/>
          <w:shd w:val="clear" w:color="auto" w:fill="FFFFFF"/>
          <w:lang w:val="en-US"/>
        </w:rPr>
        <w:t>, 12</w:t>
      </w:r>
      <w:r w:rsidRPr="00DA6377">
        <w:rPr>
          <w:rStyle w:val="cit-pagerange"/>
          <w:color w:val="000000"/>
          <w:sz w:val="22"/>
          <w:szCs w:val="18"/>
          <w:shd w:val="clear" w:color="auto" w:fill="FFFFFF"/>
          <w:lang w:val="en-US"/>
        </w:rPr>
        <w:t xml:space="preserve">, 6618–6633. </w:t>
      </w:r>
    </w:p>
    <w:p w14:paraId="21A267E5" w14:textId="77777777" w:rsidR="00DB74E6" w:rsidRPr="00DA6377" w:rsidRDefault="00DB74E6" w:rsidP="00977692">
      <w:pPr>
        <w:widowControl w:val="0"/>
        <w:autoSpaceDE w:val="0"/>
        <w:autoSpaceDN w:val="0"/>
        <w:adjustRightInd w:val="0"/>
        <w:spacing w:after="240" w:line="276" w:lineRule="auto"/>
        <w:ind w:left="720" w:hanging="720"/>
        <w:jc w:val="both"/>
        <w:rPr>
          <w:lang w:val="en-US"/>
        </w:rPr>
      </w:pPr>
    </w:p>
    <w:p w14:paraId="6E78817F" w14:textId="77777777" w:rsidR="00DB74E6" w:rsidRPr="00DA6377" w:rsidRDefault="00DB74E6" w:rsidP="00977692">
      <w:pPr>
        <w:widowControl w:val="0"/>
        <w:autoSpaceDE w:val="0"/>
        <w:autoSpaceDN w:val="0"/>
        <w:adjustRightInd w:val="0"/>
        <w:spacing w:after="240" w:line="276" w:lineRule="auto"/>
        <w:ind w:left="720" w:hanging="720"/>
        <w:jc w:val="both"/>
        <w:rPr>
          <w:lang w:val="en-US"/>
        </w:rPr>
      </w:pPr>
    </w:p>
    <w:p w14:paraId="200CE604" w14:textId="77777777" w:rsidR="00227D2A" w:rsidRPr="00DA6377" w:rsidRDefault="00227D2A" w:rsidP="00977692">
      <w:pPr>
        <w:widowControl w:val="0"/>
        <w:autoSpaceDE w:val="0"/>
        <w:autoSpaceDN w:val="0"/>
        <w:adjustRightInd w:val="0"/>
        <w:spacing w:after="240" w:line="276" w:lineRule="auto"/>
        <w:ind w:left="720" w:hanging="720"/>
        <w:jc w:val="both"/>
        <w:rPr>
          <w:lang w:val="en-US"/>
        </w:rPr>
      </w:pPr>
    </w:p>
    <w:p w14:paraId="29E0EB1D" w14:textId="77777777" w:rsidR="00227D2A" w:rsidRPr="00DA6377" w:rsidRDefault="00227D2A" w:rsidP="00227D2A">
      <w:pPr>
        <w:widowControl w:val="0"/>
        <w:autoSpaceDE w:val="0"/>
        <w:autoSpaceDN w:val="0"/>
        <w:adjustRightInd w:val="0"/>
        <w:spacing w:after="120"/>
        <w:ind w:left="720" w:hanging="720"/>
        <w:jc w:val="both"/>
        <w:rPr>
          <w:lang w:val="en-US"/>
        </w:rPr>
      </w:pPr>
    </w:p>
    <w:p w14:paraId="770ECE66" w14:textId="77777777" w:rsidR="002B4253" w:rsidRDefault="002B4253">
      <w:pPr>
        <w:spacing w:after="160" w:line="259" w:lineRule="auto"/>
        <w:rPr>
          <w:lang w:val="en-US"/>
        </w:rPr>
      </w:pPr>
    </w:p>
    <w:p w14:paraId="6E53C68E" w14:textId="77777777" w:rsidR="002B4253" w:rsidRDefault="002B4253">
      <w:pPr>
        <w:spacing w:after="160" w:line="259" w:lineRule="auto"/>
        <w:rPr>
          <w:lang w:val="en-US"/>
        </w:rPr>
      </w:pPr>
    </w:p>
    <w:p w14:paraId="0F6B97A1" w14:textId="77777777" w:rsidR="002B4253" w:rsidRDefault="002B4253">
      <w:pPr>
        <w:spacing w:after="160" w:line="259" w:lineRule="auto"/>
        <w:rPr>
          <w:lang w:val="en-US"/>
        </w:rPr>
      </w:pPr>
    </w:p>
    <w:p w14:paraId="54F439C3" w14:textId="77777777" w:rsidR="002B4253" w:rsidRDefault="002B4253">
      <w:pPr>
        <w:spacing w:after="160" w:line="259" w:lineRule="auto"/>
        <w:rPr>
          <w:lang w:val="en-US"/>
        </w:rPr>
      </w:pPr>
    </w:p>
    <w:p w14:paraId="05D17B05" w14:textId="77777777" w:rsidR="002B4253" w:rsidRDefault="002B4253">
      <w:pPr>
        <w:spacing w:after="160" w:line="259" w:lineRule="auto"/>
        <w:rPr>
          <w:lang w:val="en-US"/>
        </w:rPr>
      </w:pPr>
    </w:p>
    <w:p w14:paraId="35CA41F2" w14:textId="77777777" w:rsidR="002B4253" w:rsidRDefault="002B4253">
      <w:pPr>
        <w:spacing w:after="160" w:line="259" w:lineRule="auto"/>
        <w:rPr>
          <w:lang w:val="en-US"/>
        </w:rPr>
      </w:pPr>
    </w:p>
    <w:p w14:paraId="447ED436" w14:textId="77777777" w:rsidR="002B4253" w:rsidRDefault="002B4253">
      <w:pPr>
        <w:spacing w:after="160" w:line="259" w:lineRule="auto"/>
        <w:rPr>
          <w:lang w:val="en-US"/>
        </w:rPr>
      </w:pPr>
    </w:p>
    <w:p w14:paraId="7EB5D363" w14:textId="77777777" w:rsidR="002B4253" w:rsidRDefault="002B4253">
      <w:pPr>
        <w:spacing w:after="160" w:line="259" w:lineRule="auto"/>
        <w:rPr>
          <w:lang w:val="en-US"/>
        </w:rPr>
      </w:pPr>
    </w:p>
    <w:p w14:paraId="34A89233" w14:textId="78898F63" w:rsidR="002B4253" w:rsidRDefault="002B4253">
      <w:pPr>
        <w:spacing w:after="160" w:line="259" w:lineRule="auto"/>
        <w:rPr>
          <w:lang w:val="en-US"/>
        </w:rPr>
      </w:pPr>
      <w:r>
        <w:rPr>
          <w:lang w:val="en-US"/>
        </w:rPr>
        <w:br w:type="page"/>
      </w:r>
    </w:p>
    <w:p w14:paraId="504EB576" w14:textId="5C5BBDC5" w:rsidR="002B4253" w:rsidRPr="00491B0F" w:rsidRDefault="002B4253">
      <w:pPr>
        <w:spacing w:after="160" w:line="259" w:lineRule="auto"/>
        <w:rPr>
          <w:b/>
          <w:lang w:val="en-US"/>
        </w:rPr>
      </w:pPr>
      <w:r w:rsidRPr="00716244">
        <w:rPr>
          <w:b/>
          <w:lang w:val="en-US"/>
        </w:rPr>
        <w:lastRenderedPageBreak/>
        <w:t>Appendix 1</w:t>
      </w:r>
      <w:r w:rsidR="00E56576">
        <w:rPr>
          <w:b/>
          <w:lang w:val="en-US"/>
        </w:rPr>
        <w:t xml:space="preserve"> </w:t>
      </w:r>
      <w:r w:rsidRPr="00716244">
        <w:rPr>
          <w:b/>
          <w:lang w:val="en-US"/>
        </w:rPr>
        <w:t xml:space="preserve">- </w:t>
      </w:r>
      <w:r w:rsidR="00716244" w:rsidRPr="00716244">
        <w:rPr>
          <w:b/>
          <w:lang w:val="en-US"/>
        </w:rPr>
        <w:t xml:space="preserve"> Classification of the main interventions on the issue of food waste by </w:t>
      </w:r>
      <w:r w:rsidR="00716244" w:rsidRPr="00491B0F">
        <w:rPr>
          <w:b/>
          <w:lang w:val="en-US"/>
        </w:rPr>
        <w:t xml:space="preserve">Italian </w:t>
      </w:r>
      <w:r w:rsidR="00E56576">
        <w:rPr>
          <w:b/>
          <w:lang w:val="en-US"/>
        </w:rPr>
        <w:t>r</w:t>
      </w:r>
      <w:r w:rsidR="00716244" w:rsidRPr="00491B0F">
        <w:rPr>
          <w:b/>
          <w:lang w:val="en-US"/>
        </w:rPr>
        <w:t>egion</w:t>
      </w:r>
      <w:r w:rsidR="009F2AEE">
        <w:rPr>
          <w:b/>
          <w:lang w:val="en-US"/>
        </w:rPr>
        <w:t>s</w:t>
      </w:r>
    </w:p>
    <w:tbl>
      <w:tblPr>
        <w:tblStyle w:val="Grigliatabella1"/>
        <w:tblW w:w="11776" w:type="dxa"/>
        <w:jc w:val="center"/>
        <w:tblLayout w:type="fixed"/>
        <w:tblLook w:val="04A0" w:firstRow="1" w:lastRow="0" w:firstColumn="1" w:lastColumn="0" w:noHBand="0" w:noVBand="1"/>
      </w:tblPr>
      <w:tblGrid>
        <w:gridCol w:w="1282"/>
        <w:gridCol w:w="1564"/>
        <w:gridCol w:w="992"/>
        <w:gridCol w:w="1843"/>
        <w:gridCol w:w="709"/>
        <w:gridCol w:w="992"/>
        <w:gridCol w:w="851"/>
        <w:gridCol w:w="850"/>
        <w:gridCol w:w="851"/>
        <w:gridCol w:w="850"/>
        <w:gridCol w:w="992"/>
      </w:tblGrid>
      <w:tr w:rsidR="002B4253" w:rsidRPr="004051FF" w14:paraId="18712AFB" w14:textId="77777777" w:rsidTr="00713563">
        <w:trPr>
          <w:trHeight w:val="687"/>
          <w:jc w:val="center"/>
        </w:trPr>
        <w:tc>
          <w:tcPr>
            <w:tcW w:w="1282" w:type="dxa"/>
            <w:shd w:val="clear" w:color="auto" w:fill="D9E2F3"/>
            <w:vAlign w:val="center"/>
          </w:tcPr>
          <w:p w14:paraId="239AA7BC" w14:textId="77777777" w:rsidR="002B4253" w:rsidRPr="004051FF" w:rsidRDefault="002B4253" w:rsidP="00713563">
            <w:pPr>
              <w:jc w:val="center"/>
              <w:rPr>
                <w:rFonts w:eastAsia="Times New Roman"/>
                <w:sz w:val="14"/>
                <w:szCs w:val="14"/>
                <w:lang w:eastAsia="it-IT"/>
              </w:rPr>
            </w:pPr>
            <w:r>
              <w:rPr>
                <w:rFonts w:eastAsia="Times New Roman"/>
                <w:sz w:val="14"/>
                <w:szCs w:val="14"/>
                <w:lang w:eastAsia="it-IT"/>
              </w:rPr>
              <w:t>Region</w:t>
            </w:r>
          </w:p>
        </w:tc>
        <w:tc>
          <w:tcPr>
            <w:tcW w:w="1564" w:type="dxa"/>
            <w:shd w:val="clear" w:color="auto" w:fill="D9E2F3"/>
            <w:vAlign w:val="center"/>
          </w:tcPr>
          <w:p w14:paraId="7F21ADD6"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Regional Laws</w:t>
            </w:r>
          </w:p>
        </w:tc>
        <w:tc>
          <w:tcPr>
            <w:tcW w:w="992" w:type="dxa"/>
            <w:shd w:val="clear" w:color="auto" w:fill="D9E2F3"/>
            <w:vAlign w:val="center"/>
          </w:tcPr>
          <w:p w14:paraId="4A16E314"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Provincial Laws</w:t>
            </w:r>
          </w:p>
        </w:tc>
        <w:tc>
          <w:tcPr>
            <w:tcW w:w="1843" w:type="dxa"/>
            <w:shd w:val="clear" w:color="auto" w:fill="D9E2F3"/>
            <w:vAlign w:val="center"/>
          </w:tcPr>
          <w:p w14:paraId="6B124550"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Other sources</w:t>
            </w:r>
          </w:p>
        </w:tc>
        <w:tc>
          <w:tcPr>
            <w:tcW w:w="709" w:type="dxa"/>
            <w:shd w:val="clear" w:color="auto" w:fill="D9E2F3"/>
            <w:vAlign w:val="center"/>
          </w:tcPr>
          <w:p w14:paraId="36FA001B"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Year</w:t>
            </w:r>
          </w:p>
        </w:tc>
        <w:tc>
          <w:tcPr>
            <w:tcW w:w="992" w:type="dxa"/>
            <w:shd w:val="clear" w:color="auto" w:fill="D9E2F3"/>
            <w:vAlign w:val="center"/>
          </w:tcPr>
          <w:p w14:paraId="2FE2D0F8"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Prevention</w:t>
            </w:r>
          </w:p>
        </w:tc>
        <w:tc>
          <w:tcPr>
            <w:tcW w:w="851" w:type="dxa"/>
            <w:shd w:val="clear" w:color="auto" w:fill="D9E2F3"/>
            <w:vAlign w:val="center"/>
          </w:tcPr>
          <w:p w14:paraId="2B7786AC"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Reuse for human consumption</w:t>
            </w:r>
          </w:p>
        </w:tc>
        <w:tc>
          <w:tcPr>
            <w:tcW w:w="850" w:type="dxa"/>
            <w:shd w:val="clear" w:color="auto" w:fill="D9E2F3"/>
            <w:vAlign w:val="center"/>
          </w:tcPr>
          <w:p w14:paraId="23764064"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Recycling for animal consumption</w:t>
            </w:r>
          </w:p>
        </w:tc>
        <w:tc>
          <w:tcPr>
            <w:tcW w:w="851" w:type="dxa"/>
            <w:shd w:val="clear" w:color="auto" w:fill="D9E2F3"/>
            <w:vAlign w:val="center"/>
          </w:tcPr>
          <w:p w14:paraId="0A90EFE2"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Recovery</w:t>
            </w:r>
          </w:p>
        </w:tc>
        <w:tc>
          <w:tcPr>
            <w:tcW w:w="850" w:type="dxa"/>
            <w:shd w:val="clear" w:color="auto" w:fill="D9E2F3"/>
            <w:vAlign w:val="center"/>
          </w:tcPr>
          <w:p w14:paraId="754F6360"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Agricultural recycling</w:t>
            </w:r>
          </w:p>
        </w:tc>
        <w:tc>
          <w:tcPr>
            <w:tcW w:w="992" w:type="dxa"/>
            <w:shd w:val="clear" w:color="auto" w:fill="D9E2F3"/>
            <w:vAlign w:val="center"/>
          </w:tcPr>
          <w:p w14:paraId="01A45583" w14:textId="77777777" w:rsidR="002B4253" w:rsidRPr="00491B0F" w:rsidRDefault="002B4253" w:rsidP="00713563">
            <w:pPr>
              <w:jc w:val="center"/>
              <w:rPr>
                <w:rFonts w:eastAsia="Times New Roman"/>
                <w:b/>
                <w:sz w:val="14"/>
                <w:szCs w:val="14"/>
                <w:lang w:eastAsia="it-IT"/>
              </w:rPr>
            </w:pPr>
            <w:r w:rsidRPr="00491B0F">
              <w:rPr>
                <w:rFonts w:eastAsia="Times New Roman"/>
                <w:b/>
                <w:sz w:val="14"/>
                <w:szCs w:val="14"/>
                <w:lang w:eastAsia="it-IT"/>
              </w:rPr>
              <w:t>Disposal</w:t>
            </w:r>
          </w:p>
        </w:tc>
      </w:tr>
      <w:tr w:rsidR="002B4253" w:rsidRPr="004051FF" w14:paraId="5387B9D2" w14:textId="77777777" w:rsidTr="00713563">
        <w:trPr>
          <w:trHeight w:val="753"/>
          <w:jc w:val="center"/>
        </w:trPr>
        <w:tc>
          <w:tcPr>
            <w:tcW w:w="1282" w:type="dxa"/>
            <w:vAlign w:val="center"/>
          </w:tcPr>
          <w:p w14:paraId="488A8EFD"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ABRUZZO</w:t>
            </w:r>
          </w:p>
        </w:tc>
        <w:tc>
          <w:tcPr>
            <w:tcW w:w="1564" w:type="dxa"/>
            <w:vAlign w:val="center"/>
          </w:tcPr>
          <w:p w14:paraId="069C60E9" w14:textId="77777777" w:rsidR="002B4253" w:rsidRPr="00491B0F" w:rsidRDefault="002B4253" w:rsidP="00713563">
            <w:pPr>
              <w:jc w:val="both"/>
              <w:rPr>
                <w:rFonts w:eastAsia="Times New Roman"/>
                <w:sz w:val="14"/>
                <w:szCs w:val="14"/>
                <w:lang w:eastAsia="it-IT"/>
              </w:rPr>
            </w:pPr>
          </w:p>
          <w:p w14:paraId="383E701C"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12/01/16 n.4: </w:t>
            </w:r>
            <w:r w:rsidRPr="00491B0F">
              <w:rPr>
                <w:rFonts w:eastAsia="Times New Roman"/>
                <w:sz w:val="14"/>
                <w:szCs w:val="14"/>
                <w:u w:val="single"/>
                <w:lang w:eastAsia="it-IT"/>
              </w:rPr>
              <w:t>“Lotta agli sprechi alimentari”</w:t>
            </w:r>
          </w:p>
          <w:p w14:paraId="4E5FB51E" w14:textId="77777777" w:rsidR="002B4253" w:rsidRPr="00491B0F" w:rsidRDefault="002B4253" w:rsidP="00713563">
            <w:pPr>
              <w:jc w:val="both"/>
              <w:rPr>
                <w:rFonts w:eastAsia="Times New Roman"/>
                <w:sz w:val="14"/>
                <w:szCs w:val="14"/>
                <w:lang w:eastAsia="it-IT"/>
              </w:rPr>
            </w:pPr>
          </w:p>
        </w:tc>
        <w:tc>
          <w:tcPr>
            <w:tcW w:w="992" w:type="dxa"/>
            <w:vAlign w:val="center"/>
          </w:tcPr>
          <w:p w14:paraId="48B41CA9" w14:textId="77777777" w:rsidR="002B4253" w:rsidRPr="00491B0F" w:rsidRDefault="002B4253" w:rsidP="00713563">
            <w:pPr>
              <w:rPr>
                <w:rFonts w:eastAsia="Times New Roman"/>
                <w:sz w:val="14"/>
                <w:szCs w:val="14"/>
                <w:lang w:eastAsia="it-IT"/>
              </w:rPr>
            </w:pPr>
          </w:p>
        </w:tc>
        <w:tc>
          <w:tcPr>
            <w:tcW w:w="1843" w:type="dxa"/>
            <w:vAlign w:val="center"/>
          </w:tcPr>
          <w:p w14:paraId="40BC544A" w14:textId="77777777" w:rsidR="002B4253" w:rsidRPr="00491B0F" w:rsidRDefault="002B4253" w:rsidP="00713563">
            <w:pPr>
              <w:rPr>
                <w:rFonts w:eastAsia="Times New Roman"/>
                <w:sz w:val="14"/>
                <w:szCs w:val="14"/>
                <w:lang w:eastAsia="it-IT"/>
              </w:rPr>
            </w:pPr>
          </w:p>
        </w:tc>
        <w:tc>
          <w:tcPr>
            <w:tcW w:w="709" w:type="dxa"/>
            <w:vAlign w:val="center"/>
          </w:tcPr>
          <w:p w14:paraId="13FA6D02" w14:textId="77777777" w:rsidR="002B4253" w:rsidRPr="00491B0F" w:rsidRDefault="002B4253" w:rsidP="00713563">
            <w:pPr>
              <w:jc w:val="center"/>
              <w:rPr>
                <w:rFonts w:eastAsia="Times New Roman"/>
                <w:sz w:val="14"/>
                <w:szCs w:val="14"/>
                <w:lang w:eastAsia="it-IT"/>
              </w:rPr>
            </w:pPr>
          </w:p>
          <w:p w14:paraId="09349C3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42592C64" w14:textId="77777777" w:rsidR="002B4253" w:rsidRPr="00491B0F" w:rsidRDefault="002B4253" w:rsidP="00713563">
            <w:pPr>
              <w:jc w:val="center"/>
              <w:rPr>
                <w:rFonts w:eastAsia="Times New Roman"/>
                <w:sz w:val="14"/>
                <w:szCs w:val="14"/>
                <w:lang w:eastAsia="it-IT"/>
              </w:rPr>
            </w:pPr>
          </w:p>
        </w:tc>
        <w:tc>
          <w:tcPr>
            <w:tcW w:w="851" w:type="dxa"/>
            <w:vAlign w:val="center"/>
          </w:tcPr>
          <w:p w14:paraId="7208C653" w14:textId="77777777" w:rsidR="002B4253" w:rsidRPr="00491B0F" w:rsidRDefault="002B4253" w:rsidP="00713563">
            <w:pPr>
              <w:jc w:val="center"/>
              <w:rPr>
                <w:rFonts w:eastAsia="Times New Roman"/>
                <w:sz w:val="14"/>
                <w:szCs w:val="14"/>
                <w:lang w:eastAsia="it-IT"/>
              </w:rPr>
            </w:pPr>
          </w:p>
          <w:p w14:paraId="55AD61B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778AF4E8" w14:textId="77777777" w:rsidR="002B4253" w:rsidRPr="00491B0F" w:rsidRDefault="002B4253" w:rsidP="00713563">
            <w:pPr>
              <w:jc w:val="center"/>
              <w:rPr>
                <w:rFonts w:eastAsia="Times New Roman"/>
                <w:sz w:val="14"/>
                <w:szCs w:val="14"/>
                <w:lang w:eastAsia="it-IT"/>
              </w:rPr>
            </w:pPr>
          </w:p>
        </w:tc>
        <w:tc>
          <w:tcPr>
            <w:tcW w:w="851" w:type="dxa"/>
            <w:vAlign w:val="center"/>
          </w:tcPr>
          <w:p w14:paraId="28E26E68" w14:textId="77777777" w:rsidR="002B4253" w:rsidRPr="00491B0F" w:rsidRDefault="002B4253" w:rsidP="00713563">
            <w:pPr>
              <w:jc w:val="center"/>
              <w:rPr>
                <w:rFonts w:eastAsia="Times New Roman"/>
                <w:sz w:val="14"/>
                <w:szCs w:val="14"/>
                <w:lang w:eastAsia="it-IT"/>
              </w:rPr>
            </w:pPr>
          </w:p>
        </w:tc>
        <w:tc>
          <w:tcPr>
            <w:tcW w:w="850" w:type="dxa"/>
            <w:vAlign w:val="center"/>
          </w:tcPr>
          <w:p w14:paraId="11B244A8" w14:textId="77777777" w:rsidR="002B4253" w:rsidRPr="00491B0F" w:rsidRDefault="002B4253" w:rsidP="00713563">
            <w:pPr>
              <w:jc w:val="center"/>
              <w:rPr>
                <w:rFonts w:eastAsia="Times New Roman"/>
                <w:sz w:val="14"/>
                <w:szCs w:val="14"/>
                <w:lang w:eastAsia="it-IT"/>
              </w:rPr>
            </w:pPr>
          </w:p>
        </w:tc>
        <w:tc>
          <w:tcPr>
            <w:tcW w:w="992" w:type="dxa"/>
            <w:vAlign w:val="center"/>
          </w:tcPr>
          <w:p w14:paraId="7F008F55" w14:textId="77777777" w:rsidR="002B4253" w:rsidRPr="00491B0F" w:rsidRDefault="002B4253" w:rsidP="00713563">
            <w:pPr>
              <w:jc w:val="center"/>
              <w:rPr>
                <w:rFonts w:eastAsia="Times New Roman"/>
                <w:sz w:val="14"/>
                <w:szCs w:val="14"/>
                <w:lang w:eastAsia="it-IT"/>
              </w:rPr>
            </w:pPr>
          </w:p>
        </w:tc>
      </w:tr>
      <w:tr w:rsidR="002B4253" w:rsidRPr="004051FF" w14:paraId="400F788C" w14:textId="77777777" w:rsidTr="00713563">
        <w:trPr>
          <w:trHeight w:val="1545"/>
          <w:jc w:val="center"/>
        </w:trPr>
        <w:tc>
          <w:tcPr>
            <w:tcW w:w="1282" w:type="dxa"/>
            <w:vMerge w:val="restart"/>
            <w:vAlign w:val="center"/>
          </w:tcPr>
          <w:p w14:paraId="18F09691"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BASILICATA</w:t>
            </w:r>
          </w:p>
        </w:tc>
        <w:tc>
          <w:tcPr>
            <w:tcW w:w="1564" w:type="dxa"/>
            <w:vAlign w:val="center"/>
          </w:tcPr>
          <w:p w14:paraId="60CCF404" w14:textId="77777777" w:rsidR="002B4253" w:rsidRPr="00491B0F" w:rsidRDefault="002B4253" w:rsidP="00713563">
            <w:pPr>
              <w:jc w:val="both"/>
              <w:rPr>
                <w:rFonts w:eastAsia="Times New Roman"/>
                <w:sz w:val="14"/>
                <w:szCs w:val="14"/>
                <w:lang w:eastAsia="it-IT"/>
              </w:rPr>
            </w:pPr>
          </w:p>
          <w:p w14:paraId="31BA3843"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11/08/15 n.26: </w:t>
            </w:r>
            <w:r w:rsidRPr="00491B0F">
              <w:rPr>
                <w:rFonts w:eastAsia="Times New Roman"/>
                <w:sz w:val="14"/>
                <w:szCs w:val="14"/>
                <w:u w:val="single"/>
                <w:lang w:eastAsia="it-IT"/>
              </w:rPr>
              <w:t>“Contrasto al disagio sociale mediante l'utilizzo di eccedenze alimentari e non”</w:t>
            </w:r>
          </w:p>
          <w:p w14:paraId="500D3104" w14:textId="77777777" w:rsidR="002B4253" w:rsidRPr="00491B0F" w:rsidRDefault="002B4253" w:rsidP="00713563">
            <w:pPr>
              <w:jc w:val="both"/>
              <w:rPr>
                <w:rFonts w:eastAsia="Times New Roman"/>
                <w:sz w:val="14"/>
                <w:szCs w:val="14"/>
                <w:lang w:eastAsia="it-IT"/>
              </w:rPr>
            </w:pPr>
          </w:p>
        </w:tc>
        <w:tc>
          <w:tcPr>
            <w:tcW w:w="992" w:type="dxa"/>
            <w:vAlign w:val="center"/>
          </w:tcPr>
          <w:p w14:paraId="251E35A8" w14:textId="77777777" w:rsidR="002B4253" w:rsidRPr="00491B0F" w:rsidRDefault="002B4253" w:rsidP="00713563">
            <w:pPr>
              <w:rPr>
                <w:rFonts w:eastAsia="Times New Roman"/>
                <w:sz w:val="14"/>
                <w:szCs w:val="14"/>
                <w:lang w:eastAsia="it-IT"/>
              </w:rPr>
            </w:pPr>
          </w:p>
        </w:tc>
        <w:tc>
          <w:tcPr>
            <w:tcW w:w="1843" w:type="dxa"/>
            <w:vAlign w:val="center"/>
          </w:tcPr>
          <w:p w14:paraId="12FD2149" w14:textId="77777777" w:rsidR="002B4253" w:rsidRPr="00491B0F" w:rsidRDefault="002B4253" w:rsidP="00713563">
            <w:pPr>
              <w:rPr>
                <w:rFonts w:eastAsia="Times New Roman"/>
                <w:sz w:val="14"/>
                <w:szCs w:val="14"/>
                <w:lang w:eastAsia="it-IT"/>
              </w:rPr>
            </w:pPr>
          </w:p>
          <w:p w14:paraId="13F2AA4A" w14:textId="77777777" w:rsidR="002B4253" w:rsidRPr="00491B0F" w:rsidRDefault="002B4253" w:rsidP="00713563">
            <w:pPr>
              <w:rPr>
                <w:rFonts w:eastAsia="Times New Roman"/>
                <w:sz w:val="14"/>
                <w:szCs w:val="14"/>
                <w:lang w:eastAsia="it-IT"/>
              </w:rPr>
            </w:pPr>
          </w:p>
          <w:p w14:paraId="5F7B9845" w14:textId="77777777" w:rsidR="002B4253" w:rsidRPr="00491B0F" w:rsidRDefault="002B4253" w:rsidP="00713563">
            <w:pPr>
              <w:rPr>
                <w:rFonts w:eastAsia="Times New Roman"/>
                <w:sz w:val="14"/>
                <w:szCs w:val="14"/>
                <w:lang w:eastAsia="it-IT"/>
              </w:rPr>
            </w:pPr>
          </w:p>
        </w:tc>
        <w:tc>
          <w:tcPr>
            <w:tcW w:w="709" w:type="dxa"/>
            <w:vAlign w:val="center"/>
          </w:tcPr>
          <w:p w14:paraId="238D828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06D571BA" w14:textId="77777777" w:rsidR="002B4253" w:rsidRPr="00491B0F" w:rsidRDefault="002B4253" w:rsidP="00713563">
            <w:pPr>
              <w:jc w:val="center"/>
              <w:rPr>
                <w:rFonts w:eastAsia="Times New Roman"/>
                <w:sz w:val="14"/>
                <w:szCs w:val="14"/>
                <w:lang w:eastAsia="it-IT"/>
              </w:rPr>
            </w:pPr>
          </w:p>
        </w:tc>
        <w:tc>
          <w:tcPr>
            <w:tcW w:w="851" w:type="dxa"/>
            <w:vAlign w:val="center"/>
          </w:tcPr>
          <w:p w14:paraId="4578A9A3"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p w14:paraId="4110AD7A" w14:textId="77777777" w:rsidR="002B4253" w:rsidRPr="00491B0F" w:rsidRDefault="002B4253" w:rsidP="00713563">
            <w:pPr>
              <w:jc w:val="center"/>
              <w:rPr>
                <w:rFonts w:eastAsia="Times New Roman"/>
                <w:sz w:val="14"/>
                <w:szCs w:val="14"/>
                <w:lang w:eastAsia="it-IT"/>
              </w:rPr>
            </w:pPr>
          </w:p>
          <w:p w14:paraId="37DC044D" w14:textId="77777777" w:rsidR="002B4253" w:rsidRPr="00491B0F" w:rsidRDefault="002B4253" w:rsidP="00713563">
            <w:pPr>
              <w:jc w:val="center"/>
              <w:rPr>
                <w:rFonts w:eastAsia="Times New Roman"/>
                <w:sz w:val="14"/>
                <w:szCs w:val="14"/>
                <w:lang w:eastAsia="it-IT"/>
              </w:rPr>
            </w:pPr>
          </w:p>
        </w:tc>
        <w:tc>
          <w:tcPr>
            <w:tcW w:w="850" w:type="dxa"/>
            <w:vAlign w:val="center"/>
          </w:tcPr>
          <w:p w14:paraId="0E9DD5CB" w14:textId="77777777" w:rsidR="002B4253" w:rsidRPr="00491B0F" w:rsidRDefault="002B4253" w:rsidP="00713563">
            <w:pPr>
              <w:jc w:val="center"/>
              <w:rPr>
                <w:rFonts w:eastAsia="Times New Roman"/>
                <w:sz w:val="14"/>
                <w:szCs w:val="14"/>
                <w:lang w:eastAsia="it-IT"/>
              </w:rPr>
            </w:pPr>
          </w:p>
        </w:tc>
        <w:tc>
          <w:tcPr>
            <w:tcW w:w="851" w:type="dxa"/>
            <w:vAlign w:val="center"/>
          </w:tcPr>
          <w:p w14:paraId="581F7BBA" w14:textId="77777777" w:rsidR="002B4253" w:rsidRPr="00491B0F" w:rsidRDefault="002B4253" w:rsidP="00713563">
            <w:pPr>
              <w:jc w:val="center"/>
              <w:rPr>
                <w:rFonts w:eastAsia="Times New Roman"/>
                <w:sz w:val="14"/>
                <w:szCs w:val="14"/>
                <w:lang w:eastAsia="it-IT"/>
              </w:rPr>
            </w:pPr>
          </w:p>
        </w:tc>
        <w:tc>
          <w:tcPr>
            <w:tcW w:w="850" w:type="dxa"/>
            <w:vAlign w:val="center"/>
          </w:tcPr>
          <w:p w14:paraId="4ADA6423" w14:textId="77777777" w:rsidR="002B4253" w:rsidRPr="00491B0F" w:rsidRDefault="002B4253" w:rsidP="00713563">
            <w:pPr>
              <w:jc w:val="center"/>
              <w:rPr>
                <w:rFonts w:eastAsia="Times New Roman"/>
                <w:sz w:val="14"/>
                <w:szCs w:val="14"/>
                <w:lang w:eastAsia="it-IT"/>
              </w:rPr>
            </w:pPr>
          </w:p>
        </w:tc>
        <w:tc>
          <w:tcPr>
            <w:tcW w:w="992" w:type="dxa"/>
            <w:vAlign w:val="center"/>
          </w:tcPr>
          <w:p w14:paraId="37407D30" w14:textId="77777777" w:rsidR="002B4253" w:rsidRPr="00491B0F" w:rsidRDefault="002B4253" w:rsidP="00713563">
            <w:pPr>
              <w:jc w:val="center"/>
              <w:rPr>
                <w:rFonts w:eastAsia="Times New Roman"/>
                <w:sz w:val="14"/>
                <w:szCs w:val="14"/>
                <w:lang w:eastAsia="it-IT"/>
              </w:rPr>
            </w:pPr>
          </w:p>
        </w:tc>
      </w:tr>
      <w:tr w:rsidR="002B4253" w:rsidRPr="004051FF" w14:paraId="217C4139" w14:textId="77777777" w:rsidTr="00713563">
        <w:trPr>
          <w:trHeight w:val="303"/>
          <w:jc w:val="center"/>
        </w:trPr>
        <w:tc>
          <w:tcPr>
            <w:tcW w:w="1282" w:type="dxa"/>
            <w:vMerge/>
            <w:vAlign w:val="center"/>
          </w:tcPr>
          <w:p w14:paraId="2C907218" w14:textId="77777777" w:rsidR="002B4253" w:rsidRPr="004051FF" w:rsidRDefault="002B4253" w:rsidP="00713563">
            <w:pPr>
              <w:jc w:val="center"/>
              <w:rPr>
                <w:rFonts w:eastAsia="Times New Roman"/>
                <w:sz w:val="14"/>
                <w:szCs w:val="14"/>
                <w:lang w:eastAsia="it-IT"/>
              </w:rPr>
            </w:pPr>
          </w:p>
        </w:tc>
        <w:tc>
          <w:tcPr>
            <w:tcW w:w="1564" w:type="dxa"/>
            <w:vAlign w:val="center"/>
          </w:tcPr>
          <w:p w14:paraId="3C75D763" w14:textId="77777777" w:rsidR="002B4253" w:rsidRPr="00491B0F" w:rsidRDefault="002B4253" w:rsidP="00713563">
            <w:pPr>
              <w:jc w:val="both"/>
              <w:rPr>
                <w:rFonts w:eastAsia="Times New Roman"/>
                <w:sz w:val="14"/>
                <w:szCs w:val="14"/>
                <w:lang w:eastAsia="it-IT"/>
              </w:rPr>
            </w:pPr>
          </w:p>
        </w:tc>
        <w:tc>
          <w:tcPr>
            <w:tcW w:w="992" w:type="dxa"/>
            <w:vAlign w:val="center"/>
          </w:tcPr>
          <w:p w14:paraId="0FD4D48C" w14:textId="77777777" w:rsidR="002B4253" w:rsidRPr="00491B0F" w:rsidRDefault="002B4253" w:rsidP="00713563">
            <w:pPr>
              <w:rPr>
                <w:rFonts w:eastAsia="Times New Roman"/>
                <w:sz w:val="14"/>
                <w:szCs w:val="14"/>
                <w:lang w:eastAsia="it-IT"/>
              </w:rPr>
            </w:pPr>
          </w:p>
        </w:tc>
        <w:tc>
          <w:tcPr>
            <w:tcW w:w="1843" w:type="dxa"/>
            <w:vAlign w:val="center"/>
          </w:tcPr>
          <w:p w14:paraId="72EAC1B1"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D.G.R.10/02/16 che, con riferimento alla LG 11/08/15 “</w:t>
            </w:r>
            <w:r w:rsidRPr="00491B0F">
              <w:rPr>
                <w:rFonts w:eastAsia="Times New Roman"/>
                <w:sz w:val="14"/>
                <w:szCs w:val="14"/>
                <w:u w:val="single"/>
                <w:lang w:eastAsia="it-IT"/>
              </w:rPr>
              <w:t>Contrasto al disagio sociale, mediante l'utilizzo di eccedenze alimentari e non</w:t>
            </w:r>
            <w:r w:rsidRPr="00491B0F">
              <w:rPr>
                <w:rFonts w:eastAsia="Times New Roman"/>
                <w:sz w:val="14"/>
                <w:szCs w:val="14"/>
                <w:lang w:eastAsia="it-IT"/>
              </w:rPr>
              <w:t>” approva le Linee Guida attuative</w:t>
            </w:r>
          </w:p>
        </w:tc>
        <w:tc>
          <w:tcPr>
            <w:tcW w:w="709" w:type="dxa"/>
            <w:vAlign w:val="center"/>
          </w:tcPr>
          <w:p w14:paraId="3315A467"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6050DC0E" w14:textId="77777777" w:rsidR="002B4253" w:rsidRPr="00491B0F" w:rsidRDefault="002B4253" w:rsidP="00713563">
            <w:pPr>
              <w:jc w:val="center"/>
              <w:rPr>
                <w:rFonts w:eastAsia="Times New Roman"/>
                <w:sz w:val="14"/>
                <w:szCs w:val="14"/>
                <w:lang w:eastAsia="it-IT"/>
              </w:rPr>
            </w:pPr>
          </w:p>
        </w:tc>
        <w:tc>
          <w:tcPr>
            <w:tcW w:w="851" w:type="dxa"/>
            <w:vAlign w:val="center"/>
          </w:tcPr>
          <w:p w14:paraId="191700B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22836172" w14:textId="77777777" w:rsidR="002B4253" w:rsidRPr="00491B0F" w:rsidRDefault="002B4253" w:rsidP="00713563">
            <w:pPr>
              <w:jc w:val="center"/>
              <w:rPr>
                <w:rFonts w:eastAsia="Times New Roman"/>
                <w:sz w:val="14"/>
                <w:szCs w:val="14"/>
                <w:lang w:eastAsia="it-IT"/>
              </w:rPr>
            </w:pPr>
          </w:p>
        </w:tc>
        <w:tc>
          <w:tcPr>
            <w:tcW w:w="851" w:type="dxa"/>
            <w:vAlign w:val="center"/>
          </w:tcPr>
          <w:p w14:paraId="253E1AA6" w14:textId="77777777" w:rsidR="002B4253" w:rsidRPr="00491B0F" w:rsidRDefault="002B4253" w:rsidP="00713563">
            <w:pPr>
              <w:jc w:val="center"/>
              <w:rPr>
                <w:rFonts w:eastAsia="Times New Roman"/>
                <w:sz w:val="14"/>
                <w:szCs w:val="14"/>
                <w:lang w:eastAsia="it-IT"/>
              </w:rPr>
            </w:pPr>
          </w:p>
        </w:tc>
        <w:tc>
          <w:tcPr>
            <w:tcW w:w="850" w:type="dxa"/>
            <w:vAlign w:val="center"/>
          </w:tcPr>
          <w:p w14:paraId="5A9109AD" w14:textId="77777777" w:rsidR="002B4253" w:rsidRPr="00491B0F" w:rsidRDefault="002B4253" w:rsidP="00713563">
            <w:pPr>
              <w:jc w:val="center"/>
              <w:rPr>
                <w:rFonts w:eastAsia="Times New Roman"/>
                <w:sz w:val="14"/>
                <w:szCs w:val="14"/>
                <w:lang w:eastAsia="it-IT"/>
              </w:rPr>
            </w:pPr>
          </w:p>
        </w:tc>
        <w:tc>
          <w:tcPr>
            <w:tcW w:w="992" w:type="dxa"/>
            <w:vAlign w:val="center"/>
          </w:tcPr>
          <w:p w14:paraId="092D149B" w14:textId="77777777" w:rsidR="002B4253" w:rsidRPr="00491B0F" w:rsidRDefault="002B4253" w:rsidP="00713563">
            <w:pPr>
              <w:jc w:val="center"/>
              <w:rPr>
                <w:rFonts w:eastAsia="Times New Roman"/>
                <w:sz w:val="14"/>
                <w:szCs w:val="14"/>
                <w:lang w:eastAsia="it-IT"/>
              </w:rPr>
            </w:pPr>
          </w:p>
        </w:tc>
      </w:tr>
      <w:tr w:rsidR="002B4253" w:rsidRPr="004051FF" w14:paraId="7E676770" w14:textId="77777777" w:rsidTr="00713563">
        <w:trPr>
          <w:trHeight w:val="1708"/>
          <w:jc w:val="center"/>
        </w:trPr>
        <w:tc>
          <w:tcPr>
            <w:tcW w:w="1282" w:type="dxa"/>
            <w:vMerge w:val="restart"/>
            <w:vAlign w:val="center"/>
          </w:tcPr>
          <w:p w14:paraId="36DEE30D"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CALABRIA</w:t>
            </w:r>
          </w:p>
        </w:tc>
        <w:tc>
          <w:tcPr>
            <w:tcW w:w="1564" w:type="dxa"/>
            <w:vAlign w:val="center"/>
          </w:tcPr>
          <w:p w14:paraId="1FB93E2B"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03/08/18 n.27: </w:t>
            </w:r>
            <w:r w:rsidRPr="00491B0F">
              <w:rPr>
                <w:rFonts w:eastAsia="Times New Roman"/>
                <w:sz w:val="14"/>
                <w:szCs w:val="14"/>
                <w:u w:val="single"/>
                <w:lang w:eastAsia="it-IT"/>
              </w:rPr>
              <w:t>Promozione dell’attività di recupero e ridistribuzione delle eccedenze alimentari per contrastare la povertà e il disagio sociale</w:t>
            </w:r>
          </w:p>
          <w:p w14:paraId="2092C64C" w14:textId="77777777" w:rsidR="002B4253" w:rsidRPr="00491B0F" w:rsidRDefault="002B4253" w:rsidP="00713563">
            <w:pPr>
              <w:jc w:val="both"/>
              <w:rPr>
                <w:rFonts w:eastAsia="Times New Roman"/>
                <w:sz w:val="14"/>
                <w:szCs w:val="14"/>
                <w:lang w:eastAsia="it-IT"/>
              </w:rPr>
            </w:pPr>
          </w:p>
        </w:tc>
        <w:tc>
          <w:tcPr>
            <w:tcW w:w="992" w:type="dxa"/>
            <w:vAlign w:val="center"/>
          </w:tcPr>
          <w:p w14:paraId="39CE20CF" w14:textId="77777777" w:rsidR="002B4253" w:rsidRPr="00491B0F" w:rsidRDefault="002B4253" w:rsidP="00713563">
            <w:pPr>
              <w:rPr>
                <w:rFonts w:eastAsia="Times New Roman"/>
                <w:sz w:val="14"/>
                <w:szCs w:val="14"/>
                <w:lang w:eastAsia="it-IT"/>
              </w:rPr>
            </w:pPr>
          </w:p>
          <w:p w14:paraId="33CD7ED1" w14:textId="77777777" w:rsidR="002B4253" w:rsidRPr="00491B0F" w:rsidRDefault="002B4253" w:rsidP="00713563">
            <w:pPr>
              <w:rPr>
                <w:rFonts w:eastAsia="Times New Roman"/>
                <w:sz w:val="14"/>
                <w:szCs w:val="14"/>
                <w:lang w:eastAsia="it-IT"/>
              </w:rPr>
            </w:pPr>
          </w:p>
        </w:tc>
        <w:tc>
          <w:tcPr>
            <w:tcW w:w="1843" w:type="dxa"/>
            <w:vAlign w:val="center"/>
          </w:tcPr>
          <w:p w14:paraId="6D86D4B1" w14:textId="77777777" w:rsidR="002B4253" w:rsidRPr="00491B0F" w:rsidRDefault="002B4253" w:rsidP="00713563">
            <w:pPr>
              <w:rPr>
                <w:rFonts w:eastAsia="Times New Roman"/>
                <w:sz w:val="14"/>
                <w:szCs w:val="14"/>
                <w:lang w:eastAsia="it-IT"/>
              </w:rPr>
            </w:pPr>
          </w:p>
        </w:tc>
        <w:tc>
          <w:tcPr>
            <w:tcW w:w="709" w:type="dxa"/>
            <w:vAlign w:val="center"/>
          </w:tcPr>
          <w:p w14:paraId="689A700D"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2018</w:t>
            </w:r>
          </w:p>
        </w:tc>
        <w:tc>
          <w:tcPr>
            <w:tcW w:w="992" w:type="dxa"/>
            <w:vAlign w:val="center"/>
          </w:tcPr>
          <w:p w14:paraId="07C99657" w14:textId="77777777" w:rsidR="002B4253" w:rsidRPr="00491B0F" w:rsidRDefault="002B4253" w:rsidP="00713563">
            <w:pPr>
              <w:jc w:val="center"/>
              <w:rPr>
                <w:rFonts w:eastAsia="Times New Roman"/>
                <w:sz w:val="14"/>
                <w:szCs w:val="14"/>
                <w:lang w:eastAsia="it-IT"/>
              </w:rPr>
            </w:pPr>
          </w:p>
        </w:tc>
        <w:tc>
          <w:tcPr>
            <w:tcW w:w="851" w:type="dxa"/>
            <w:vAlign w:val="center"/>
          </w:tcPr>
          <w:p w14:paraId="5B99457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220BF454" w14:textId="77777777" w:rsidR="002B4253" w:rsidRPr="00491B0F" w:rsidRDefault="002B4253" w:rsidP="00713563">
            <w:pPr>
              <w:jc w:val="center"/>
              <w:rPr>
                <w:rFonts w:eastAsia="Times New Roman"/>
                <w:sz w:val="14"/>
                <w:szCs w:val="14"/>
                <w:lang w:eastAsia="it-IT"/>
              </w:rPr>
            </w:pPr>
          </w:p>
        </w:tc>
        <w:tc>
          <w:tcPr>
            <w:tcW w:w="851" w:type="dxa"/>
            <w:vAlign w:val="center"/>
          </w:tcPr>
          <w:p w14:paraId="3FA8F02A" w14:textId="77777777" w:rsidR="002B4253" w:rsidRPr="00491B0F" w:rsidRDefault="002B4253" w:rsidP="00713563">
            <w:pPr>
              <w:jc w:val="center"/>
              <w:rPr>
                <w:rFonts w:eastAsia="Times New Roman"/>
                <w:sz w:val="14"/>
                <w:szCs w:val="14"/>
                <w:lang w:eastAsia="it-IT"/>
              </w:rPr>
            </w:pPr>
          </w:p>
        </w:tc>
        <w:tc>
          <w:tcPr>
            <w:tcW w:w="850" w:type="dxa"/>
            <w:vAlign w:val="center"/>
          </w:tcPr>
          <w:p w14:paraId="4F125732" w14:textId="77777777" w:rsidR="002B4253" w:rsidRPr="00491B0F" w:rsidRDefault="002B4253" w:rsidP="00713563">
            <w:pPr>
              <w:jc w:val="center"/>
              <w:rPr>
                <w:rFonts w:eastAsia="Times New Roman"/>
                <w:sz w:val="14"/>
                <w:szCs w:val="14"/>
                <w:lang w:eastAsia="it-IT"/>
              </w:rPr>
            </w:pPr>
          </w:p>
        </w:tc>
        <w:tc>
          <w:tcPr>
            <w:tcW w:w="992" w:type="dxa"/>
            <w:vAlign w:val="center"/>
          </w:tcPr>
          <w:p w14:paraId="0DA7EE23" w14:textId="77777777" w:rsidR="002B4253" w:rsidRPr="00491B0F" w:rsidRDefault="002B4253" w:rsidP="00713563">
            <w:pPr>
              <w:jc w:val="center"/>
              <w:rPr>
                <w:rFonts w:eastAsia="Times New Roman"/>
                <w:sz w:val="14"/>
                <w:szCs w:val="14"/>
                <w:lang w:eastAsia="it-IT"/>
              </w:rPr>
            </w:pPr>
          </w:p>
        </w:tc>
      </w:tr>
      <w:tr w:rsidR="002B4253" w:rsidRPr="004051FF" w14:paraId="0B76A85C" w14:textId="77777777" w:rsidTr="00713563">
        <w:trPr>
          <w:trHeight w:val="1634"/>
          <w:jc w:val="center"/>
        </w:trPr>
        <w:tc>
          <w:tcPr>
            <w:tcW w:w="1282" w:type="dxa"/>
            <w:vMerge/>
            <w:vAlign w:val="center"/>
          </w:tcPr>
          <w:p w14:paraId="5FF832C4" w14:textId="77777777" w:rsidR="002B4253" w:rsidRPr="004051FF" w:rsidRDefault="002B4253" w:rsidP="00713563">
            <w:pPr>
              <w:jc w:val="center"/>
              <w:rPr>
                <w:rFonts w:eastAsia="Times New Roman"/>
                <w:sz w:val="14"/>
                <w:szCs w:val="14"/>
                <w:lang w:eastAsia="it-IT"/>
              </w:rPr>
            </w:pPr>
          </w:p>
        </w:tc>
        <w:tc>
          <w:tcPr>
            <w:tcW w:w="1564" w:type="dxa"/>
            <w:vAlign w:val="center"/>
          </w:tcPr>
          <w:p w14:paraId="4FC06570"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22/12/17 n.55: Legge di stabilità regionale 2018, art. 3 </w:t>
            </w:r>
            <w:r w:rsidRPr="00491B0F">
              <w:rPr>
                <w:rFonts w:eastAsia="Times New Roman"/>
                <w:sz w:val="14"/>
                <w:szCs w:val="14"/>
                <w:u w:val="single"/>
                <w:lang w:eastAsia="it-IT"/>
              </w:rPr>
              <w:t>(prevenzione e riduzione dello spreco alimentare</w:t>
            </w:r>
            <w:r w:rsidRPr="00491B0F">
              <w:rPr>
                <w:rFonts w:eastAsia="Times New Roman"/>
                <w:sz w:val="14"/>
                <w:szCs w:val="14"/>
                <w:lang w:eastAsia="it-IT"/>
              </w:rPr>
              <w:t>)</w:t>
            </w:r>
          </w:p>
        </w:tc>
        <w:tc>
          <w:tcPr>
            <w:tcW w:w="992" w:type="dxa"/>
            <w:vAlign w:val="center"/>
          </w:tcPr>
          <w:p w14:paraId="23006A88" w14:textId="77777777" w:rsidR="002B4253" w:rsidRPr="00491B0F" w:rsidRDefault="002B4253" w:rsidP="00713563">
            <w:pPr>
              <w:rPr>
                <w:rFonts w:eastAsia="Times New Roman"/>
                <w:sz w:val="14"/>
                <w:szCs w:val="14"/>
                <w:lang w:eastAsia="it-IT"/>
              </w:rPr>
            </w:pPr>
          </w:p>
          <w:p w14:paraId="6203AC03" w14:textId="77777777" w:rsidR="002B4253" w:rsidRPr="00491B0F" w:rsidRDefault="002B4253" w:rsidP="00713563">
            <w:pPr>
              <w:rPr>
                <w:rFonts w:eastAsia="Times New Roman"/>
                <w:sz w:val="14"/>
                <w:szCs w:val="14"/>
                <w:lang w:eastAsia="it-IT"/>
              </w:rPr>
            </w:pPr>
          </w:p>
          <w:p w14:paraId="41EAC94E" w14:textId="77777777" w:rsidR="002B4253" w:rsidRPr="00491B0F" w:rsidRDefault="002B4253" w:rsidP="00713563">
            <w:pPr>
              <w:rPr>
                <w:rFonts w:eastAsia="Times New Roman"/>
                <w:sz w:val="14"/>
                <w:szCs w:val="14"/>
                <w:lang w:eastAsia="it-IT"/>
              </w:rPr>
            </w:pPr>
          </w:p>
          <w:p w14:paraId="6739837C" w14:textId="77777777" w:rsidR="002B4253" w:rsidRPr="00491B0F" w:rsidRDefault="002B4253" w:rsidP="00713563">
            <w:pPr>
              <w:rPr>
                <w:rFonts w:eastAsia="Times New Roman"/>
                <w:sz w:val="14"/>
                <w:szCs w:val="14"/>
                <w:lang w:eastAsia="it-IT"/>
              </w:rPr>
            </w:pPr>
          </w:p>
          <w:p w14:paraId="24761732" w14:textId="77777777" w:rsidR="002B4253" w:rsidRPr="00491B0F" w:rsidRDefault="002B4253" w:rsidP="00713563">
            <w:pPr>
              <w:rPr>
                <w:rFonts w:eastAsia="Times New Roman"/>
                <w:sz w:val="14"/>
                <w:szCs w:val="14"/>
                <w:lang w:eastAsia="it-IT"/>
              </w:rPr>
            </w:pPr>
          </w:p>
          <w:p w14:paraId="6164A943" w14:textId="77777777" w:rsidR="002B4253" w:rsidRPr="00491B0F" w:rsidRDefault="002B4253" w:rsidP="00713563">
            <w:pPr>
              <w:rPr>
                <w:rFonts w:eastAsia="Times New Roman"/>
                <w:sz w:val="14"/>
                <w:szCs w:val="14"/>
                <w:lang w:eastAsia="it-IT"/>
              </w:rPr>
            </w:pPr>
          </w:p>
          <w:p w14:paraId="6DBE4FD8" w14:textId="77777777" w:rsidR="002B4253" w:rsidRPr="00491B0F" w:rsidRDefault="002B4253" w:rsidP="00713563">
            <w:pPr>
              <w:rPr>
                <w:rFonts w:eastAsia="Times New Roman"/>
                <w:sz w:val="14"/>
                <w:szCs w:val="14"/>
                <w:lang w:eastAsia="it-IT"/>
              </w:rPr>
            </w:pPr>
          </w:p>
          <w:p w14:paraId="390A0FE0" w14:textId="77777777" w:rsidR="002B4253" w:rsidRPr="00491B0F" w:rsidRDefault="002B4253" w:rsidP="00713563">
            <w:pPr>
              <w:rPr>
                <w:rFonts w:eastAsia="Times New Roman"/>
                <w:sz w:val="14"/>
                <w:szCs w:val="14"/>
                <w:lang w:eastAsia="it-IT"/>
              </w:rPr>
            </w:pPr>
          </w:p>
          <w:p w14:paraId="520FC856" w14:textId="77777777" w:rsidR="002B4253" w:rsidRPr="00491B0F" w:rsidRDefault="002B4253" w:rsidP="00713563">
            <w:pPr>
              <w:rPr>
                <w:rFonts w:eastAsia="Times New Roman"/>
                <w:sz w:val="14"/>
                <w:szCs w:val="14"/>
                <w:lang w:eastAsia="it-IT"/>
              </w:rPr>
            </w:pPr>
          </w:p>
          <w:p w14:paraId="42855B6A" w14:textId="77777777" w:rsidR="002B4253" w:rsidRPr="00491B0F" w:rsidRDefault="002B4253" w:rsidP="00713563">
            <w:pPr>
              <w:rPr>
                <w:rFonts w:eastAsia="Times New Roman"/>
                <w:sz w:val="14"/>
                <w:szCs w:val="14"/>
                <w:lang w:eastAsia="it-IT"/>
              </w:rPr>
            </w:pPr>
          </w:p>
          <w:p w14:paraId="1110D8FD" w14:textId="77777777" w:rsidR="002B4253" w:rsidRPr="00491B0F" w:rsidRDefault="002B4253" w:rsidP="00713563">
            <w:pPr>
              <w:rPr>
                <w:rFonts w:eastAsia="Times New Roman"/>
                <w:sz w:val="14"/>
                <w:szCs w:val="14"/>
                <w:lang w:eastAsia="it-IT"/>
              </w:rPr>
            </w:pPr>
          </w:p>
          <w:p w14:paraId="4E610F77" w14:textId="77777777" w:rsidR="002B4253" w:rsidRPr="00491B0F" w:rsidRDefault="002B4253" w:rsidP="00713563">
            <w:pPr>
              <w:rPr>
                <w:rFonts w:eastAsia="Times New Roman"/>
                <w:sz w:val="14"/>
                <w:szCs w:val="14"/>
                <w:lang w:eastAsia="it-IT"/>
              </w:rPr>
            </w:pPr>
          </w:p>
          <w:p w14:paraId="7C9B32DA" w14:textId="77777777" w:rsidR="002B4253" w:rsidRPr="00491B0F" w:rsidRDefault="002B4253" w:rsidP="00713563">
            <w:pPr>
              <w:rPr>
                <w:rFonts w:eastAsia="Times New Roman"/>
                <w:sz w:val="14"/>
                <w:szCs w:val="14"/>
                <w:lang w:eastAsia="it-IT"/>
              </w:rPr>
            </w:pPr>
          </w:p>
          <w:p w14:paraId="68FAC13D" w14:textId="77777777" w:rsidR="002B4253" w:rsidRPr="00491B0F" w:rsidRDefault="002B4253" w:rsidP="00713563">
            <w:pPr>
              <w:rPr>
                <w:rFonts w:eastAsia="Times New Roman"/>
                <w:sz w:val="14"/>
                <w:szCs w:val="14"/>
                <w:lang w:eastAsia="it-IT"/>
              </w:rPr>
            </w:pPr>
          </w:p>
        </w:tc>
        <w:tc>
          <w:tcPr>
            <w:tcW w:w="1843" w:type="dxa"/>
            <w:vAlign w:val="center"/>
          </w:tcPr>
          <w:p w14:paraId="76D43EA9" w14:textId="77777777" w:rsidR="002B4253" w:rsidRPr="00491B0F" w:rsidRDefault="002B4253" w:rsidP="00713563">
            <w:pPr>
              <w:rPr>
                <w:rFonts w:eastAsia="Times New Roman"/>
                <w:sz w:val="14"/>
                <w:szCs w:val="14"/>
                <w:lang w:eastAsia="it-IT"/>
              </w:rPr>
            </w:pPr>
          </w:p>
        </w:tc>
        <w:tc>
          <w:tcPr>
            <w:tcW w:w="709" w:type="dxa"/>
            <w:vAlign w:val="center"/>
          </w:tcPr>
          <w:p w14:paraId="4774E31D" w14:textId="77777777" w:rsidR="002B4253" w:rsidRPr="00491B0F" w:rsidRDefault="002B4253" w:rsidP="00713563">
            <w:pPr>
              <w:jc w:val="center"/>
              <w:rPr>
                <w:rFonts w:eastAsia="Times New Roman"/>
                <w:sz w:val="14"/>
                <w:szCs w:val="14"/>
                <w:lang w:eastAsia="it-IT"/>
              </w:rPr>
            </w:pPr>
          </w:p>
          <w:p w14:paraId="6A39A3F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p w14:paraId="4054A2DC" w14:textId="77777777" w:rsidR="002B4253" w:rsidRPr="00491B0F" w:rsidRDefault="002B4253" w:rsidP="00713563">
            <w:pPr>
              <w:jc w:val="center"/>
              <w:rPr>
                <w:rFonts w:eastAsia="Times New Roman"/>
                <w:sz w:val="14"/>
                <w:szCs w:val="14"/>
                <w:lang w:eastAsia="it-IT"/>
              </w:rPr>
            </w:pPr>
          </w:p>
        </w:tc>
        <w:tc>
          <w:tcPr>
            <w:tcW w:w="992" w:type="dxa"/>
            <w:vAlign w:val="center"/>
          </w:tcPr>
          <w:p w14:paraId="09F8A120" w14:textId="77777777" w:rsidR="002B4253" w:rsidRPr="00491B0F" w:rsidRDefault="002B4253" w:rsidP="00713563">
            <w:pPr>
              <w:jc w:val="center"/>
              <w:rPr>
                <w:rFonts w:eastAsia="Times New Roman"/>
                <w:sz w:val="14"/>
                <w:szCs w:val="14"/>
                <w:lang w:eastAsia="it-IT"/>
              </w:rPr>
            </w:pPr>
          </w:p>
        </w:tc>
        <w:tc>
          <w:tcPr>
            <w:tcW w:w="851" w:type="dxa"/>
            <w:vAlign w:val="center"/>
          </w:tcPr>
          <w:p w14:paraId="2249FBE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0B50A382" w14:textId="77777777" w:rsidR="002B4253" w:rsidRPr="00491B0F" w:rsidRDefault="002B4253" w:rsidP="00713563">
            <w:pPr>
              <w:jc w:val="center"/>
              <w:rPr>
                <w:rFonts w:eastAsia="Times New Roman"/>
                <w:sz w:val="14"/>
                <w:szCs w:val="14"/>
                <w:lang w:eastAsia="it-IT"/>
              </w:rPr>
            </w:pPr>
          </w:p>
        </w:tc>
        <w:tc>
          <w:tcPr>
            <w:tcW w:w="851" w:type="dxa"/>
            <w:vAlign w:val="center"/>
          </w:tcPr>
          <w:p w14:paraId="2F9D719E" w14:textId="77777777" w:rsidR="002B4253" w:rsidRPr="00491B0F" w:rsidRDefault="002B4253" w:rsidP="00713563">
            <w:pPr>
              <w:jc w:val="center"/>
              <w:rPr>
                <w:rFonts w:eastAsia="Times New Roman"/>
                <w:sz w:val="14"/>
                <w:szCs w:val="14"/>
                <w:lang w:eastAsia="it-IT"/>
              </w:rPr>
            </w:pPr>
          </w:p>
        </w:tc>
        <w:tc>
          <w:tcPr>
            <w:tcW w:w="850" w:type="dxa"/>
            <w:vAlign w:val="center"/>
          </w:tcPr>
          <w:p w14:paraId="461C8780" w14:textId="77777777" w:rsidR="002B4253" w:rsidRPr="00491B0F" w:rsidRDefault="002B4253" w:rsidP="00713563">
            <w:pPr>
              <w:jc w:val="center"/>
              <w:rPr>
                <w:rFonts w:eastAsia="Times New Roman"/>
                <w:sz w:val="14"/>
                <w:szCs w:val="14"/>
                <w:lang w:eastAsia="it-IT"/>
              </w:rPr>
            </w:pPr>
          </w:p>
        </w:tc>
        <w:tc>
          <w:tcPr>
            <w:tcW w:w="992" w:type="dxa"/>
            <w:vAlign w:val="center"/>
          </w:tcPr>
          <w:p w14:paraId="4F870FD1" w14:textId="77777777" w:rsidR="002B4253" w:rsidRPr="00491B0F" w:rsidRDefault="002B4253" w:rsidP="00713563">
            <w:pPr>
              <w:jc w:val="center"/>
              <w:rPr>
                <w:rFonts w:eastAsia="Times New Roman"/>
                <w:sz w:val="14"/>
                <w:szCs w:val="14"/>
                <w:lang w:eastAsia="it-IT"/>
              </w:rPr>
            </w:pPr>
          </w:p>
        </w:tc>
      </w:tr>
      <w:tr w:rsidR="002B4253" w:rsidRPr="004051FF" w14:paraId="6BAFB66E" w14:textId="77777777" w:rsidTr="00713563">
        <w:trPr>
          <w:trHeight w:val="279"/>
          <w:jc w:val="center"/>
        </w:trPr>
        <w:tc>
          <w:tcPr>
            <w:tcW w:w="1282" w:type="dxa"/>
            <w:vMerge/>
            <w:vAlign w:val="center"/>
          </w:tcPr>
          <w:p w14:paraId="62258652" w14:textId="77777777" w:rsidR="002B4253" w:rsidRPr="004051FF" w:rsidRDefault="002B4253" w:rsidP="00713563">
            <w:pPr>
              <w:jc w:val="center"/>
              <w:rPr>
                <w:rFonts w:eastAsia="Times New Roman"/>
                <w:sz w:val="14"/>
                <w:szCs w:val="14"/>
                <w:lang w:eastAsia="it-IT"/>
              </w:rPr>
            </w:pPr>
          </w:p>
        </w:tc>
        <w:tc>
          <w:tcPr>
            <w:tcW w:w="1564" w:type="dxa"/>
            <w:vAlign w:val="center"/>
          </w:tcPr>
          <w:p w14:paraId="549EDAC5" w14:textId="77777777" w:rsidR="002B4253" w:rsidRPr="00491B0F" w:rsidRDefault="002B4253" w:rsidP="00713563">
            <w:pPr>
              <w:jc w:val="both"/>
              <w:rPr>
                <w:rFonts w:eastAsia="Times New Roman"/>
                <w:sz w:val="14"/>
                <w:szCs w:val="14"/>
                <w:lang w:eastAsia="it-IT"/>
              </w:rPr>
            </w:pPr>
          </w:p>
        </w:tc>
        <w:tc>
          <w:tcPr>
            <w:tcW w:w="992" w:type="dxa"/>
            <w:vAlign w:val="center"/>
          </w:tcPr>
          <w:p w14:paraId="6D3B8F61" w14:textId="77777777" w:rsidR="002B4253" w:rsidRPr="00491B0F" w:rsidRDefault="002B4253" w:rsidP="00713563">
            <w:pPr>
              <w:rPr>
                <w:rFonts w:eastAsia="Times New Roman"/>
                <w:sz w:val="14"/>
                <w:szCs w:val="14"/>
                <w:lang w:eastAsia="it-IT"/>
              </w:rPr>
            </w:pPr>
          </w:p>
        </w:tc>
        <w:tc>
          <w:tcPr>
            <w:tcW w:w="1843" w:type="dxa"/>
            <w:vAlign w:val="center"/>
          </w:tcPr>
          <w:p w14:paraId="20F877F2"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Proposta di legge n.27/10/16“</w:t>
            </w:r>
            <w:r w:rsidRPr="00491B0F">
              <w:rPr>
                <w:rFonts w:eastAsia="Times New Roman"/>
                <w:sz w:val="14"/>
                <w:szCs w:val="14"/>
                <w:u w:val="single"/>
                <w:lang w:eastAsia="it-IT"/>
              </w:rPr>
              <w:t>Norme per la promozione delle attività di recupero e ridistribuzione delle eccedenze alimentati per contrastare la povertà e il disagio sociale</w:t>
            </w:r>
            <w:r w:rsidRPr="00491B0F">
              <w:rPr>
                <w:rFonts w:eastAsia="Times New Roman"/>
                <w:sz w:val="14"/>
                <w:szCs w:val="14"/>
                <w:lang w:eastAsia="it-IT"/>
              </w:rPr>
              <w:t>”</w:t>
            </w:r>
          </w:p>
        </w:tc>
        <w:tc>
          <w:tcPr>
            <w:tcW w:w="709" w:type="dxa"/>
            <w:vAlign w:val="center"/>
          </w:tcPr>
          <w:p w14:paraId="771E548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619EBD07" w14:textId="77777777" w:rsidR="002B4253" w:rsidRPr="00491B0F" w:rsidRDefault="002B4253" w:rsidP="00713563">
            <w:pPr>
              <w:jc w:val="center"/>
              <w:rPr>
                <w:rFonts w:eastAsia="Times New Roman"/>
                <w:sz w:val="14"/>
                <w:szCs w:val="14"/>
                <w:lang w:eastAsia="it-IT"/>
              </w:rPr>
            </w:pPr>
          </w:p>
        </w:tc>
        <w:tc>
          <w:tcPr>
            <w:tcW w:w="851" w:type="dxa"/>
            <w:vAlign w:val="center"/>
          </w:tcPr>
          <w:p w14:paraId="21C68FA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982F3C1" w14:textId="77777777" w:rsidR="002B4253" w:rsidRPr="00491B0F" w:rsidRDefault="002B4253" w:rsidP="00713563">
            <w:pPr>
              <w:jc w:val="center"/>
              <w:rPr>
                <w:rFonts w:eastAsia="Times New Roman"/>
                <w:sz w:val="14"/>
                <w:szCs w:val="14"/>
                <w:lang w:eastAsia="it-IT"/>
              </w:rPr>
            </w:pPr>
          </w:p>
        </w:tc>
        <w:tc>
          <w:tcPr>
            <w:tcW w:w="851" w:type="dxa"/>
            <w:vAlign w:val="center"/>
          </w:tcPr>
          <w:p w14:paraId="0FCE2263" w14:textId="77777777" w:rsidR="002B4253" w:rsidRPr="00491B0F" w:rsidRDefault="002B4253" w:rsidP="00713563">
            <w:pPr>
              <w:jc w:val="center"/>
              <w:rPr>
                <w:rFonts w:eastAsia="Times New Roman"/>
                <w:sz w:val="14"/>
                <w:szCs w:val="14"/>
                <w:lang w:eastAsia="it-IT"/>
              </w:rPr>
            </w:pPr>
          </w:p>
        </w:tc>
        <w:tc>
          <w:tcPr>
            <w:tcW w:w="850" w:type="dxa"/>
            <w:vAlign w:val="center"/>
          </w:tcPr>
          <w:p w14:paraId="7209D953" w14:textId="77777777" w:rsidR="002B4253" w:rsidRPr="00491B0F" w:rsidRDefault="002B4253" w:rsidP="00713563">
            <w:pPr>
              <w:jc w:val="center"/>
              <w:rPr>
                <w:rFonts w:eastAsia="Times New Roman"/>
                <w:sz w:val="14"/>
                <w:szCs w:val="14"/>
                <w:lang w:eastAsia="it-IT"/>
              </w:rPr>
            </w:pPr>
          </w:p>
        </w:tc>
        <w:tc>
          <w:tcPr>
            <w:tcW w:w="992" w:type="dxa"/>
            <w:vAlign w:val="center"/>
          </w:tcPr>
          <w:p w14:paraId="7EE3292E" w14:textId="77777777" w:rsidR="002B4253" w:rsidRPr="00491B0F" w:rsidRDefault="002B4253" w:rsidP="00713563">
            <w:pPr>
              <w:jc w:val="center"/>
              <w:rPr>
                <w:rFonts w:eastAsia="Times New Roman"/>
                <w:sz w:val="14"/>
                <w:szCs w:val="14"/>
                <w:lang w:eastAsia="it-IT"/>
              </w:rPr>
            </w:pPr>
          </w:p>
        </w:tc>
      </w:tr>
      <w:tr w:rsidR="002B4253" w:rsidRPr="004051FF" w14:paraId="5036F61C" w14:textId="77777777" w:rsidTr="00713563">
        <w:trPr>
          <w:trHeight w:val="1163"/>
          <w:jc w:val="center"/>
        </w:trPr>
        <w:tc>
          <w:tcPr>
            <w:tcW w:w="1282" w:type="dxa"/>
            <w:vMerge w:val="restart"/>
            <w:vAlign w:val="center"/>
          </w:tcPr>
          <w:p w14:paraId="4EF68961"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CAMPANIA</w:t>
            </w:r>
          </w:p>
        </w:tc>
        <w:tc>
          <w:tcPr>
            <w:tcW w:w="1564" w:type="dxa"/>
            <w:vAlign w:val="center"/>
          </w:tcPr>
          <w:p w14:paraId="63012BF9"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Legge Regionale 06/03/15 n.5: “</w:t>
            </w:r>
            <w:r w:rsidRPr="00491B0F">
              <w:rPr>
                <w:rFonts w:eastAsia="Times New Roman"/>
                <w:sz w:val="14"/>
                <w:szCs w:val="14"/>
                <w:u w:val="single"/>
                <w:lang w:eastAsia="it-IT"/>
              </w:rPr>
              <w:t>Interventi regionali di riconversione delle eccedenze alimentari</w:t>
            </w:r>
            <w:r w:rsidRPr="00491B0F">
              <w:rPr>
                <w:rFonts w:eastAsia="Times New Roman"/>
                <w:sz w:val="14"/>
                <w:szCs w:val="14"/>
                <w:lang w:eastAsia="it-IT"/>
              </w:rPr>
              <w:t>”</w:t>
            </w:r>
          </w:p>
        </w:tc>
        <w:tc>
          <w:tcPr>
            <w:tcW w:w="992" w:type="dxa"/>
            <w:vAlign w:val="center"/>
          </w:tcPr>
          <w:p w14:paraId="3F00D237" w14:textId="77777777" w:rsidR="002B4253" w:rsidRPr="00491B0F" w:rsidRDefault="002B4253" w:rsidP="00713563">
            <w:pPr>
              <w:rPr>
                <w:rFonts w:eastAsia="Times New Roman"/>
                <w:sz w:val="14"/>
                <w:szCs w:val="14"/>
                <w:lang w:eastAsia="it-IT"/>
              </w:rPr>
            </w:pPr>
          </w:p>
        </w:tc>
        <w:tc>
          <w:tcPr>
            <w:tcW w:w="1843" w:type="dxa"/>
            <w:vAlign w:val="center"/>
          </w:tcPr>
          <w:p w14:paraId="1D8D4AE5" w14:textId="77777777" w:rsidR="002B4253" w:rsidRPr="00491B0F" w:rsidRDefault="002B4253" w:rsidP="00713563">
            <w:pPr>
              <w:rPr>
                <w:rFonts w:eastAsia="Times New Roman"/>
                <w:sz w:val="14"/>
                <w:szCs w:val="14"/>
                <w:lang w:eastAsia="it-IT"/>
              </w:rPr>
            </w:pPr>
          </w:p>
          <w:p w14:paraId="507EEE89" w14:textId="77777777" w:rsidR="002B4253" w:rsidRPr="00491B0F" w:rsidRDefault="002B4253" w:rsidP="00713563">
            <w:pPr>
              <w:rPr>
                <w:rFonts w:eastAsia="Times New Roman"/>
                <w:sz w:val="14"/>
                <w:szCs w:val="14"/>
                <w:lang w:eastAsia="it-IT"/>
              </w:rPr>
            </w:pPr>
          </w:p>
          <w:p w14:paraId="3091D237" w14:textId="77777777" w:rsidR="002B4253" w:rsidRPr="00491B0F" w:rsidRDefault="002B4253" w:rsidP="00713563">
            <w:pPr>
              <w:rPr>
                <w:rFonts w:eastAsia="Times New Roman"/>
                <w:sz w:val="14"/>
                <w:szCs w:val="14"/>
                <w:lang w:eastAsia="it-IT"/>
              </w:rPr>
            </w:pPr>
          </w:p>
          <w:p w14:paraId="653A56A7" w14:textId="77777777" w:rsidR="002B4253" w:rsidRPr="00491B0F" w:rsidRDefault="002B4253" w:rsidP="00713563">
            <w:pPr>
              <w:rPr>
                <w:rFonts w:eastAsia="Times New Roman"/>
                <w:sz w:val="14"/>
                <w:szCs w:val="14"/>
                <w:lang w:eastAsia="it-IT"/>
              </w:rPr>
            </w:pPr>
          </w:p>
          <w:p w14:paraId="0A1B3A3C" w14:textId="77777777" w:rsidR="002B4253" w:rsidRPr="00491B0F" w:rsidRDefault="002B4253" w:rsidP="00713563">
            <w:pPr>
              <w:rPr>
                <w:rFonts w:eastAsia="Times New Roman"/>
                <w:sz w:val="14"/>
                <w:szCs w:val="14"/>
                <w:lang w:eastAsia="it-IT"/>
              </w:rPr>
            </w:pPr>
          </w:p>
          <w:p w14:paraId="5195C30C" w14:textId="77777777" w:rsidR="002B4253" w:rsidRPr="00491B0F" w:rsidRDefault="002B4253" w:rsidP="00713563">
            <w:pPr>
              <w:rPr>
                <w:rFonts w:eastAsia="Times New Roman"/>
                <w:sz w:val="14"/>
                <w:szCs w:val="14"/>
                <w:lang w:eastAsia="it-IT"/>
              </w:rPr>
            </w:pPr>
          </w:p>
          <w:p w14:paraId="7968867C" w14:textId="77777777" w:rsidR="002B4253" w:rsidRPr="00491B0F" w:rsidRDefault="002B4253" w:rsidP="00713563">
            <w:pPr>
              <w:rPr>
                <w:rFonts w:eastAsia="Times New Roman"/>
                <w:sz w:val="14"/>
                <w:szCs w:val="14"/>
                <w:lang w:eastAsia="it-IT"/>
              </w:rPr>
            </w:pPr>
          </w:p>
          <w:p w14:paraId="39FC4F2A" w14:textId="77777777" w:rsidR="002B4253" w:rsidRPr="00491B0F" w:rsidRDefault="002B4253" w:rsidP="00713563">
            <w:pPr>
              <w:rPr>
                <w:rFonts w:eastAsia="Times New Roman"/>
                <w:sz w:val="14"/>
                <w:szCs w:val="14"/>
                <w:lang w:eastAsia="it-IT"/>
              </w:rPr>
            </w:pPr>
          </w:p>
          <w:p w14:paraId="1F75CB83" w14:textId="77777777" w:rsidR="002B4253" w:rsidRPr="00491B0F" w:rsidRDefault="002B4253" w:rsidP="00713563">
            <w:pPr>
              <w:rPr>
                <w:rFonts w:eastAsia="Times New Roman"/>
                <w:sz w:val="14"/>
                <w:szCs w:val="14"/>
                <w:lang w:eastAsia="it-IT"/>
              </w:rPr>
            </w:pPr>
          </w:p>
        </w:tc>
        <w:tc>
          <w:tcPr>
            <w:tcW w:w="709" w:type="dxa"/>
            <w:vAlign w:val="center"/>
          </w:tcPr>
          <w:p w14:paraId="050D1E7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63572FDF" w14:textId="77777777" w:rsidR="002B4253" w:rsidRPr="00491B0F" w:rsidRDefault="002B4253" w:rsidP="00713563">
            <w:pPr>
              <w:jc w:val="center"/>
              <w:rPr>
                <w:rFonts w:eastAsia="Times New Roman"/>
                <w:sz w:val="14"/>
                <w:szCs w:val="14"/>
                <w:lang w:eastAsia="it-IT"/>
              </w:rPr>
            </w:pPr>
          </w:p>
        </w:tc>
        <w:tc>
          <w:tcPr>
            <w:tcW w:w="851" w:type="dxa"/>
            <w:vAlign w:val="center"/>
          </w:tcPr>
          <w:p w14:paraId="22D45A07"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478E741E" w14:textId="77777777" w:rsidR="002B4253" w:rsidRPr="00491B0F" w:rsidRDefault="002B4253" w:rsidP="00713563">
            <w:pPr>
              <w:jc w:val="center"/>
              <w:rPr>
                <w:rFonts w:eastAsia="Times New Roman"/>
                <w:sz w:val="14"/>
                <w:szCs w:val="14"/>
                <w:lang w:eastAsia="it-IT"/>
              </w:rPr>
            </w:pPr>
          </w:p>
        </w:tc>
        <w:tc>
          <w:tcPr>
            <w:tcW w:w="851" w:type="dxa"/>
            <w:vAlign w:val="center"/>
          </w:tcPr>
          <w:p w14:paraId="3F0977DE" w14:textId="77777777" w:rsidR="002B4253" w:rsidRPr="00491B0F" w:rsidRDefault="002B4253" w:rsidP="00713563">
            <w:pPr>
              <w:jc w:val="center"/>
              <w:rPr>
                <w:rFonts w:eastAsia="Times New Roman"/>
                <w:sz w:val="14"/>
                <w:szCs w:val="14"/>
                <w:lang w:eastAsia="it-IT"/>
              </w:rPr>
            </w:pPr>
          </w:p>
        </w:tc>
        <w:tc>
          <w:tcPr>
            <w:tcW w:w="850" w:type="dxa"/>
            <w:vAlign w:val="center"/>
          </w:tcPr>
          <w:p w14:paraId="694858BC" w14:textId="77777777" w:rsidR="002B4253" w:rsidRPr="00491B0F" w:rsidRDefault="002B4253" w:rsidP="00713563">
            <w:pPr>
              <w:jc w:val="center"/>
              <w:rPr>
                <w:rFonts w:eastAsia="Times New Roman"/>
                <w:sz w:val="14"/>
                <w:szCs w:val="14"/>
                <w:lang w:eastAsia="it-IT"/>
              </w:rPr>
            </w:pPr>
          </w:p>
        </w:tc>
        <w:tc>
          <w:tcPr>
            <w:tcW w:w="992" w:type="dxa"/>
            <w:vAlign w:val="center"/>
          </w:tcPr>
          <w:p w14:paraId="17812361" w14:textId="77777777" w:rsidR="002B4253" w:rsidRPr="00491B0F" w:rsidRDefault="002B4253" w:rsidP="00713563">
            <w:pPr>
              <w:jc w:val="center"/>
              <w:rPr>
                <w:rFonts w:eastAsia="Times New Roman"/>
                <w:sz w:val="14"/>
                <w:szCs w:val="14"/>
                <w:lang w:eastAsia="it-IT"/>
              </w:rPr>
            </w:pPr>
          </w:p>
        </w:tc>
      </w:tr>
      <w:tr w:rsidR="002B4253" w:rsidRPr="004051FF" w14:paraId="65218321" w14:textId="77777777" w:rsidTr="00713563">
        <w:trPr>
          <w:trHeight w:val="279"/>
          <w:jc w:val="center"/>
        </w:trPr>
        <w:tc>
          <w:tcPr>
            <w:tcW w:w="1282" w:type="dxa"/>
            <w:vMerge/>
            <w:vAlign w:val="center"/>
          </w:tcPr>
          <w:p w14:paraId="678C8103" w14:textId="77777777" w:rsidR="002B4253" w:rsidRPr="004051FF" w:rsidRDefault="002B4253" w:rsidP="00713563">
            <w:pPr>
              <w:jc w:val="center"/>
              <w:rPr>
                <w:rFonts w:eastAsia="Times New Roman"/>
                <w:sz w:val="14"/>
                <w:szCs w:val="14"/>
                <w:lang w:eastAsia="it-IT"/>
              </w:rPr>
            </w:pPr>
          </w:p>
        </w:tc>
        <w:tc>
          <w:tcPr>
            <w:tcW w:w="1564" w:type="dxa"/>
            <w:vAlign w:val="center"/>
          </w:tcPr>
          <w:p w14:paraId="143E3F10" w14:textId="77777777" w:rsidR="002B4253" w:rsidRPr="00491B0F" w:rsidRDefault="002B4253" w:rsidP="00713563">
            <w:pPr>
              <w:jc w:val="both"/>
              <w:rPr>
                <w:rFonts w:eastAsia="Times New Roman"/>
                <w:sz w:val="14"/>
                <w:szCs w:val="14"/>
                <w:lang w:eastAsia="it-IT"/>
              </w:rPr>
            </w:pPr>
          </w:p>
        </w:tc>
        <w:tc>
          <w:tcPr>
            <w:tcW w:w="992" w:type="dxa"/>
            <w:vAlign w:val="center"/>
          </w:tcPr>
          <w:p w14:paraId="3305FCAA" w14:textId="77777777" w:rsidR="002B4253" w:rsidRPr="00491B0F" w:rsidRDefault="002B4253" w:rsidP="00713563">
            <w:pPr>
              <w:jc w:val="center"/>
              <w:rPr>
                <w:rFonts w:eastAsia="Times New Roman"/>
                <w:sz w:val="14"/>
                <w:szCs w:val="14"/>
                <w:lang w:eastAsia="it-IT"/>
              </w:rPr>
            </w:pPr>
          </w:p>
        </w:tc>
        <w:tc>
          <w:tcPr>
            <w:tcW w:w="1843" w:type="dxa"/>
            <w:vAlign w:val="center"/>
          </w:tcPr>
          <w:p w14:paraId="07BAD3E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D.G.R. n.344/2017: Direzione Generale per le politiche sociali e sociosanitarie. Oggetto dell’Atto: “</w:t>
            </w:r>
            <w:r w:rsidRPr="00491B0F">
              <w:rPr>
                <w:rFonts w:eastAsia="Times New Roman"/>
                <w:sz w:val="14"/>
                <w:szCs w:val="14"/>
                <w:u w:val="single"/>
                <w:lang w:eastAsia="it-IT"/>
              </w:rPr>
              <w:t>Promozione di interventi volti al recupero e alla redistribuzione delle eccedenze alimentari</w:t>
            </w:r>
            <w:r w:rsidRPr="00491B0F">
              <w:rPr>
                <w:rFonts w:eastAsia="Times New Roman"/>
                <w:sz w:val="14"/>
                <w:szCs w:val="14"/>
                <w:lang w:eastAsia="it-IT"/>
              </w:rPr>
              <w:t>”</w:t>
            </w:r>
          </w:p>
        </w:tc>
        <w:tc>
          <w:tcPr>
            <w:tcW w:w="709" w:type="dxa"/>
            <w:vAlign w:val="center"/>
          </w:tcPr>
          <w:p w14:paraId="2560566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7BE08A0E" w14:textId="77777777" w:rsidR="002B4253" w:rsidRPr="00491B0F" w:rsidRDefault="002B4253" w:rsidP="00713563">
            <w:pPr>
              <w:jc w:val="center"/>
              <w:rPr>
                <w:rFonts w:eastAsia="Times New Roman"/>
                <w:sz w:val="14"/>
                <w:szCs w:val="14"/>
                <w:lang w:eastAsia="it-IT"/>
              </w:rPr>
            </w:pPr>
          </w:p>
        </w:tc>
        <w:tc>
          <w:tcPr>
            <w:tcW w:w="851" w:type="dxa"/>
            <w:vAlign w:val="center"/>
          </w:tcPr>
          <w:p w14:paraId="701D41F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2D782C0C" w14:textId="77777777" w:rsidR="002B4253" w:rsidRPr="00491B0F" w:rsidRDefault="002B4253" w:rsidP="00713563">
            <w:pPr>
              <w:jc w:val="center"/>
              <w:rPr>
                <w:rFonts w:eastAsia="Times New Roman"/>
                <w:sz w:val="14"/>
                <w:szCs w:val="14"/>
                <w:lang w:eastAsia="it-IT"/>
              </w:rPr>
            </w:pPr>
          </w:p>
        </w:tc>
        <w:tc>
          <w:tcPr>
            <w:tcW w:w="851" w:type="dxa"/>
            <w:vAlign w:val="center"/>
          </w:tcPr>
          <w:p w14:paraId="763E8C51" w14:textId="77777777" w:rsidR="002B4253" w:rsidRPr="00491B0F" w:rsidRDefault="002B4253" w:rsidP="00713563">
            <w:pPr>
              <w:jc w:val="center"/>
              <w:rPr>
                <w:rFonts w:eastAsia="Times New Roman"/>
                <w:sz w:val="14"/>
                <w:szCs w:val="14"/>
                <w:lang w:eastAsia="it-IT"/>
              </w:rPr>
            </w:pPr>
          </w:p>
        </w:tc>
        <w:tc>
          <w:tcPr>
            <w:tcW w:w="850" w:type="dxa"/>
            <w:vAlign w:val="center"/>
          </w:tcPr>
          <w:p w14:paraId="5899F5F6" w14:textId="77777777" w:rsidR="002B4253" w:rsidRPr="00491B0F" w:rsidRDefault="002B4253" w:rsidP="00713563">
            <w:pPr>
              <w:jc w:val="center"/>
              <w:rPr>
                <w:rFonts w:eastAsia="Times New Roman"/>
                <w:sz w:val="14"/>
                <w:szCs w:val="14"/>
                <w:lang w:eastAsia="it-IT"/>
              </w:rPr>
            </w:pPr>
          </w:p>
        </w:tc>
        <w:tc>
          <w:tcPr>
            <w:tcW w:w="992" w:type="dxa"/>
            <w:vAlign w:val="center"/>
          </w:tcPr>
          <w:p w14:paraId="257DC5FF" w14:textId="77777777" w:rsidR="002B4253" w:rsidRPr="00491B0F" w:rsidRDefault="002B4253" w:rsidP="00713563">
            <w:pPr>
              <w:jc w:val="center"/>
              <w:rPr>
                <w:rFonts w:eastAsia="Times New Roman"/>
                <w:sz w:val="14"/>
                <w:szCs w:val="14"/>
                <w:lang w:eastAsia="it-IT"/>
              </w:rPr>
            </w:pPr>
          </w:p>
        </w:tc>
      </w:tr>
      <w:tr w:rsidR="002B4253" w:rsidRPr="004051FF" w14:paraId="11D2825E" w14:textId="77777777" w:rsidTr="00713563">
        <w:trPr>
          <w:trHeight w:val="279"/>
          <w:jc w:val="center"/>
        </w:trPr>
        <w:tc>
          <w:tcPr>
            <w:tcW w:w="1282" w:type="dxa"/>
            <w:vMerge w:val="restart"/>
            <w:vAlign w:val="center"/>
          </w:tcPr>
          <w:p w14:paraId="51B06B5E" w14:textId="77777777" w:rsidR="002B4253" w:rsidRPr="004051FF" w:rsidRDefault="002B4253" w:rsidP="00713563">
            <w:pPr>
              <w:jc w:val="center"/>
              <w:rPr>
                <w:rFonts w:eastAsia="Times New Roman"/>
                <w:sz w:val="14"/>
                <w:szCs w:val="14"/>
                <w:lang w:eastAsia="it-IT"/>
              </w:rPr>
            </w:pPr>
          </w:p>
          <w:p w14:paraId="7813E1F1" w14:textId="77777777" w:rsidR="002B4253" w:rsidRPr="004051FF" w:rsidRDefault="002B4253" w:rsidP="00713563">
            <w:pPr>
              <w:jc w:val="center"/>
              <w:rPr>
                <w:rFonts w:eastAsia="Times New Roman"/>
                <w:sz w:val="14"/>
                <w:szCs w:val="14"/>
                <w:lang w:eastAsia="it-IT"/>
              </w:rPr>
            </w:pPr>
          </w:p>
          <w:p w14:paraId="2DCFD0DD" w14:textId="77777777" w:rsidR="002B4253" w:rsidRPr="004051FF" w:rsidRDefault="002B4253" w:rsidP="00713563">
            <w:pPr>
              <w:rPr>
                <w:rFonts w:eastAsia="Times New Roman"/>
                <w:sz w:val="14"/>
                <w:szCs w:val="14"/>
                <w:lang w:eastAsia="it-IT"/>
              </w:rPr>
            </w:pPr>
          </w:p>
          <w:p w14:paraId="188C80EF" w14:textId="77777777" w:rsidR="002B4253" w:rsidRPr="004051FF" w:rsidRDefault="002B4253" w:rsidP="00713563">
            <w:pPr>
              <w:jc w:val="center"/>
              <w:rPr>
                <w:rFonts w:eastAsia="Times New Roman"/>
                <w:sz w:val="14"/>
                <w:szCs w:val="14"/>
                <w:lang w:eastAsia="it-IT"/>
              </w:rPr>
            </w:pPr>
          </w:p>
          <w:p w14:paraId="613B11B6"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EMILIA-ROMAGNA</w:t>
            </w:r>
          </w:p>
          <w:p w14:paraId="3223587F" w14:textId="77777777" w:rsidR="002B4253" w:rsidRPr="004051FF" w:rsidRDefault="002B4253" w:rsidP="00713563">
            <w:pPr>
              <w:jc w:val="center"/>
              <w:rPr>
                <w:rFonts w:eastAsia="Times New Roman"/>
                <w:sz w:val="14"/>
                <w:szCs w:val="14"/>
                <w:lang w:eastAsia="it-IT"/>
              </w:rPr>
            </w:pPr>
          </w:p>
          <w:p w14:paraId="1106D0C3" w14:textId="77777777" w:rsidR="002B4253" w:rsidRPr="004051FF" w:rsidRDefault="002B4253" w:rsidP="00713563">
            <w:pPr>
              <w:jc w:val="center"/>
              <w:rPr>
                <w:rFonts w:eastAsia="Times New Roman"/>
                <w:sz w:val="14"/>
                <w:szCs w:val="14"/>
                <w:lang w:eastAsia="it-IT"/>
              </w:rPr>
            </w:pPr>
          </w:p>
          <w:p w14:paraId="4D838D66" w14:textId="77777777" w:rsidR="002B4253" w:rsidRPr="004051FF" w:rsidRDefault="002B4253" w:rsidP="00713563">
            <w:pPr>
              <w:jc w:val="center"/>
              <w:rPr>
                <w:rFonts w:eastAsia="Times New Roman"/>
                <w:sz w:val="14"/>
                <w:szCs w:val="14"/>
                <w:lang w:eastAsia="it-IT"/>
              </w:rPr>
            </w:pPr>
          </w:p>
          <w:p w14:paraId="4AD4639C" w14:textId="77777777" w:rsidR="002B4253" w:rsidRPr="004051FF" w:rsidRDefault="002B4253" w:rsidP="00713563">
            <w:pPr>
              <w:jc w:val="center"/>
              <w:rPr>
                <w:rFonts w:eastAsia="Times New Roman"/>
                <w:sz w:val="14"/>
                <w:szCs w:val="14"/>
                <w:lang w:eastAsia="it-IT"/>
              </w:rPr>
            </w:pPr>
          </w:p>
          <w:p w14:paraId="50FE448B" w14:textId="77777777" w:rsidR="002B4253" w:rsidRPr="004051FF" w:rsidRDefault="002B4253" w:rsidP="00713563">
            <w:pPr>
              <w:jc w:val="center"/>
              <w:rPr>
                <w:rFonts w:eastAsia="Times New Roman"/>
                <w:sz w:val="14"/>
                <w:szCs w:val="14"/>
                <w:lang w:eastAsia="it-IT"/>
              </w:rPr>
            </w:pPr>
          </w:p>
          <w:p w14:paraId="45985F6A" w14:textId="77777777" w:rsidR="002B4253" w:rsidRPr="004051FF" w:rsidRDefault="002B4253" w:rsidP="00713563">
            <w:pPr>
              <w:jc w:val="center"/>
              <w:rPr>
                <w:rFonts w:eastAsia="Times New Roman"/>
                <w:sz w:val="14"/>
                <w:szCs w:val="14"/>
                <w:lang w:eastAsia="it-IT"/>
              </w:rPr>
            </w:pPr>
          </w:p>
          <w:p w14:paraId="019133F6" w14:textId="77777777" w:rsidR="002B4253" w:rsidRPr="004051FF" w:rsidRDefault="002B4253" w:rsidP="00713563">
            <w:pPr>
              <w:jc w:val="center"/>
              <w:rPr>
                <w:rFonts w:eastAsia="Times New Roman"/>
                <w:sz w:val="14"/>
                <w:szCs w:val="14"/>
                <w:lang w:eastAsia="it-IT"/>
              </w:rPr>
            </w:pPr>
          </w:p>
          <w:p w14:paraId="3A831EA9" w14:textId="77777777" w:rsidR="002B4253" w:rsidRPr="004051FF" w:rsidRDefault="002B4253" w:rsidP="00713563">
            <w:pPr>
              <w:jc w:val="center"/>
              <w:rPr>
                <w:rFonts w:eastAsia="Times New Roman"/>
                <w:sz w:val="14"/>
                <w:szCs w:val="14"/>
                <w:lang w:eastAsia="it-IT"/>
              </w:rPr>
            </w:pPr>
          </w:p>
          <w:p w14:paraId="533C1F5F" w14:textId="77777777" w:rsidR="002B4253" w:rsidRPr="004051FF" w:rsidRDefault="002B4253" w:rsidP="00713563">
            <w:pPr>
              <w:jc w:val="center"/>
              <w:rPr>
                <w:rFonts w:eastAsia="Times New Roman"/>
                <w:sz w:val="14"/>
                <w:szCs w:val="14"/>
                <w:lang w:eastAsia="it-IT"/>
              </w:rPr>
            </w:pPr>
          </w:p>
          <w:p w14:paraId="448C6CFB" w14:textId="77777777" w:rsidR="002B4253" w:rsidRPr="004051FF" w:rsidRDefault="002B4253" w:rsidP="00713563">
            <w:pPr>
              <w:jc w:val="center"/>
              <w:rPr>
                <w:rFonts w:eastAsia="Times New Roman"/>
                <w:sz w:val="14"/>
                <w:szCs w:val="14"/>
                <w:lang w:eastAsia="it-IT"/>
              </w:rPr>
            </w:pPr>
          </w:p>
          <w:p w14:paraId="5A3DC17C" w14:textId="77777777" w:rsidR="002B4253" w:rsidRPr="004051FF" w:rsidRDefault="002B4253" w:rsidP="00713563">
            <w:pPr>
              <w:jc w:val="center"/>
              <w:rPr>
                <w:rFonts w:eastAsia="Times New Roman"/>
                <w:sz w:val="14"/>
                <w:szCs w:val="14"/>
                <w:lang w:eastAsia="it-IT"/>
              </w:rPr>
            </w:pPr>
          </w:p>
          <w:p w14:paraId="0E3485E5" w14:textId="77777777" w:rsidR="002B4253" w:rsidRPr="004051FF" w:rsidRDefault="002B4253" w:rsidP="00713563">
            <w:pPr>
              <w:jc w:val="center"/>
              <w:rPr>
                <w:rFonts w:eastAsia="Times New Roman"/>
                <w:sz w:val="14"/>
                <w:szCs w:val="14"/>
                <w:lang w:eastAsia="it-IT"/>
              </w:rPr>
            </w:pPr>
          </w:p>
          <w:p w14:paraId="10015F7C" w14:textId="77777777" w:rsidR="002B4253" w:rsidRPr="004051FF" w:rsidRDefault="002B4253" w:rsidP="00713563">
            <w:pPr>
              <w:jc w:val="center"/>
              <w:rPr>
                <w:rFonts w:eastAsia="Times New Roman"/>
                <w:sz w:val="14"/>
                <w:szCs w:val="14"/>
                <w:lang w:eastAsia="it-IT"/>
              </w:rPr>
            </w:pPr>
          </w:p>
          <w:p w14:paraId="1FB8E1DB" w14:textId="77777777" w:rsidR="002B4253" w:rsidRPr="004051FF" w:rsidRDefault="002B4253" w:rsidP="00713563">
            <w:pPr>
              <w:jc w:val="center"/>
              <w:rPr>
                <w:rFonts w:eastAsia="Times New Roman"/>
                <w:sz w:val="14"/>
                <w:szCs w:val="14"/>
                <w:lang w:eastAsia="it-IT"/>
              </w:rPr>
            </w:pPr>
          </w:p>
          <w:p w14:paraId="12BD3ED1" w14:textId="77777777" w:rsidR="002B4253" w:rsidRPr="004051FF" w:rsidRDefault="002B4253" w:rsidP="00713563">
            <w:pPr>
              <w:jc w:val="center"/>
              <w:rPr>
                <w:rFonts w:eastAsia="Times New Roman"/>
                <w:sz w:val="14"/>
                <w:szCs w:val="14"/>
                <w:lang w:eastAsia="it-IT"/>
              </w:rPr>
            </w:pPr>
          </w:p>
          <w:p w14:paraId="011F8A82" w14:textId="77777777" w:rsidR="002B4253" w:rsidRPr="004051FF" w:rsidRDefault="002B4253" w:rsidP="00713563">
            <w:pPr>
              <w:jc w:val="center"/>
              <w:rPr>
                <w:rFonts w:eastAsia="Times New Roman"/>
                <w:sz w:val="14"/>
                <w:szCs w:val="14"/>
                <w:lang w:eastAsia="it-IT"/>
              </w:rPr>
            </w:pPr>
          </w:p>
          <w:p w14:paraId="321141A5" w14:textId="77777777" w:rsidR="002B4253" w:rsidRPr="004051FF" w:rsidRDefault="002B4253" w:rsidP="00713563">
            <w:pPr>
              <w:jc w:val="center"/>
              <w:rPr>
                <w:rFonts w:eastAsia="Times New Roman"/>
                <w:sz w:val="14"/>
                <w:szCs w:val="14"/>
                <w:lang w:eastAsia="it-IT"/>
              </w:rPr>
            </w:pPr>
            <w:r>
              <w:rPr>
                <w:rFonts w:eastAsia="Times New Roman"/>
                <w:sz w:val="14"/>
                <w:szCs w:val="14"/>
                <w:lang w:eastAsia="it-IT"/>
              </w:rPr>
              <w:t>EMILIA-ROMAGNA</w:t>
            </w:r>
          </w:p>
          <w:p w14:paraId="5B10150F" w14:textId="77777777" w:rsidR="002B4253" w:rsidRPr="004051FF" w:rsidRDefault="002B4253" w:rsidP="00713563">
            <w:pPr>
              <w:jc w:val="center"/>
              <w:rPr>
                <w:rFonts w:eastAsia="Times New Roman"/>
                <w:sz w:val="14"/>
                <w:szCs w:val="14"/>
                <w:lang w:eastAsia="it-IT"/>
              </w:rPr>
            </w:pPr>
          </w:p>
          <w:p w14:paraId="1304B5AF" w14:textId="77777777" w:rsidR="002B4253" w:rsidRPr="004051FF" w:rsidRDefault="002B4253" w:rsidP="00713563">
            <w:pPr>
              <w:jc w:val="center"/>
              <w:rPr>
                <w:rFonts w:eastAsia="Times New Roman"/>
                <w:sz w:val="14"/>
                <w:szCs w:val="14"/>
                <w:lang w:eastAsia="it-IT"/>
              </w:rPr>
            </w:pPr>
          </w:p>
          <w:p w14:paraId="36BAB279" w14:textId="77777777" w:rsidR="002B4253" w:rsidRPr="004051FF" w:rsidRDefault="002B4253" w:rsidP="00713563">
            <w:pPr>
              <w:jc w:val="center"/>
              <w:rPr>
                <w:rFonts w:eastAsia="Times New Roman"/>
                <w:sz w:val="14"/>
                <w:szCs w:val="14"/>
                <w:lang w:eastAsia="it-IT"/>
              </w:rPr>
            </w:pPr>
          </w:p>
        </w:tc>
        <w:tc>
          <w:tcPr>
            <w:tcW w:w="1564" w:type="dxa"/>
            <w:vAlign w:val="center"/>
          </w:tcPr>
          <w:p w14:paraId="335D92C4"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lastRenderedPageBreak/>
              <w:t xml:space="preserve">Legge Regionale 06/07/07, n.12: </w:t>
            </w:r>
            <w:r w:rsidRPr="00491B0F">
              <w:rPr>
                <w:rFonts w:eastAsia="Times New Roman"/>
                <w:sz w:val="14"/>
                <w:szCs w:val="14"/>
                <w:u w:val="single"/>
                <w:lang w:eastAsia="it-IT"/>
              </w:rPr>
              <w:t>“Promozione dell’attività di recupero e distribuzione di prodotti alimentari a fini di solidarietà sociale</w:t>
            </w:r>
          </w:p>
          <w:p w14:paraId="5801E0B4" w14:textId="072B12AC" w:rsidR="002B4253" w:rsidRPr="00491B0F" w:rsidRDefault="002B4253" w:rsidP="00713563">
            <w:pPr>
              <w:jc w:val="both"/>
              <w:rPr>
                <w:rFonts w:eastAsia="Times New Roman"/>
                <w:sz w:val="14"/>
                <w:szCs w:val="14"/>
                <w:u w:val="single"/>
                <w:lang w:eastAsia="it-IT"/>
              </w:rPr>
            </w:pPr>
          </w:p>
        </w:tc>
        <w:tc>
          <w:tcPr>
            <w:tcW w:w="992" w:type="dxa"/>
            <w:vAlign w:val="center"/>
          </w:tcPr>
          <w:p w14:paraId="5B1631CE" w14:textId="77777777" w:rsidR="002B4253" w:rsidRPr="00491B0F" w:rsidRDefault="002B4253" w:rsidP="00713563">
            <w:pPr>
              <w:rPr>
                <w:rFonts w:eastAsia="Times New Roman"/>
                <w:sz w:val="14"/>
                <w:szCs w:val="14"/>
                <w:lang w:eastAsia="it-IT"/>
              </w:rPr>
            </w:pPr>
          </w:p>
        </w:tc>
        <w:tc>
          <w:tcPr>
            <w:tcW w:w="1843" w:type="dxa"/>
            <w:vAlign w:val="center"/>
          </w:tcPr>
          <w:p w14:paraId="7D81928F" w14:textId="77777777" w:rsidR="002B4253" w:rsidRPr="00491B0F" w:rsidRDefault="002B4253" w:rsidP="00713563">
            <w:pPr>
              <w:rPr>
                <w:rFonts w:eastAsia="Times New Roman"/>
                <w:sz w:val="14"/>
                <w:szCs w:val="14"/>
                <w:lang w:eastAsia="it-IT"/>
              </w:rPr>
            </w:pPr>
          </w:p>
        </w:tc>
        <w:tc>
          <w:tcPr>
            <w:tcW w:w="709" w:type="dxa"/>
            <w:vAlign w:val="center"/>
          </w:tcPr>
          <w:p w14:paraId="6EE07946" w14:textId="77777777" w:rsidR="002B4253" w:rsidRPr="00491B0F" w:rsidRDefault="002B4253" w:rsidP="00713563">
            <w:pPr>
              <w:jc w:val="center"/>
              <w:rPr>
                <w:rFonts w:eastAsia="Times New Roman"/>
                <w:sz w:val="14"/>
                <w:szCs w:val="14"/>
                <w:lang w:eastAsia="it-IT"/>
              </w:rPr>
            </w:pPr>
          </w:p>
          <w:p w14:paraId="3499600D" w14:textId="77777777" w:rsidR="002B4253" w:rsidRPr="00491B0F" w:rsidRDefault="002B4253" w:rsidP="00713563">
            <w:pPr>
              <w:jc w:val="center"/>
              <w:rPr>
                <w:rFonts w:eastAsia="Times New Roman"/>
                <w:sz w:val="14"/>
                <w:szCs w:val="14"/>
                <w:lang w:eastAsia="it-IT"/>
              </w:rPr>
            </w:pPr>
          </w:p>
          <w:p w14:paraId="7B06A2AB" w14:textId="77777777" w:rsidR="002B4253" w:rsidRPr="00491B0F" w:rsidRDefault="002B4253" w:rsidP="00713563">
            <w:pPr>
              <w:jc w:val="center"/>
              <w:rPr>
                <w:rFonts w:eastAsia="Times New Roman"/>
                <w:sz w:val="14"/>
                <w:szCs w:val="14"/>
                <w:lang w:eastAsia="it-IT"/>
              </w:rPr>
            </w:pPr>
          </w:p>
          <w:p w14:paraId="489B730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2007</w:t>
            </w:r>
          </w:p>
          <w:p w14:paraId="0E99C086" w14:textId="77777777" w:rsidR="002B4253" w:rsidRPr="00491B0F" w:rsidRDefault="002B4253" w:rsidP="00713563">
            <w:pPr>
              <w:jc w:val="center"/>
              <w:rPr>
                <w:rFonts w:eastAsia="Times New Roman"/>
                <w:sz w:val="14"/>
                <w:szCs w:val="14"/>
                <w:lang w:eastAsia="it-IT"/>
              </w:rPr>
            </w:pPr>
          </w:p>
          <w:p w14:paraId="3B7B7F64" w14:textId="77777777" w:rsidR="002B4253" w:rsidRPr="00491B0F" w:rsidRDefault="002B4253" w:rsidP="00713563">
            <w:pPr>
              <w:jc w:val="center"/>
              <w:rPr>
                <w:rFonts w:eastAsia="Times New Roman"/>
                <w:sz w:val="14"/>
                <w:szCs w:val="14"/>
                <w:lang w:eastAsia="it-IT"/>
              </w:rPr>
            </w:pPr>
          </w:p>
          <w:p w14:paraId="0BD2E756" w14:textId="77777777" w:rsidR="002B4253" w:rsidRPr="00491B0F" w:rsidRDefault="002B4253" w:rsidP="00713563">
            <w:pPr>
              <w:jc w:val="center"/>
              <w:rPr>
                <w:rFonts w:eastAsia="Times New Roman"/>
                <w:sz w:val="14"/>
                <w:szCs w:val="14"/>
                <w:lang w:eastAsia="it-IT"/>
              </w:rPr>
            </w:pPr>
          </w:p>
        </w:tc>
        <w:tc>
          <w:tcPr>
            <w:tcW w:w="992" w:type="dxa"/>
            <w:vAlign w:val="center"/>
          </w:tcPr>
          <w:p w14:paraId="35019713"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190D7CA9" w14:textId="77777777" w:rsidR="002B4253" w:rsidRPr="00491B0F" w:rsidRDefault="002B4253" w:rsidP="00713563">
            <w:pPr>
              <w:jc w:val="center"/>
              <w:rPr>
                <w:rFonts w:eastAsia="Times New Roman"/>
                <w:sz w:val="14"/>
                <w:szCs w:val="14"/>
                <w:lang w:eastAsia="it-IT"/>
              </w:rPr>
            </w:pPr>
          </w:p>
          <w:p w14:paraId="3574212F" w14:textId="77777777" w:rsidR="002B4253" w:rsidRPr="00491B0F" w:rsidRDefault="002B4253" w:rsidP="00713563">
            <w:pPr>
              <w:jc w:val="center"/>
              <w:rPr>
                <w:rFonts w:eastAsia="Times New Roman"/>
                <w:sz w:val="14"/>
                <w:szCs w:val="14"/>
                <w:lang w:eastAsia="it-IT"/>
              </w:rPr>
            </w:pPr>
          </w:p>
          <w:p w14:paraId="4329CDFC" w14:textId="77777777" w:rsidR="002B4253" w:rsidRPr="00491B0F" w:rsidRDefault="002B4253" w:rsidP="00713563">
            <w:pPr>
              <w:jc w:val="center"/>
              <w:rPr>
                <w:rFonts w:eastAsia="Times New Roman"/>
                <w:sz w:val="14"/>
                <w:szCs w:val="14"/>
                <w:lang w:eastAsia="it-IT"/>
              </w:rPr>
            </w:pPr>
          </w:p>
          <w:p w14:paraId="35D00215" w14:textId="77777777" w:rsidR="002B4253" w:rsidRPr="00491B0F" w:rsidRDefault="002B4253" w:rsidP="00713563">
            <w:pPr>
              <w:jc w:val="center"/>
              <w:rPr>
                <w:rFonts w:eastAsia="Times New Roman"/>
                <w:sz w:val="14"/>
                <w:szCs w:val="14"/>
                <w:lang w:eastAsia="it-IT"/>
              </w:rPr>
            </w:pPr>
          </w:p>
          <w:p w14:paraId="07ECA8B0" w14:textId="77777777" w:rsidR="002B4253" w:rsidRPr="00491B0F" w:rsidRDefault="002B4253" w:rsidP="00713563">
            <w:pPr>
              <w:jc w:val="center"/>
              <w:rPr>
                <w:rFonts w:eastAsia="Times New Roman"/>
                <w:sz w:val="14"/>
                <w:szCs w:val="14"/>
                <w:lang w:eastAsia="it-IT"/>
              </w:rPr>
            </w:pPr>
          </w:p>
          <w:p w14:paraId="1D101F3D" w14:textId="77777777" w:rsidR="002B4253" w:rsidRPr="00491B0F" w:rsidRDefault="002B4253" w:rsidP="00713563">
            <w:pPr>
              <w:jc w:val="center"/>
              <w:rPr>
                <w:rFonts w:eastAsia="Times New Roman"/>
                <w:sz w:val="14"/>
                <w:szCs w:val="14"/>
                <w:lang w:eastAsia="it-IT"/>
              </w:rPr>
            </w:pPr>
          </w:p>
        </w:tc>
        <w:tc>
          <w:tcPr>
            <w:tcW w:w="850" w:type="dxa"/>
            <w:vAlign w:val="center"/>
          </w:tcPr>
          <w:p w14:paraId="0E8B1C96" w14:textId="77777777" w:rsidR="002B4253" w:rsidRPr="00491B0F" w:rsidRDefault="002B4253" w:rsidP="00713563">
            <w:pPr>
              <w:jc w:val="center"/>
              <w:rPr>
                <w:rFonts w:eastAsia="Times New Roman"/>
                <w:sz w:val="14"/>
                <w:szCs w:val="14"/>
                <w:lang w:eastAsia="it-IT"/>
              </w:rPr>
            </w:pPr>
          </w:p>
        </w:tc>
        <w:tc>
          <w:tcPr>
            <w:tcW w:w="851" w:type="dxa"/>
            <w:vAlign w:val="center"/>
          </w:tcPr>
          <w:p w14:paraId="09D46D87" w14:textId="77777777" w:rsidR="002B4253" w:rsidRPr="00491B0F" w:rsidRDefault="002B4253" w:rsidP="00713563">
            <w:pPr>
              <w:jc w:val="center"/>
              <w:rPr>
                <w:rFonts w:eastAsia="Times New Roman"/>
                <w:sz w:val="14"/>
                <w:szCs w:val="14"/>
                <w:lang w:eastAsia="it-IT"/>
              </w:rPr>
            </w:pPr>
          </w:p>
        </w:tc>
        <w:tc>
          <w:tcPr>
            <w:tcW w:w="850" w:type="dxa"/>
            <w:vAlign w:val="center"/>
          </w:tcPr>
          <w:p w14:paraId="357A8F03" w14:textId="77777777" w:rsidR="002B4253" w:rsidRPr="00491B0F" w:rsidRDefault="002B4253" w:rsidP="00713563">
            <w:pPr>
              <w:jc w:val="center"/>
              <w:rPr>
                <w:rFonts w:eastAsia="Times New Roman"/>
                <w:sz w:val="14"/>
                <w:szCs w:val="14"/>
                <w:lang w:eastAsia="it-IT"/>
              </w:rPr>
            </w:pPr>
          </w:p>
        </w:tc>
        <w:tc>
          <w:tcPr>
            <w:tcW w:w="992" w:type="dxa"/>
            <w:vAlign w:val="center"/>
          </w:tcPr>
          <w:p w14:paraId="39CD3E0E" w14:textId="77777777" w:rsidR="002B4253" w:rsidRPr="00491B0F" w:rsidRDefault="002B4253" w:rsidP="00713563">
            <w:pPr>
              <w:jc w:val="center"/>
              <w:rPr>
                <w:rFonts w:eastAsia="Times New Roman"/>
                <w:sz w:val="14"/>
                <w:szCs w:val="14"/>
                <w:lang w:eastAsia="it-IT"/>
              </w:rPr>
            </w:pPr>
          </w:p>
        </w:tc>
      </w:tr>
      <w:tr w:rsidR="002B4253" w:rsidRPr="004051FF" w14:paraId="1542B8D6" w14:textId="77777777" w:rsidTr="00713563">
        <w:trPr>
          <w:trHeight w:val="279"/>
          <w:jc w:val="center"/>
        </w:trPr>
        <w:tc>
          <w:tcPr>
            <w:tcW w:w="1282" w:type="dxa"/>
            <w:vMerge/>
            <w:vAlign w:val="center"/>
          </w:tcPr>
          <w:p w14:paraId="53E01D79" w14:textId="77777777" w:rsidR="002B4253" w:rsidRPr="004051FF" w:rsidRDefault="002B4253" w:rsidP="00713563">
            <w:pPr>
              <w:jc w:val="center"/>
              <w:rPr>
                <w:rFonts w:eastAsia="Times New Roman"/>
                <w:sz w:val="14"/>
                <w:szCs w:val="14"/>
                <w:lang w:eastAsia="it-IT"/>
              </w:rPr>
            </w:pPr>
          </w:p>
        </w:tc>
        <w:tc>
          <w:tcPr>
            <w:tcW w:w="1564" w:type="dxa"/>
            <w:vAlign w:val="center"/>
          </w:tcPr>
          <w:p w14:paraId="57D7962E" w14:textId="77777777" w:rsidR="002B4253" w:rsidRPr="00491B0F" w:rsidRDefault="002B4253" w:rsidP="00713563">
            <w:pPr>
              <w:jc w:val="both"/>
              <w:rPr>
                <w:rFonts w:eastAsia="Times New Roman"/>
                <w:sz w:val="14"/>
                <w:szCs w:val="14"/>
                <w:lang w:eastAsia="it-IT"/>
              </w:rPr>
            </w:pPr>
          </w:p>
          <w:p w14:paraId="04A939C8"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05/10/15, n.16: disposizioni a sostegno dell'economia circolare, della </w:t>
            </w:r>
            <w:r w:rsidRPr="00491B0F">
              <w:rPr>
                <w:rFonts w:eastAsia="Times New Roman"/>
                <w:sz w:val="14"/>
                <w:szCs w:val="14"/>
                <w:u w:val="single"/>
                <w:lang w:eastAsia="it-IT"/>
              </w:rPr>
              <w:t>riduzione della produzione dei rifiuti urbani</w:t>
            </w:r>
            <w:r w:rsidRPr="00491B0F">
              <w:rPr>
                <w:rFonts w:eastAsia="Times New Roman"/>
                <w:sz w:val="14"/>
                <w:szCs w:val="14"/>
                <w:lang w:eastAsia="it-IT"/>
              </w:rPr>
              <w:t>, del riuso dei beni a fine vita, della raccolta differenziata e modifiche alla legge regionale 19 agosto 1996 n. 31 (disciplina del tributo speciale per il deposito in discarica dei rifiuti solidi)”</w:t>
            </w:r>
          </w:p>
          <w:p w14:paraId="6B1A63AD" w14:textId="77777777" w:rsidR="002B4253" w:rsidRPr="00491B0F" w:rsidRDefault="002B4253" w:rsidP="00713563">
            <w:pPr>
              <w:jc w:val="both"/>
              <w:rPr>
                <w:rFonts w:eastAsia="Times New Roman"/>
                <w:sz w:val="14"/>
                <w:szCs w:val="14"/>
                <w:lang w:eastAsia="it-IT"/>
              </w:rPr>
            </w:pPr>
          </w:p>
        </w:tc>
        <w:tc>
          <w:tcPr>
            <w:tcW w:w="992" w:type="dxa"/>
            <w:vAlign w:val="center"/>
          </w:tcPr>
          <w:p w14:paraId="6E6EE2A0" w14:textId="77777777" w:rsidR="002B4253" w:rsidRPr="00491B0F" w:rsidRDefault="002B4253" w:rsidP="00713563">
            <w:pPr>
              <w:rPr>
                <w:rFonts w:eastAsia="Times New Roman"/>
                <w:sz w:val="14"/>
                <w:szCs w:val="14"/>
                <w:lang w:eastAsia="it-IT"/>
              </w:rPr>
            </w:pPr>
          </w:p>
        </w:tc>
        <w:tc>
          <w:tcPr>
            <w:tcW w:w="1843" w:type="dxa"/>
            <w:vAlign w:val="center"/>
          </w:tcPr>
          <w:p w14:paraId="2EF8FADA" w14:textId="77777777" w:rsidR="002B4253" w:rsidRPr="00491B0F" w:rsidRDefault="002B4253" w:rsidP="00713563">
            <w:pPr>
              <w:rPr>
                <w:rFonts w:eastAsia="Times New Roman"/>
                <w:sz w:val="14"/>
                <w:szCs w:val="14"/>
                <w:lang w:eastAsia="it-IT"/>
              </w:rPr>
            </w:pPr>
          </w:p>
        </w:tc>
        <w:tc>
          <w:tcPr>
            <w:tcW w:w="709" w:type="dxa"/>
            <w:vAlign w:val="center"/>
          </w:tcPr>
          <w:p w14:paraId="20BC583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p w14:paraId="7491C3DF" w14:textId="77777777" w:rsidR="002B4253" w:rsidRPr="00491B0F" w:rsidRDefault="002B4253" w:rsidP="00713563">
            <w:pPr>
              <w:jc w:val="center"/>
              <w:rPr>
                <w:rFonts w:eastAsia="Times New Roman"/>
                <w:sz w:val="14"/>
                <w:szCs w:val="14"/>
                <w:lang w:eastAsia="it-IT"/>
              </w:rPr>
            </w:pPr>
          </w:p>
        </w:tc>
        <w:tc>
          <w:tcPr>
            <w:tcW w:w="992" w:type="dxa"/>
            <w:vAlign w:val="center"/>
          </w:tcPr>
          <w:p w14:paraId="17142632" w14:textId="77777777" w:rsidR="002B4253" w:rsidRPr="00491B0F" w:rsidRDefault="002B4253" w:rsidP="00713563">
            <w:pPr>
              <w:jc w:val="center"/>
              <w:rPr>
                <w:rFonts w:eastAsia="Times New Roman"/>
                <w:sz w:val="14"/>
                <w:szCs w:val="14"/>
                <w:lang w:eastAsia="it-IT"/>
              </w:rPr>
            </w:pPr>
          </w:p>
        </w:tc>
        <w:tc>
          <w:tcPr>
            <w:tcW w:w="851" w:type="dxa"/>
            <w:vAlign w:val="center"/>
          </w:tcPr>
          <w:p w14:paraId="7B09FA18" w14:textId="77777777" w:rsidR="002B4253" w:rsidRPr="00491B0F" w:rsidRDefault="002B4253" w:rsidP="00713563">
            <w:pPr>
              <w:jc w:val="center"/>
              <w:rPr>
                <w:rFonts w:eastAsia="Times New Roman"/>
                <w:sz w:val="14"/>
                <w:szCs w:val="14"/>
                <w:lang w:eastAsia="it-IT"/>
              </w:rPr>
            </w:pPr>
          </w:p>
        </w:tc>
        <w:tc>
          <w:tcPr>
            <w:tcW w:w="850" w:type="dxa"/>
            <w:vAlign w:val="center"/>
          </w:tcPr>
          <w:p w14:paraId="48CC51D2" w14:textId="77777777" w:rsidR="002B4253" w:rsidRPr="00491B0F" w:rsidRDefault="002B4253" w:rsidP="00713563">
            <w:pPr>
              <w:jc w:val="center"/>
              <w:rPr>
                <w:rFonts w:eastAsia="Times New Roman"/>
                <w:sz w:val="14"/>
                <w:szCs w:val="14"/>
                <w:lang w:eastAsia="it-IT"/>
              </w:rPr>
            </w:pPr>
          </w:p>
        </w:tc>
        <w:tc>
          <w:tcPr>
            <w:tcW w:w="851" w:type="dxa"/>
            <w:vAlign w:val="center"/>
          </w:tcPr>
          <w:p w14:paraId="616BBCBB"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7D342ACC" w14:textId="77777777" w:rsidR="002B4253" w:rsidRPr="00491B0F" w:rsidRDefault="002B4253" w:rsidP="00713563">
            <w:pPr>
              <w:jc w:val="center"/>
              <w:rPr>
                <w:rFonts w:eastAsia="Times New Roman"/>
                <w:sz w:val="14"/>
                <w:szCs w:val="14"/>
                <w:lang w:eastAsia="it-IT"/>
              </w:rPr>
            </w:pPr>
          </w:p>
        </w:tc>
        <w:tc>
          <w:tcPr>
            <w:tcW w:w="992" w:type="dxa"/>
            <w:vAlign w:val="center"/>
          </w:tcPr>
          <w:p w14:paraId="555ABE48" w14:textId="77777777" w:rsidR="002B4253" w:rsidRPr="00491B0F" w:rsidRDefault="002B4253" w:rsidP="00713563">
            <w:pPr>
              <w:jc w:val="center"/>
              <w:rPr>
                <w:rFonts w:eastAsia="Times New Roman"/>
                <w:sz w:val="14"/>
                <w:szCs w:val="14"/>
                <w:lang w:eastAsia="it-IT"/>
              </w:rPr>
            </w:pPr>
          </w:p>
        </w:tc>
      </w:tr>
      <w:tr w:rsidR="002B4253" w:rsidRPr="004051FF" w14:paraId="0F4EF10A" w14:textId="77777777" w:rsidTr="00713563">
        <w:trPr>
          <w:trHeight w:val="279"/>
          <w:jc w:val="center"/>
        </w:trPr>
        <w:tc>
          <w:tcPr>
            <w:tcW w:w="1282" w:type="dxa"/>
            <w:vMerge/>
            <w:vAlign w:val="center"/>
          </w:tcPr>
          <w:p w14:paraId="3BB993B4" w14:textId="77777777" w:rsidR="002B4253" w:rsidRPr="004051FF" w:rsidRDefault="002B4253" w:rsidP="00713563">
            <w:pPr>
              <w:jc w:val="center"/>
              <w:rPr>
                <w:rFonts w:eastAsia="Times New Roman"/>
                <w:sz w:val="14"/>
                <w:szCs w:val="14"/>
                <w:lang w:eastAsia="it-IT"/>
              </w:rPr>
            </w:pPr>
          </w:p>
        </w:tc>
        <w:tc>
          <w:tcPr>
            <w:tcW w:w="1564" w:type="dxa"/>
            <w:vAlign w:val="center"/>
          </w:tcPr>
          <w:p w14:paraId="59642F70" w14:textId="77777777" w:rsidR="002B4253" w:rsidRPr="00491B0F" w:rsidRDefault="002B4253" w:rsidP="00713563">
            <w:pPr>
              <w:jc w:val="both"/>
              <w:rPr>
                <w:rFonts w:eastAsia="Times New Roman"/>
                <w:sz w:val="14"/>
                <w:szCs w:val="14"/>
                <w:lang w:eastAsia="it-IT"/>
              </w:rPr>
            </w:pPr>
          </w:p>
        </w:tc>
        <w:tc>
          <w:tcPr>
            <w:tcW w:w="992" w:type="dxa"/>
            <w:vAlign w:val="center"/>
          </w:tcPr>
          <w:p w14:paraId="737CCDBA" w14:textId="77777777" w:rsidR="002B4253" w:rsidRPr="00491B0F" w:rsidRDefault="002B4253" w:rsidP="00713563">
            <w:pPr>
              <w:rPr>
                <w:rFonts w:eastAsia="Times New Roman"/>
                <w:sz w:val="14"/>
                <w:szCs w:val="14"/>
                <w:lang w:eastAsia="it-IT"/>
              </w:rPr>
            </w:pPr>
          </w:p>
        </w:tc>
        <w:tc>
          <w:tcPr>
            <w:tcW w:w="1843" w:type="dxa"/>
            <w:vAlign w:val="center"/>
          </w:tcPr>
          <w:p w14:paraId="15ED43F2" w14:textId="77777777" w:rsidR="002B4253" w:rsidRPr="00491B0F" w:rsidRDefault="002B4253" w:rsidP="00713563">
            <w:pPr>
              <w:rPr>
                <w:rFonts w:eastAsia="Times New Roman"/>
                <w:sz w:val="14"/>
                <w:szCs w:val="14"/>
                <w:lang w:eastAsia="it-IT"/>
              </w:rPr>
            </w:pPr>
          </w:p>
          <w:p w14:paraId="4A5459A1"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Risoluzione 28/04/16 per impegnare la Giunta ad avviare studi di fattibilità volti alla ridestinazione ed alla ricollocazione delle merci e dei prodotti alimentari commestibili ma scartati</w:t>
            </w:r>
          </w:p>
          <w:p w14:paraId="20FF509A" w14:textId="77777777" w:rsidR="002B4253" w:rsidRPr="00491B0F" w:rsidRDefault="002B4253" w:rsidP="00713563">
            <w:pPr>
              <w:rPr>
                <w:rFonts w:eastAsia="Times New Roman"/>
                <w:sz w:val="14"/>
                <w:szCs w:val="14"/>
                <w:lang w:eastAsia="it-IT"/>
              </w:rPr>
            </w:pPr>
          </w:p>
        </w:tc>
        <w:tc>
          <w:tcPr>
            <w:tcW w:w="709" w:type="dxa"/>
            <w:vAlign w:val="center"/>
          </w:tcPr>
          <w:p w14:paraId="7DC3F8F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6233E1F7" w14:textId="77777777" w:rsidR="002B4253" w:rsidRPr="00491B0F" w:rsidRDefault="002B4253" w:rsidP="00713563">
            <w:pPr>
              <w:jc w:val="center"/>
              <w:rPr>
                <w:rFonts w:eastAsia="Times New Roman"/>
                <w:sz w:val="14"/>
                <w:szCs w:val="14"/>
                <w:lang w:eastAsia="it-IT"/>
              </w:rPr>
            </w:pPr>
          </w:p>
        </w:tc>
        <w:tc>
          <w:tcPr>
            <w:tcW w:w="851" w:type="dxa"/>
            <w:vAlign w:val="center"/>
          </w:tcPr>
          <w:p w14:paraId="7B70BBD6"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2EE2EB4B" w14:textId="77777777" w:rsidR="002B4253" w:rsidRPr="00491B0F" w:rsidRDefault="002B4253" w:rsidP="00713563">
            <w:pPr>
              <w:jc w:val="center"/>
              <w:rPr>
                <w:rFonts w:eastAsia="Times New Roman"/>
                <w:sz w:val="14"/>
                <w:szCs w:val="14"/>
                <w:lang w:eastAsia="it-IT"/>
              </w:rPr>
            </w:pPr>
          </w:p>
        </w:tc>
        <w:tc>
          <w:tcPr>
            <w:tcW w:w="851" w:type="dxa"/>
            <w:vAlign w:val="center"/>
          </w:tcPr>
          <w:p w14:paraId="52695B1C" w14:textId="77777777" w:rsidR="002B4253" w:rsidRPr="00491B0F" w:rsidRDefault="002B4253" w:rsidP="00713563">
            <w:pPr>
              <w:jc w:val="center"/>
              <w:rPr>
                <w:rFonts w:eastAsia="Times New Roman"/>
                <w:sz w:val="14"/>
                <w:szCs w:val="14"/>
                <w:lang w:eastAsia="it-IT"/>
              </w:rPr>
            </w:pPr>
          </w:p>
        </w:tc>
        <w:tc>
          <w:tcPr>
            <w:tcW w:w="850" w:type="dxa"/>
            <w:vAlign w:val="center"/>
          </w:tcPr>
          <w:p w14:paraId="2ED92A39" w14:textId="77777777" w:rsidR="002B4253" w:rsidRPr="00491B0F" w:rsidRDefault="002B4253" w:rsidP="00713563">
            <w:pPr>
              <w:jc w:val="center"/>
              <w:rPr>
                <w:rFonts w:eastAsia="Times New Roman"/>
                <w:sz w:val="14"/>
                <w:szCs w:val="14"/>
                <w:lang w:eastAsia="it-IT"/>
              </w:rPr>
            </w:pPr>
          </w:p>
        </w:tc>
        <w:tc>
          <w:tcPr>
            <w:tcW w:w="992" w:type="dxa"/>
            <w:vAlign w:val="center"/>
          </w:tcPr>
          <w:p w14:paraId="5C359982" w14:textId="77777777" w:rsidR="002B4253" w:rsidRPr="00491B0F" w:rsidRDefault="002B4253" w:rsidP="00713563">
            <w:pPr>
              <w:jc w:val="center"/>
              <w:rPr>
                <w:rFonts w:eastAsia="Times New Roman"/>
                <w:sz w:val="14"/>
                <w:szCs w:val="14"/>
                <w:lang w:eastAsia="it-IT"/>
              </w:rPr>
            </w:pPr>
          </w:p>
        </w:tc>
      </w:tr>
      <w:tr w:rsidR="002B4253" w:rsidRPr="004051FF" w14:paraId="78C15DD9" w14:textId="77777777" w:rsidTr="00713563">
        <w:trPr>
          <w:trHeight w:val="1450"/>
          <w:jc w:val="center"/>
        </w:trPr>
        <w:tc>
          <w:tcPr>
            <w:tcW w:w="1282" w:type="dxa"/>
            <w:vMerge w:val="restart"/>
            <w:vAlign w:val="center"/>
          </w:tcPr>
          <w:p w14:paraId="6281B3D2"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FRIULI-VENEZIA GIULIA</w:t>
            </w:r>
          </w:p>
        </w:tc>
        <w:tc>
          <w:tcPr>
            <w:tcW w:w="1564" w:type="dxa"/>
            <w:vAlign w:val="center"/>
          </w:tcPr>
          <w:p w14:paraId="24DC590E"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20/10/17, n.34: Sistema regionale di gestione dei rifiuti, art. 5 </w:t>
            </w:r>
            <w:r w:rsidRPr="00491B0F">
              <w:rPr>
                <w:rFonts w:eastAsia="Times New Roman"/>
                <w:sz w:val="14"/>
                <w:szCs w:val="14"/>
                <w:u w:val="single"/>
                <w:lang w:eastAsia="it-IT"/>
              </w:rPr>
              <w:t>disposizioni per la limitazione degli sprechi di prodotti alimentari</w:t>
            </w:r>
            <w:r w:rsidRPr="00491B0F">
              <w:rPr>
                <w:rFonts w:eastAsia="Times New Roman"/>
                <w:sz w:val="14"/>
                <w:szCs w:val="14"/>
                <w:lang w:eastAsia="it-IT"/>
              </w:rPr>
              <w:t xml:space="preserve"> e farmaceutici”</w:t>
            </w:r>
            <w:r w:rsidRPr="00491B0F">
              <w:rPr>
                <w:rFonts w:eastAsia="Times New Roman"/>
                <w:sz w:val="14"/>
                <w:szCs w:val="14"/>
                <w:lang w:eastAsia="it-IT"/>
              </w:rPr>
              <w:br/>
              <w:t>(Testo vigente dal 01/01/20)</w:t>
            </w:r>
          </w:p>
        </w:tc>
        <w:tc>
          <w:tcPr>
            <w:tcW w:w="992" w:type="dxa"/>
            <w:vAlign w:val="center"/>
          </w:tcPr>
          <w:p w14:paraId="345138CA" w14:textId="77777777" w:rsidR="002B4253" w:rsidRPr="00491B0F" w:rsidRDefault="002B4253" w:rsidP="00713563">
            <w:pPr>
              <w:rPr>
                <w:rFonts w:eastAsia="Times New Roman"/>
                <w:sz w:val="14"/>
                <w:szCs w:val="14"/>
                <w:lang w:eastAsia="it-IT"/>
              </w:rPr>
            </w:pPr>
          </w:p>
        </w:tc>
        <w:tc>
          <w:tcPr>
            <w:tcW w:w="1843" w:type="dxa"/>
            <w:vAlign w:val="center"/>
          </w:tcPr>
          <w:p w14:paraId="2AFC7AE5" w14:textId="77777777" w:rsidR="002B4253" w:rsidRPr="00491B0F" w:rsidRDefault="002B4253" w:rsidP="00713563">
            <w:pPr>
              <w:rPr>
                <w:rFonts w:eastAsia="Times New Roman"/>
                <w:sz w:val="14"/>
                <w:szCs w:val="14"/>
                <w:lang w:eastAsia="it-IT"/>
              </w:rPr>
            </w:pPr>
          </w:p>
          <w:p w14:paraId="3303710B" w14:textId="77777777" w:rsidR="002B4253" w:rsidRPr="00491B0F" w:rsidRDefault="002B4253" w:rsidP="00713563">
            <w:pPr>
              <w:rPr>
                <w:rFonts w:eastAsia="Times New Roman"/>
                <w:sz w:val="14"/>
                <w:szCs w:val="14"/>
                <w:lang w:eastAsia="it-IT"/>
              </w:rPr>
            </w:pPr>
          </w:p>
          <w:p w14:paraId="26148246" w14:textId="77777777" w:rsidR="002B4253" w:rsidRPr="00491B0F" w:rsidRDefault="002B4253" w:rsidP="00713563">
            <w:pPr>
              <w:rPr>
                <w:rFonts w:eastAsia="Times New Roman"/>
                <w:sz w:val="14"/>
                <w:szCs w:val="14"/>
                <w:lang w:eastAsia="it-IT"/>
              </w:rPr>
            </w:pPr>
          </w:p>
          <w:p w14:paraId="7BD671A5" w14:textId="77777777" w:rsidR="002B4253" w:rsidRPr="00491B0F" w:rsidRDefault="002B4253" w:rsidP="00713563">
            <w:pPr>
              <w:rPr>
                <w:rFonts w:eastAsia="Times New Roman"/>
                <w:sz w:val="14"/>
                <w:szCs w:val="14"/>
                <w:lang w:eastAsia="it-IT"/>
              </w:rPr>
            </w:pPr>
          </w:p>
          <w:p w14:paraId="6CD2CC50" w14:textId="77777777" w:rsidR="002B4253" w:rsidRPr="00491B0F" w:rsidRDefault="002B4253" w:rsidP="00713563">
            <w:pPr>
              <w:rPr>
                <w:rFonts w:eastAsia="Times New Roman"/>
                <w:sz w:val="14"/>
                <w:szCs w:val="14"/>
                <w:lang w:eastAsia="it-IT"/>
              </w:rPr>
            </w:pPr>
          </w:p>
          <w:p w14:paraId="6DF4FF30" w14:textId="77777777" w:rsidR="002B4253" w:rsidRPr="00491B0F" w:rsidRDefault="002B4253" w:rsidP="00713563">
            <w:pPr>
              <w:rPr>
                <w:rFonts w:eastAsia="Times New Roman"/>
                <w:sz w:val="14"/>
                <w:szCs w:val="14"/>
                <w:lang w:eastAsia="it-IT"/>
              </w:rPr>
            </w:pPr>
          </w:p>
          <w:p w14:paraId="6AEEC474" w14:textId="77777777" w:rsidR="002B4253" w:rsidRPr="00491B0F" w:rsidRDefault="002B4253" w:rsidP="00713563">
            <w:pPr>
              <w:rPr>
                <w:rFonts w:eastAsia="Times New Roman"/>
                <w:sz w:val="14"/>
                <w:szCs w:val="14"/>
                <w:lang w:eastAsia="it-IT"/>
              </w:rPr>
            </w:pPr>
          </w:p>
          <w:p w14:paraId="64F38542" w14:textId="77777777" w:rsidR="002B4253" w:rsidRPr="00491B0F" w:rsidRDefault="002B4253" w:rsidP="00713563">
            <w:pPr>
              <w:rPr>
                <w:rFonts w:eastAsia="Times New Roman"/>
                <w:sz w:val="14"/>
                <w:szCs w:val="14"/>
                <w:lang w:eastAsia="it-IT"/>
              </w:rPr>
            </w:pPr>
          </w:p>
          <w:p w14:paraId="6D4C1D33" w14:textId="77777777" w:rsidR="002B4253" w:rsidRPr="00491B0F" w:rsidRDefault="002B4253" w:rsidP="00713563">
            <w:pPr>
              <w:rPr>
                <w:rFonts w:eastAsia="Times New Roman"/>
                <w:sz w:val="14"/>
                <w:szCs w:val="14"/>
                <w:lang w:eastAsia="it-IT"/>
              </w:rPr>
            </w:pPr>
          </w:p>
          <w:p w14:paraId="1C0920C5" w14:textId="77777777" w:rsidR="002B4253" w:rsidRPr="00491B0F" w:rsidRDefault="002B4253" w:rsidP="00713563">
            <w:pPr>
              <w:rPr>
                <w:rFonts w:eastAsia="Times New Roman"/>
                <w:sz w:val="14"/>
                <w:szCs w:val="14"/>
                <w:lang w:eastAsia="it-IT"/>
              </w:rPr>
            </w:pPr>
          </w:p>
        </w:tc>
        <w:tc>
          <w:tcPr>
            <w:tcW w:w="709" w:type="dxa"/>
            <w:vAlign w:val="center"/>
          </w:tcPr>
          <w:p w14:paraId="253AE72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5FC1B45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2530D8F5"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DFFF6EF" w14:textId="77777777" w:rsidR="002B4253" w:rsidRPr="00491B0F" w:rsidRDefault="002B4253" w:rsidP="00713563">
            <w:pPr>
              <w:jc w:val="center"/>
              <w:rPr>
                <w:rFonts w:eastAsia="Times New Roman"/>
                <w:sz w:val="14"/>
                <w:szCs w:val="14"/>
                <w:lang w:eastAsia="it-IT"/>
              </w:rPr>
            </w:pPr>
          </w:p>
        </w:tc>
        <w:tc>
          <w:tcPr>
            <w:tcW w:w="851" w:type="dxa"/>
            <w:vAlign w:val="center"/>
          </w:tcPr>
          <w:p w14:paraId="3FB1170D" w14:textId="77777777" w:rsidR="002B4253" w:rsidRPr="00491B0F" w:rsidRDefault="002B4253" w:rsidP="00713563">
            <w:pPr>
              <w:jc w:val="center"/>
              <w:rPr>
                <w:rFonts w:eastAsia="Times New Roman"/>
                <w:sz w:val="14"/>
                <w:szCs w:val="14"/>
                <w:lang w:eastAsia="it-IT"/>
              </w:rPr>
            </w:pPr>
          </w:p>
        </w:tc>
        <w:tc>
          <w:tcPr>
            <w:tcW w:w="850" w:type="dxa"/>
            <w:vAlign w:val="center"/>
          </w:tcPr>
          <w:p w14:paraId="07CE1A9A" w14:textId="77777777" w:rsidR="002B4253" w:rsidRPr="00491B0F" w:rsidRDefault="002B4253" w:rsidP="00713563">
            <w:pPr>
              <w:jc w:val="center"/>
              <w:rPr>
                <w:rFonts w:eastAsia="Times New Roman"/>
                <w:sz w:val="14"/>
                <w:szCs w:val="14"/>
                <w:lang w:eastAsia="it-IT"/>
              </w:rPr>
            </w:pPr>
          </w:p>
        </w:tc>
        <w:tc>
          <w:tcPr>
            <w:tcW w:w="992" w:type="dxa"/>
            <w:vAlign w:val="center"/>
          </w:tcPr>
          <w:p w14:paraId="08DF475D" w14:textId="77777777" w:rsidR="002B4253" w:rsidRPr="00491B0F" w:rsidRDefault="002B4253" w:rsidP="00713563">
            <w:pPr>
              <w:jc w:val="center"/>
              <w:rPr>
                <w:rFonts w:eastAsia="Times New Roman"/>
                <w:sz w:val="14"/>
                <w:szCs w:val="14"/>
                <w:lang w:eastAsia="it-IT"/>
              </w:rPr>
            </w:pPr>
          </w:p>
        </w:tc>
      </w:tr>
      <w:tr w:rsidR="002B4253" w:rsidRPr="004051FF" w14:paraId="0C9A83EA" w14:textId="77777777" w:rsidTr="00713563">
        <w:trPr>
          <w:trHeight w:val="1672"/>
          <w:jc w:val="center"/>
        </w:trPr>
        <w:tc>
          <w:tcPr>
            <w:tcW w:w="1282" w:type="dxa"/>
            <w:vMerge/>
            <w:vAlign w:val="center"/>
          </w:tcPr>
          <w:p w14:paraId="2D3A4E56" w14:textId="77777777" w:rsidR="002B4253" w:rsidRPr="004051FF" w:rsidRDefault="002B4253" w:rsidP="00713563">
            <w:pPr>
              <w:jc w:val="center"/>
              <w:rPr>
                <w:rFonts w:eastAsia="Times New Roman"/>
                <w:sz w:val="14"/>
                <w:szCs w:val="14"/>
                <w:lang w:eastAsia="it-IT"/>
              </w:rPr>
            </w:pPr>
          </w:p>
        </w:tc>
        <w:tc>
          <w:tcPr>
            <w:tcW w:w="1564" w:type="dxa"/>
            <w:vAlign w:val="center"/>
          </w:tcPr>
          <w:p w14:paraId="30DC0080" w14:textId="77777777" w:rsidR="002B4253" w:rsidRPr="00491B0F" w:rsidRDefault="002B4253" w:rsidP="00713563">
            <w:pPr>
              <w:jc w:val="both"/>
              <w:rPr>
                <w:rFonts w:eastAsia="Times New Roman"/>
                <w:sz w:val="14"/>
                <w:szCs w:val="14"/>
                <w:lang w:eastAsia="it-IT"/>
              </w:rPr>
            </w:pPr>
          </w:p>
        </w:tc>
        <w:tc>
          <w:tcPr>
            <w:tcW w:w="992" w:type="dxa"/>
            <w:vAlign w:val="center"/>
          </w:tcPr>
          <w:p w14:paraId="030BFE61" w14:textId="77777777" w:rsidR="002B4253" w:rsidRPr="00491B0F" w:rsidRDefault="002B4253" w:rsidP="00713563">
            <w:pPr>
              <w:rPr>
                <w:rFonts w:eastAsia="Times New Roman"/>
                <w:sz w:val="14"/>
                <w:szCs w:val="14"/>
                <w:lang w:eastAsia="it-IT"/>
              </w:rPr>
            </w:pPr>
          </w:p>
        </w:tc>
        <w:tc>
          <w:tcPr>
            <w:tcW w:w="1843" w:type="dxa"/>
          </w:tcPr>
          <w:p w14:paraId="7E2A7479" w14:textId="77777777" w:rsidR="002B4253" w:rsidRPr="00491B0F" w:rsidRDefault="002B4253" w:rsidP="00713563">
            <w:pPr>
              <w:rPr>
                <w:rFonts w:eastAsia="Times New Roman"/>
                <w:sz w:val="14"/>
                <w:szCs w:val="14"/>
                <w:lang w:eastAsia="it-IT"/>
              </w:rPr>
            </w:pPr>
          </w:p>
          <w:p w14:paraId="3DC350BA"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Decreto del Presidente della Regione n.04/2016, approvato il </w:t>
            </w:r>
            <w:r w:rsidRPr="00491B0F">
              <w:rPr>
                <w:rFonts w:eastAsia="Times New Roman"/>
                <w:sz w:val="14"/>
                <w:szCs w:val="14"/>
                <w:u w:val="single"/>
                <w:lang w:eastAsia="it-IT"/>
              </w:rPr>
              <w:t>“Programma regionale di prevenzione della produzione dei rifiuti</w:t>
            </w:r>
            <w:r w:rsidRPr="00491B0F">
              <w:rPr>
                <w:rFonts w:eastAsia="Times New Roman"/>
                <w:sz w:val="14"/>
                <w:szCs w:val="14"/>
                <w:lang w:eastAsia="it-IT"/>
              </w:rPr>
              <w:t>” parte integrante del Piano regionale di gestione dei rifiuti</w:t>
            </w:r>
          </w:p>
        </w:tc>
        <w:tc>
          <w:tcPr>
            <w:tcW w:w="709" w:type="dxa"/>
            <w:vAlign w:val="center"/>
          </w:tcPr>
          <w:p w14:paraId="08FCC96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64C792D0"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57583550"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6E0232A6" w14:textId="77777777" w:rsidR="002B4253" w:rsidRPr="00491B0F" w:rsidRDefault="002B4253" w:rsidP="00713563">
            <w:pPr>
              <w:jc w:val="center"/>
              <w:rPr>
                <w:rFonts w:eastAsia="Times New Roman"/>
                <w:sz w:val="14"/>
                <w:szCs w:val="14"/>
                <w:lang w:eastAsia="it-IT"/>
              </w:rPr>
            </w:pPr>
          </w:p>
        </w:tc>
        <w:tc>
          <w:tcPr>
            <w:tcW w:w="851" w:type="dxa"/>
            <w:vAlign w:val="center"/>
          </w:tcPr>
          <w:p w14:paraId="655DFC6B" w14:textId="77777777" w:rsidR="002B4253" w:rsidRPr="00491B0F" w:rsidRDefault="002B4253" w:rsidP="00713563">
            <w:pPr>
              <w:jc w:val="center"/>
              <w:rPr>
                <w:rFonts w:eastAsia="Times New Roman"/>
                <w:sz w:val="14"/>
                <w:szCs w:val="14"/>
                <w:lang w:eastAsia="it-IT"/>
              </w:rPr>
            </w:pPr>
          </w:p>
        </w:tc>
        <w:tc>
          <w:tcPr>
            <w:tcW w:w="850" w:type="dxa"/>
            <w:vAlign w:val="center"/>
          </w:tcPr>
          <w:p w14:paraId="61A98749" w14:textId="77777777" w:rsidR="002B4253" w:rsidRPr="00491B0F" w:rsidRDefault="002B4253" w:rsidP="00713563">
            <w:pPr>
              <w:jc w:val="center"/>
              <w:rPr>
                <w:rFonts w:eastAsia="Times New Roman"/>
                <w:sz w:val="14"/>
                <w:szCs w:val="14"/>
                <w:lang w:eastAsia="it-IT"/>
              </w:rPr>
            </w:pPr>
          </w:p>
        </w:tc>
        <w:tc>
          <w:tcPr>
            <w:tcW w:w="992" w:type="dxa"/>
            <w:vAlign w:val="center"/>
          </w:tcPr>
          <w:p w14:paraId="3FB7E35F" w14:textId="77777777" w:rsidR="002B4253" w:rsidRPr="00491B0F" w:rsidRDefault="002B4253" w:rsidP="00713563">
            <w:pPr>
              <w:jc w:val="center"/>
              <w:rPr>
                <w:rFonts w:eastAsia="Times New Roman"/>
                <w:sz w:val="14"/>
                <w:szCs w:val="14"/>
                <w:lang w:eastAsia="it-IT"/>
              </w:rPr>
            </w:pPr>
          </w:p>
        </w:tc>
      </w:tr>
      <w:tr w:rsidR="002B4253" w:rsidRPr="004051FF" w14:paraId="6B7271A9" w14:textId="77777777" w:rsidTr="00713563">
        <w:trPr>
          <w:trHeight w:val="831"/>
          <w:jc w:val="center"/>
        </w:trPr>
        <w:tc>
          <w:tcPr>
            <w:tcW w:w="1282" w:type="dxa"/>
            <w:vAlign w:val="center"/>
          </w:tcPr>
          <w:p w14:paraId="1EC357AA" w14:textId="77777777" w:rsidR="002B4253" w:rsidRPr="004051FF" w:rsidRDefault="002B4253" w:rsidP="00713563">
            <w:pPr>
              <w:rPr>
                <w:rFonts w:eastAsia="Times New Roman"/>
                <w:sz w:val="14"/>
                <w:szCs w:val="14"/>
                <w:lang w:eastAsia="it-IT"/>
              </w:rPr>
            </w:pPr>
          </w:p>
          <w:p w14:paraId="4706DC50"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LAZIO</w:t>
            </w:r>
          </w:p>
        </w:tc>
        <w:tc>
          <w:tcPr>
            <w:tcW w:w="1564" w:type="dxa"/>
            <w:vAlign w:val="center"/>
          </w:tcPr>
          <w:p w14:paraId="6D3ED4CF" w14:textId="77777777" w:rsidR="002B4253" w:rsidRPr="00491B0F" w:rsidRDefault="002B4253" w:rsidP="00713563">
            <w:pPr>
              <w:jc w:val="both"/>
              <w:rPr>
                <w:rFonts w:eastAsia="Times New Roman"/>
                <w:sz w:val="14"/>
                <w:szCs w:val="14"/>
                <w:lang w:eastAsia="it-IT"/>
              </w:rPr>
            </w:pPr>
          </w:p>
          <w:p w14:paraId="1E76EAAF" w14:textId="77777777" w:rsidR="002B4253" w:rsidRPr="00491B0F" w:rsidRDefault="002B4253" w:rsidP="00713563">
            <w:pPr>
              <w:jc w:val="both"/>
              <w:rPr>
                <w:rFonts w:eastAsia="Times New Roman"/>
                <w:sz w:val="14"/>
                <w:szCs w:val="14"/>
                <w:lang w:eastAsia="it-IT"/>
              </w:rPr>
            </w:pPr>
          </w:p>
          <w:p w14:paraId="5315FB30" w14:textId="77777777" w:rsidR="002B4253" w:rsidRPr="00491B0F" w:rsidRDefault="002B4253" w:rsidP="00713563">
            <w:pPr>
              <w:jc w:val="both"/>
              <w:rPr>
                <w:rFonts w:eastAsia="Times New Roman"/>
                <w:sz w:val="14"/>
                <w:szCs w:val="14"/>
                <w:lang w:eastAsia="it-IT"/>
              </w:rPr>
            </w:pPr>
          </w:p>
        </w:tc>
        <w:tc>
          <w:tcPr>
            <w:tcW w:w="992" w:type="dxa"/>
            <w:vAlign w:val="center"/>
          </w:tcPr>
          <w:p w14:paraId="0D524272" w14:textId="77777777" w:rsidR="002B4253" w:rsidRPr="00491B0F" w:rsidRDefault="002B4253" w:rsidP="00713563">
            <w:pPr>
              <w:rPr>
                <w:rFonts w:eastAsia="Times New Roman"/>
                <w:sz w:val="14"/>
                <w:szCs w:val="14"/>
                <w:lang w:eastAsia="it-IT"/>
              </w:rPr>
            </w:pPr>
          </w:p>
        </w:tc>
        <w:tc>
          <w:tcPr>
            <w:tcW w:w="1843" w:type="dxa"/>
            <w:vAlign w:val="center"/>
          </w:tcPr>
          <w:p w14:paraId="27CBD95F" w14:textId="77777777" w:rsidR="002B4253" w:rsidRPr="00491B0F" w:rsidRDefault="002B4253" w:rsidP="00713563">
            <w:pPr>
              <w:rPr>
                <w:rFonts w:eastAsia="Times New Roman"/>
                <w:sz w:val="14"/>
                <w:szCs w:val="14"/>
                <w:lang w:eastAsia="it-IT"/>
              </w:rPr>
            </w:pPr>
          </w:p>
          <w:p w14:paraId="525ECFB4" w14:textId="77777777" w:rsidR="002B4253" w:rsidRPr="00491B0F" w:rsidRDefault="002B4253" w:rsidP="00713563">
            <w:pPr>
              <w:rPr>
                <w:rFonts w:eastAsia="Times New Roman"/>
                <w:sz w:val="14"/>
                <w:szCs w:val="14"/>
                <w:lang w:eastAsia="it-IT"/>
              </w:rPr>
            </w:pPr>
          </w:p>
          <w:p w14:paraId="1A52FD17"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15/10/19 Firmato il </w:t>
            </w:r>
            <w:r w:rsidRPr="00491B0F">
              <w:rPr>
                <w:rFonts w:eastAsia="Times New Roman"/>
                <w:sz w:val="14"/>
                <w:szCs w:val="14"/>
                <w:u w:val="single"/>
                <w:lang w:eastAsia="it-IT"/>
              </w:rPr>
              <w:t>“Protocollo per la riduzione dei rifiuti e il contrasto allo spreco alimentare</w:t>
            </w:r>
            <w:r w:rsidRPr="00491B0F">
              <w:rPr>
                <w:rFonts w:eastAsia="Times New Roman"/>
                <w:sz w:val="14"/>
                <w:szCs w:val="14"/>
                <w:lang w:eastAsia="it-IT"/>
              </w:rPr>
              <w:t>”</w:t>
            </w:r>
          </w:p>
          <w:p w14:paraId="7CC426E1" w14:textId="77777777" w:rsidR="002B4253" w:rsidRPr="00491B0F" w:rsidRDefault="002B4253" w:rsidP="00713563">
            <w:pPr>
              <w:rPr>
                <w:rFonts w:eastAsia="Times New Roman"/>
                <w:sz w:val="14"/>
                <w:szCs w:val="14"/>
                <w:lang w:eastAsia="it-IT"/>
              </w:rPr>
            </w:pPr>
          </w:p>
        </w:tc>
        <w:tc>
          <w:tcPr>
            <w:tcW w:w="709" w:type="dxa"/>
            <w:vAlign w:val="center"/>
          </w:tcPr>
          <w:p w14:paraId="0C14898A" w14:textId="77777777" w:rsidR="002B4253" w:rsidRPr="00491B0F" w:rsidRDefault="002B4253" w:rsidP="00713563">
            <w:pPr>
              <w:jc w:val="center"/>
              <w:rPr>
                <w:rFonts w:eastAsia="Times New Roman"/>
                <w:sz w:val="14"/>
                <w:szCs w:val="14"/>
                <w:lang w:eastAsia="it-IT"/>
              </w:rPr>
            </w:pPr>
          </w:p>
          <w:p w14:paraId="0AED3A18" w14:textId="77777777" w:rsidR="002B4253" w:rsidRPr="00491B0F" w:rsidRDefault="002B4253" w:rsidP="00713563">
            <w:pPr>
              <w:jc w:val="center"/>
              <w:rPr>
                <w:rFonts w:eastAsia="Times New Roman"/>
                <w:sz w:val="14"/>
                <w:szCs w:val="14"/>
                <w:lang w:eastAsia="it-IT"/>
              </w:rPr>
            </w:pPr>
          </w:p>
          <w:p w14:paraId="49DA5EB8" w14:textId="77777777" w:rsidR="002B4253" w:rsidRPr="00491B0F" w:rsidRDefault="002B4253" w:rsidP="00713563">
            <w:pPr>
              <w:jc w:val="center"/>
              <w:rPr>
                <w:rFonts w:eastAsia="Times New Roman"/>
                <w:sz w:val="14"/>
                <w:szCs w:val="14"/>
                <w:lang w:eastAsia="it-IT"/>
              </w:rPr>
            </w:pPr>
          </w:p>
          <w:p w14:paraId="597094EE" w14:textId="77777777" w:rsidR="002B4253" w:rsidRPr="00491B0F" w:rsidRDefault="002B4253" w:rsidP="00713563">
            <w:pPr>
              <w:jc w:val="center"/>
              <w:rPr>
                <w:rFonts w:eastAsia="Times New Roman"/>
                <w:sz w:val="14"/>
                <w:szCs w:val="14"/>
                <w:lang w:eastAsia="it-IT"/>
              </w:rPr>
            </w:pPr>
          </w:p>
          <w:p w14:paraId="4F0E515E" w14:textId="77777777" w:rsidR="002B4253" w:rsidRPr="00491B0F" w:rsidRDefault="002B4253" w:rsidP="00713563">
            <w:pPr>
              <w:jc w:val="center"/>
              <w:rPr>
                <w:rFonts w:eastAsia="Times New Roman"/>
                <w:sz w:val="14"/>
                <w:szCs w:val="14"/>
                <w:lang w:eastAsia="it-IT"/>
              </w:rPr>
            </w:pPr>
          </w:p>
          <w:p w14:paraId="735453F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2019</w:t>
            </w:r>
          </w:p>
          <w:p w14:paraId="0527371B" w14:textId="77777777" w:rsidR="002B4253" w:rsidRPr="00491B0F" w:rsidRDefault="002B4253" w:rsidP="00713563">
            <w:pPr>
              <w:jc w:val="center"/>
              <w:rPr>
                <w:rFonts w:eastAsia="Times New Roman"/>
                <w:sz w:val="14"/>
                <w:szCs w:val="14"/>
                <w:lang w:eastAsia="it-IT"/>
              </w:rPr>
            </w:pPr>
          </w:p>
        </w:tc>
        <w:tc>
          <w:tcPr>
            <w:tcW w:w="992" w:type="dxa"/>
            <w:vAlign w:val="center"/>
          </w:tcPr>
          <w:p w14:paraId="4C79B5CA" w14:textId="77777777" w:rsidR="002B4253" w:rsidRPr="00491B0F" w:rsidRDefault="002B4253" w:rsidP="00713563">
            <w:pPr>
              <w:jc w:val="center"/>
              <w:rPr>
                <w:rFonts w:eastAsia="Times New Roman"/>
                <w:sz w:val="14"/>
                <w:szCs w:val="14"/>
                <w:lang w:eastAsia="it-IT"/>
              </w:rPr>
            </w:pPr>
          </w:p>
          <w:p w14:paraId="743FDBF3" w14:textId="77777777" w:rsidR="002B4253" w:rsidRPr="00491B0F" w:rsidRDefault="002B4253" w:rsidP="00713563">
            <w:pPr>
              <w:jc w:val="center"/>
              <w:rPr>
                <w:rFonts w:eastAsia="Times New Roman"/>
                <w:sz w:val="14"/>
                <w:szCs w:val="14"/>
                <w:lang w:eastAsia="it-IT"/>
              </w:rPr>
            </w:pPr>
          </w:p>
          <w:p w14:paraId="50E5E3C0" w14:textId="77777777" w:rsidR="002B4253" w:rsidRPr="00491B0F" w:rsidRDefault="002B4253" w:rsidP="00713563">
            <w:pPr>
              <w:jc w:val="center"/>
              <w:rPr>
                <w:rFonts w:eastAsia="Times New Roman"/>
                <w:sz w:val="14"/>
                <w:szCs w:val="14"/>
                <w:lang w:eastAsia="it-IT"/>
              </w:rPr>
            </w:pPr>
          </w:p>
          <w:p w14:paraId="1E5F1AF0" w14:textId="77777777" w:rsidR="002B4253" w:rsidRPr="00491B0F" w:rsidRDefault="002B4253" w:rsidP="00713563">
            <w:pPr>
              <w:jc w:val="center"/>
              <w:rPr>
                <w:rFonts w:eastAsia="Times New Roman"/>
                <w:sz w:val="14"/>
                <w:szCs w:val="14"/>
                <w:lang w:eastAsia="it-IT"/>
              </w:rPr>
            </w:pPr>
          </w:p>
          <w:p w14:paraId="41992907" w14:textId="77777777" w:rsidR="002B4253" w:rsidRPr="00491B0F" w:rsidRDefault="002B4253" w:rsidP="00713563">
            <w:pPr>
              <w:jc w:val="center"/>
              <w:rPr>
                <w:rFonts w:eastAsia="Times New Roman"/>
                <w:sz w:val="14"/>
                <w:szCs w:val="14"/>
                <w:lang w:eastAsia="it-IT"/>
              </w:rPr>
            </w:pPr>
          </w:p>
          <w:p w14:paraId="2BC7C21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296DD050" w14:textId="77777777" w:rsidR="002B4253" w:rsidRPr="00491B0F" w:rsidRDefault="002B4253" w:rsidP="00713563">
            <w:pPr>
              <w:jc w:val="center"/>
              <w:rPr>
                <w:rFonts w:eastAsia="Times New Roman"/>
                <w:sz w:val="14"/>
                <w:szCs w:val="14"/>
                <w:lang w:eastAsia="it-IT"/>
              </w:rPr>
            </w:pPr>
          </w:p>
        </w:tc>
        <w:tc>
          <w:tcPr>
            <w:tcW w:w="850" w:type="dxa"/>
            <w:vAlign w:val="center"/>
          </w:tcPr>
          <w:p w14:paraId="74DD4C60" w14:textId="77777777" w:rsidR="002B4253" w:rsidRPr="00491B0F" w:rsidRDefault="002B4253" w:rsidP="00713563">
            <w:pPr>
              <w:jc w:val="center"/>
              <w:rPr>
                <w:rFonts w:eastAsia="Times New Roman"/>
                <w:sz w:val="14"/>
                <w:szCs w:val="14"/>
                <w:lang w:eastAsia="it-IT"/>
              </w:rPr>
            </w:pPr>
          </w:p>
        </w:tc>
        <w:tc>
          <w:tcPr>
            <w:tcW w:w="851" w:type="dxa"/>
            <w:vAlign w:val="center"/>
          </w:tcPr>
          <w:p w14:paraId="68C7EB5E" w14:textId="77777777" w:rsidR="002B4253" w:rsidRPr="00491B0F" w:rsidRDefault="002B4253" w:rsidP="00713563">
            <w:pPr>
              <w:jc w:val="center"/>
              <w:rPr>
                <w:rFonts w:eastAsia="Times New Roman"/>
                <w:sz w:val="14"/>
                <w:szCs w:val="14"/>
                <w:lang w:eastAsia="it-IT"/>
              </w:rPr>
            </w:pPr>
          </w:p>
        </w:tc>
        <w:tc>
          <w:tcPr>
            <w:tcW w:w="850" w:type="dxa"/>
            <w:vAlign w:val="center"/>
          </w:tcPr>
          <w:p w14:paraId="589D75F3" w14:textId="77777777" w:rsidR="002B4253" w:rsidRPr="00491B0F" w:rsidRDefault="002B4253" w:rsidP="00713563">
            <w:pPr>
              <w:jc w:val="center"/>
              <w:rPr>
                <w:rFonts w:eastAsia="Times New Roman"/>
                <w:sz w:val="14"/>
                <w:szCs w:val="14"/>
                <w:lang w:eastAsia="it-IT"/>
              </w:rPr>
            </w:pPr>
          </w:p>
        </w:tc>
        <w:tc>
          <w:tcPr>
            <w:tcW w:w="992" w:type="dxa"/>
            <w:vAlign w:val="center"/>
          </w:tcPr>
          <w:p w14:paraId="2BC2CE56" w14:textId="77777777" w:rsidR="002B4253" w:rsidRPr="00491B0F" w:rsidRDefault="002B4253" w:rsidP="00713563">
            <w:pPr>
              <w:jc w:val="center"/>
              <w:rPr>
                <w:rFonts w:eastAsia="Times New Roman"/>
                <w:sz w:val="14"/>
                <w:szCs w:val="14"/>
                <w:lang w:eastAsia="it-IT"/>
              </w:rPr>
            </w:pPr>
          </w:p>
        </w:tc>
      </w:tr>
      <w:tr w:rsidR="002B4253" w:rsidRPr="004051FF" w14:paraId="4DA87211" w14:textId="77777777" w:rsidTr="00713563">
        <w:trPr>
          <w:trHeight w:val="1374"/>
          <w:jc w:val="center"/>
        </w:trPr>
        <w:tc>
          <w:tcPr>
            <w:tcW w:w="1282" w:type="dxa"/>
            <w:vAlign w:val="center"/>
          </w:tcPr>
          <w:p w14:paraId="207F57FB"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LIGURIA</w:t>
            </w:r>
          </w:p>
        </w:tc>
        <w:tc>
          <w:tcPr>
            <w:tcW w:w="1564" w:type="dxa"/>
            <w:vAlign w:val="center"/>
          </w:tcPr>
          <w:p w14:paraId="505F0E20" w14:textId="77777777" w:rsidR="002B4253" w:rsidRPr="00491B0F" w:rsidRDefault="002B4253" w:rsidP="00713563">
            <w:pPr>
              <w:jc w:val="both"/>
              <w:rPr>
                <w:rFonts w:eastAsia="Times New Roman"/>
                <w:sz w:val="14"/>
                <w:szCs w:val="14"/>
                <w:lang w:eastAsia="it-IT"/>
              </w:rPr>
            </w:pPr>
          </w:p>
          <w:p w14:paraId="69ADC893"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Legge Regionale 27/12/19, n.31: “</w:t>
            </w:r>
            <w:r w:rsidRPr="00491B0F">
              <w:rPr>
                <w:rFonts w:eastAsia="Times New Roman"/>
                <w:sz w:val="14"/>
                <w:szCs w:val="14"/>
                <w:u w:val="single"/>
                <w:lang w:eastAsia="it-IT"/>
              </w:rPr>
              <w:t>Disposizioni collegate alla legge di stabilità per l’anno 2020, art. 9 contrasto alla povertà e sostegno alle famiglie</w:t>
            </w:r>
            <w:r w:rsidRPr="00491B0F">
              <w:rPr>
                <w:rFonts w:eastAsia="Times New Roman"/>
                <w:sz w:val="14"/>
                <w:szCs w:val="14"/>
                <w:lang w:eastAsia="it-IT"/>
              </w:rPr>
              <w:t>”</w:t>
            </w:r>
          </w:p>
        </w:tc>
        <w:tc>
          <w:tcPr>
            <w:tcW w:w="992" w:type="dxa"/>
            <w:vAlign w:val="center"/>
          </w:tcPr>
          <w:p w14:paraId="4AF49F45" w14:textId="77777777" w:rsidR="002B4253" w:rsidRPr="00491B0F" w:rsidRDefault="002B4253" w:rsidP="00713563">
            <w:pPr>
              <w:rPr>
                <w:rFonts w:eastAsia="Times New Roman"/>
                <w:sz w:val="14"/>
                <w:szCs w:val="14"/>
                <w:lang w:eastAsia="it-IT"/>
              </w:rPr>
            </w:pPr>
          </w:p>
        </w:tc>
        <w:tc>
          <w:tcPr>
            <w:tcW w:w="1843" w:type="dxa"/>
            <w:vAlign w:val="center"/>
          </w:tcPr>
          <w:p w14:paraId="258EFB2D" w14:textId="77777777" w:rsidR="002B4253" w:rsidRPr="00491B0F" w:rsidRDefault="002B4253" w:rsidP="00713563">
            <w:pPr>
              <w:rPr>
                <w:rFonts w:eastAsia="Times New Roman"/>
                <w:sz w:val="14"/>
                <w:szCs w:val="14"/>
                <w:lang w:eastAsia="it-IT"/>
              </w:rPr>
            </w:pPr>
          </w:p>
          <w:p w14:paraId="7946B068" w14:textId="77777777" w:rsidR="002B4253" w:rsidRPr="00491B0F" w:rsidRDefault="002B4253" w:rsidP="00713563">
            <w:pPr>
              <w:rPr>
                <w:rFonts w:eastAsia="Times New Roman"/>
                <w:sz w:val="14"/>
                <w:szCs w:val="14"/>
                <w:lang w:eastAsia="it-IT"/>
              </w:rPr>
            </w:pPr>
          </w:p>
          <w:p w14:paraId="27EA756D" w14:textId="77777777" w:rsidR="002B4253" w:rsidRPr="00491B0F" w:rsidRDefault="002B4253" w:rsidP="00713563">
            <w:pPr>
              <w:rPr>
                <w:rFonts w:eastAsia="Times New Roman"/>
                <w:sz w:val="14"/>
                <w:szCs w:val="14"/>
                <w:lang w:eastAsia="it-IT"/>
              </w:rPr>
            </w:pPr>
          </w:p>
          <w:p w14:paraId="68A7A2F3" w14:textId="77777777" w:rsidR="002B4253" w:rsidRPr="00491B0F" w:rsidRDefault="002B4253" w:rsidP="00713563">
            <w:pPr>
              <w:rPr>
                <w:rFonts w:eastAsia="Times New Roman"/>
                <w:sz w:val="14"/>
                <w:szCs w:val="14"/>
                <w:lang w:eastAsia="it-IT"/>
              </w:rPr>
            </w:pPr>
          </w:p>
          <w:p w14:paraId="022321A4" w14:textId="77777777" w:rsidR="002B4253" w:rsidRPr="00491B0F" w:rsidRDefault="002B4253" w:rsidP="00713563">
            <w:pPr>
              <w:rPr>
                <w:rFonts w:eastAsia="Times New Roman"/>
                <w:sz w:val="14"/>
                <w:szCs w:val="14"/>
                <w:lang w:eastAsia="it-IT"/>
              </w:rPr>
            </w:pPr>
          </w:p>
        </w:tc>
        <w:tc>
          <w:tcPr>
            <w:tcW w:w="709" w:type="dxa"/>
            <w:vAlign w:val="center"/>
          </w:tcPr>
          <w:p w14:paraId="18CE507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2019</w:t>
            </w:r>
          </w:p>
        </w:tc>
        <w:tc>
          <w:tcPr>
            <w:tcW w:w="992" w:type="dxa"/>
            <w:vAlign w:val="center"/>
          </w:tcPr>
          <w:p w14:paraId="3DF2C94B"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262112B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DD7F9D4" w14:textId="77777777" w:rsidR="002B4253" w:rsidRPr="00491B0F" w:rsidRDefault="002B4253" w:rsidP="00713563">
            <w:pPr>
              <w:jc w:val="center"/>
              <w:rPr>
                <w:rFonts w:eastAsia="Times New Roman"/>
                <w:sz w:val="14"/>
                <w:szCs w:val="14"/>
                <w:lang w:eastAsia="it-IT"/>
              </w:rPr>
            </w:pPr>
          </w:p>
        </w:tc>
        <w:tc>
          <w:tcPr>
            <w:tcW w:w="851" w:type="dxa"/>
            <w:vAlign w:val="center"/>
          </w:tcPr>
          <w:p w14:paraId="419823D1" w14:textId="77777777" w:rsidR="002B4253" w:rsidRPr="00491B0F" w:rsidRDefault="002B4253" w:rsidP="00713563">
            <w:pPr>
              <w:jc w:val="center"/>
              <w:rPr>
                <w:rFonts w:eastAsia="Times New Roman"/>
                <w:sz w:val="14"/>
                <w:szCs w:val="14"/>
                <w:lang w:eastAsia="it-IT"/>
              </w:rPr>
            </w:pPr>
          </w:p>
        </w:tc>
        <w:tc>
          <w:tcPr>
            <w:tcW w:w="850" w:type="dxa"/>
            <w:vAlign w:val="center"/>
          </w:tcPr>
          <w:p w14:paraId="04A2CEB0" w14:textId="77777777" w:rsidR="002B4253" w:rsidRPr="00491B0F" w:rsidRDefault="002B4253" w:rsidP="00713563">
            <w:pPr>
              <w:jc w:val="center"/>
              <w:rPr>
                <w:rFonts w:eastAsia="Times New Roman"/>
                <w:sz w:val="14"/>
                <w:szCs w:val="14"/>
                <w:lang w:eastAsia="it-IT"/>
              </w:rPr>
            </w:pPr>
          </w:p>
        </w:tc>
        <w:tc>
          <w:tcPr>
            <w:tcW w:w="992" w:type="dxa"/>
            <w:vAlign w:val="center"/>
          </w:tcPr>
          <w:p w14:paraId="74DFED88" w14:textId="77777777" w:rsidR="002B4253" w:rsidRPr="00491B0F" w:rsidRDefault="002B4253" w:rsidP="00713563">
            <w:pPr>
              <w:jc w:val="center"/>
              <w:rPr>
                <w:rFonts w:eastAsia="Times New Roman"/>
                <w:sz w:val="14"/>
                <w:szCs w:val="14"/>
                <w:lang w:eastAsia="it-IT"/>
              </w:rPr>
            </w:pPr>
          </w:p>
        </w:tc>
      </w:tr>
      <w:tr w:rsidR="002B4253" w:rsidRPr="004051FF" w14:paraId="40F25D85" w14:textId="77777777" w:rsidTr="00713563">
        <w:trPr>
          <w:trHeight w:val="416"/>
          <w:jc w:val="center"/>
        </w:trPr>
        <w:tc>
          <w:tcPr>
            <w:tcW w:w="1282" w:type="dxa"/>
            <w:vMerge w:val="restart"/>
            <w:vAlign w:val="center"/>
          </w:tcPr>
          <w:p w14:paraId="522CD329"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LOMBARDIA</w:t>
            </w:r>
          </w:p>
          <w:p w14:paraId="1CADB5B2" w14:textId="77777777" w:rsidR="002B4253" w:rsidRPr="004051FF" w:rsidRDefault="002B4253" w:rsidP="00713563">
            <w:pPr>
              <w:jc w:val="center"/>
              <w:rPr>
                <w:rFonts w:eastAsia="Times New Roman"/>
                <w:sz w:val="14"/>
                <w:szCs w:val="14"/>
                <w:lang w:eastAsia="it-IT"/>
              </w:rPr>
            </w:pPr>
          </w:p>
          <w:p w14:paraId="4F20336C" w14:textId="77777777" w:rsidR="002B4253" w:rsidRPr="004051FF" w:rsidRDefault="002B4253" w:rsidP="00713563">
            <w:pPr>
              <w:jc w:val="center"/>
              <w:rPr>
                <w:rFonts w:eastAsia="Times New Roman"/>
                <w:sz w:val="14"/>
                <w:szCs w:val="14"/>
                <w:lang w:eastAsia="it-IT"/>
              </w:rPr>
            </w:pPr>
          </w:p>
          <w:p w14:paraId="21619432" w14:textId="77777777" w:rsidR="002B4253" w:rsidRPr="004051FF" w:rsidRDefault="002B4253" w:rsidP="00713563">
            <w:pPr>
              <w:jc w:val="center"/>
              <w:rPr>
                <w:rFonts w:eastAsia="Times New Roman"/>
                <w:sz w:val="14"/>
                <w:szCs w:val="14"/>
                <w:lang w:eastAsia="it-IT"/>
              </w:rPr>
            </w:pPr>
          </w:p>
        </w:tc>
        <w:tc>
          <w:tcPr>
            <w:tcW w:w="1564" w:type="dxa"/>
            <w:vAlign w:val="center"/>
          </w:tcPr>
          <w:p w14:paraId="377F1376" w14:textId="77777777" w:rsidR="002B4253" w:rsidRPr="00491B0F" w:rsidRDefault="002B4253" w:rsidP="00713563">
            <w:pPr>
              <w:jc w:val="both"/>
              <w:rPr>
                <w:rFonts w:eastAsia="Times New Roman"/>
                <w:sz w:val="14"/>
                <w:szCs w:val="14"/>
                <w:lang w:eastAsia="it-IT"/>
              </w:rPr>
            </w:pPr>
          </w:p>
          <w:p w14:paraId="211A72C8"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11/12/06, n.25: </w:t>
            </w:r>
            <w:r w:rsidRPr="00491B0F">
              <w:rPr>
                <w:rFonts w:eastAsia="Times New Roman"/>
                <w:sz w:val="14"/>
                <w:szCs w:val="14"/>
                <w:u w:val="single"/>
                <w:lang w:eastAsia="it-IT"/>
              </w:rPr>
              <w:t>“Politiche regionali di intervento contro la povertà tramite promozione dell'attività di recupero e distribuzione dei prodotti alimentari a fini di solidarietà sociale”</w:t>
            </w:r>
          </w:p>
          <w:p w14:paraId="0EB21F20" w14:textId="77777777" w:rsidR="002B4253" w:rsidRPr="00491B0F" w:rsidRDefault="002B4253" w:rsidP="00713563">
            <w:pPr>
              <w:jc w:val="both"/>
              <w:rPr>
                <w:rFonts w:eastAsia="Times New Roman"/>
                <w:sz w:val="14"/>
                <w:szCs w:val="14"/>
                <w:lang w:eastAsia="it-IT"/>
              </w:rPr>
            </w:pPr>
          </w:p>
        </w:tc>
        <w:tc>
          <w:tcPr>
            <w:tcW w:w="992" w:type="dxa"/>
            <w:vAlign w:val="center"/>
          </w:tcPr>
          <w:p w14:paraId="6260D881" w14:textId="77777777" w:rsidR="002B4253" w:rsidRPr="00491B0F" w:rsidRDefault="002B4253" w:rsidP="00713563">
            <w:pPr>
              <w:rPr>
                <w:rFonts w:eastAsia="Times New Roman"/>
                <w:sz w:val="14"/>
                <w:szCs w:val="14"/>
                <w:lang w:eastAsia="it-IT"/>
              </w:rPr>
            </w:pPr>
          </w:p>
        </w:tc>
        <w:tc>
          <w:tcPr>
            <w:tcW w:w="1843" w:type="dxa"/>
            <w:vAlign w:val="center"/>
          </w:tcPr>
          <w:p w14:paraId="385EAA73" w14:textId="77777777" w:rsidR="002B4253" w:rsidRPr="00491B0F" w:rsidRDefault="002B4253" w:rsidP="00713563">
            <w:pPr>
              <w:rPr>
                <w:rFonts w:eastAsia="Times New Roman"/>
                <w:sz w:val="14"/>
                <w:szCs w:val="14"/>
                <w:lang w:eastAsia="it-IT"/>
              </w:rPr>
            </w:pPr>
          </w:p>
        </w:tc>
        <w:tc>
          <w:tcPr>
            <w:tcW w:w="709" w:type="dxa"/>
            <w:vAlign w:val="center"/>
          </w:tcPr>
          <w:p w14:paraId="22BDD29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2006</w:t>
            </w:r>
          </w:p>
        </w:tc>
        <w:tc>
          <w:tcPr>
            <w:tcW w:w="992" w:type="dxa"/>
            <w:vAlign w:val="center"/>
          </w:tcPr>
          <w:p w14:paraId="674502BC" w14:textId="77777777" w:rsidR="002B4253" w:rsidRPr="00491B0F" w:rsidRDefault="002B4253" w:rsidP="00713563">
            <w:pPr>
              <w:jc w:val="center"/>
              <w:rPr>
                <w:rFonts w:eastAsia="Times New Roman"/>
                <w:sz w:val="14"/>
                <w:szCs w:val="14"/>
                <w:lang w:eastAsia="it-IT"/>
              </w:rPr>
            </w:pPr>
          </w:p>
        </w:tc>
        <w:tc>
          <w:tcPr>
            <w:tcW w:w="851" w:type="dxa"/>
            <w:vAlign w:val="center"/>
          </w:tcPr>
          <w:p w14:paraId="5D86C74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1696E41B" w14:textId="77777777" w:rsidR="002B4253" w:rsidRPr="00491B0F" w:rsidRDefault="002B4253" w:rsidP="00713563">
            <w:pPr>
              <w:jc w:val="center"/>
              <w:rPr>
                <w:rFonts w:eastAsia="Times New Roman"/>
                <w:sz w:val="14"/>
                <w:szCs w:val="14"/>
                <w:lang w:eastAsia="it-IT"/>
              </w:rPr>
            </w:pPr>
          </w:p>
        </w:tc>
        <w:tc>
          <w:tcPr>
            <w:tcW w:w="851" w:type="dxa"/>
            <w:vAlign w:val="center"/>
          </w:tcPr>
          <w:p w14:paraId="35B98AF8" w14:textId="77777777" w:rsidR="002B4253" w:rsidRPr="00491B0F" w:rsidRDefault="002B4253" w:rsidP="00713563">
            <w:pPr>
              <w:jc w:val="center"/>
              <w:rPr>
                <w:rFonts w:eastAsia="Times New Roman"/>
                <w:sz w:val="14"/>
                <w:szCs w:val="14"/>
                <w:lang w:eastAsia="it-IT"/>
              </w:rPr>
            </w:pPr>
          </w:p>
        </w:tc>
        <w:tc>
          <w:tcPr>
            <w:tcW w:w="850" w:type="dxa"/>
            <w:vAlign w:val="center"/>
          </w:tcPr>
          <w:p w14:paraId="2A15178C" w14:textId="77777777" w:rsidR="002B4253" w:rsidRPr="00491B0F" w:rsidRDefault="002B4253" w:rsidP="00713563">
            <w:pPr>
              <w:jc w:val="center"/>
              <w:rPr>
                <w:rFonts w:eastAsia="Times New Roman"/>
                <w:sz w:val="14"/>
                <w:szCs w:val="14"/>
                <w:lang w:eastAsia="it-IT"/>
              </w:rPr>
            </w:pPr>
          </w:p>
        </w:tc>
        <w:tc>
          <w:tcPr>
            <w:tcW w:w="992" w:type="dxa"/>
            <w:vAlign w:val="center"/>
          </w:tcPr>
          <w:p w14:paraId="06352C55" w14:textId="77777777" w:rsidR="002B4253" w:rsidRPr="00491B0F" w:rsidRDefault="002B4253" w:rsidP="00713563">
            <w:pPr>
              <w:jc w:val="center"/>
              <w:rPr>
                <w:rFonts w:eastAsia="Times New Roman"/>
                <w:sz w:val="14"/>
                <w:szCs w:val="14"/>
                <w:lang w:eastAsia="it-IT"/>
              </w:rPr>
            </w:pPr>
          </w:p>
        </w:tc>
      </w:tr>
      <w:tr w:rsidR="002B4253" w:rsidRPr="004051FF" w14:paraId="4B1A6CD1" w14:textId="77777777" w:rsidTr="00713563">
        <w:trPr>
          <w:trHeight w:val="279"/>
          <w:jc w:val="center"/>
        </w:trPr>
        <w:tc>
          <w:tcPr>
            <w:tcW w:w="1282" w:type="dxa"/>
            <w:vMerge/>
            <w:vAlign w:val="center"/>
          </w:tcPr>
          <w:p w14:paraId="2CFA8A57" w14:textId="77777777" w:rsidR="002B4253" w:rsidRPr="004051FF" w:rsidRDefault="002B4253" w:rsidP="00713563">
            <w:pPr>
              <w:jc w:val="center"/>
              <w:rPr>
                <w:rFonts w:eastAsia="Times New Roman"/>
                <w:sz w:val="14"/>
                <w:szCs w:val="14"/>
                <w:lang w:eastAsia="it-IT"/>
              </w:rPr>
            </w:pPr>
          </w:p>
        </w:tc>
        <w:tc>
          <w:tcPr>
            <w:tcW w:w="1564" w:type="dxa"/>
            <w:vAlign w:val="center"/>
          </w:tcPr>
          <w:p w14:paraId="2299E8F9" w14:textId="77777777" w:rsidR="002B4253" w:rsidRPr="00491B0F" w:rsidRDefault="002B4253" w:rsidP="00713563">
            <w:pPr>
              <w:jc w:val="both"/>
              <w:rPr>
                <w:rFonts w:eastAsia="Times New Roman"/>
                <w:sz w:val="14"/>
                <w:szCs w:val="14"/>
                <w:lang w:eastAsia="it-IT"/>
              </w:rPr>
            </w:pPr>
          </w:p>
        </w:tc>
        <w:tc>
          <w:tcPr>
            <w:tcW w:w="992" w:type="dxa"/>
            <w:vAlign w:val="center"/>
          </w:tcPr>
          <w:p w14:paraId="058B693C" w14:textId="77777777" w:rsidR="002B4253" w:rsidRPr="00491B0F" w:rsidRDefault="002B4253" w:rsidP="00713563">
            <w:pPr>
              <w:rPr>
                <w:rFonts w:eastAsia="Times New Roman"/>
                <w:sz w:val="14"/>
                <w:szCs w:val="14"/>
                <w:lang w:eastAsia="it-IT"/>
              </w:rPr>
            </w:pPr>
          </w:p>
        </w:tc>
        <w:tc>
          <w:tcPr>
            <w:tcW w:w="1843" w:type="dxa"/>
            <w:vAlign w:val="center"/>
          </w:tcPr>
          <w:p w14:paraId="5050CEEE" w14:textId="77777777" w:rsidR="002B4253" w:rsidRPr="00491B0F" w:rsidRDefault="002B4253" w:rsidP="00713563">
            <w:pPr>
              <w:rPr>
                <w:rFonts w:eastAsia="Times New Roman"/>
                <w:sz w:val="14"/>
                <w:szCs w:val="14"/>
                <w:lang w:eastAsia="it-IT"/>
              </w:rPr>
            </w:pPr>
          </w:p>
          <w:p w14:paraId="471F59C6"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D. G.R. n.10/6973 del 31/07/17 “determinazione in ordine alla promozione dell’attività di </w:t>
            </w:r>
            <w:r w:rsidRPr="00491B0F">
              <w:rPr>
                <w:rFonts w:eastAsia="Times New Roman"/>
                <w:sz w:val="14"/>
                <w:szCs w:val="14"/>
                <w:u w:val="single"/>
                <w:lang w:eastAsia="it-IT"/>
              </w:rPr>
              <w:t>recupero e distribuzione dei prodotti alimentari ai fini della solidarietà sociale</w:t>
            </w:r>
            <w:r w:rsidRPr="00491B0F">
              <w:rPr>
                <w:rFonts w:eastAsia="Times New Roman"/>
                <w:sz w:val="14"/>
                <w:szCs w:val="14"/>
                <w:lang w:eastAsia="it-IT"/>
              </w:rPr>
              <w:t>: anno 2017/2018”</w:t>
            </w:r>
          </w:p>
          <w:p w14:paraId="18C3EE8D" w14:textId="77777777" w:rsidR="002B4253" w:rsidRPr="00491B0F" w:rsidRDefault="002B4253" w:rsidP="00713563">
            <w:pPr>
              <w:rPr>
                <w:rFonts w:eastAsia="Times New Roman"/>
                <w:sz w:val="14"/>
                <w:szCs w:val="14"/>
                <w:lang w:eastAsia="it-IT"/>
              </w:rPr>
            </w:pPr>
          </w:p>
        </w:tc>
        <w:tc>
          <w:tcPr>
            <w:tcW w:w="709" w:type="dxa"/>
            <w:vAlign w:val="center"/>
          </w:tcPr>
          <w:p w14:paraId="2FA3671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2AB6F5B0" w14:textId="77777777" w:rsidR="002B4253" w:rsidRPr="00491B0F" w:rsidRDefault="002B4253" w:rsidP="00713563">
            <w:pPr>
              <w:jc w:val="center"/>
              <w:rPr>
                <w:rFonts w:eastAsia="Times New Roman"/>
                <w:sz w:val="14"/>
                <w:szCs w:val="14"/>
                <w:lang w:eastAsia="it-IT"/>
              </w:rPr>
            </w:pPr>
          </w:p>
        </w:tc>
        <w:tc>
          <w:tcPr>
            <w:tcW w:w="851" w:type="dxa"/>
            <w:vAlign w:val="center"/>
          </w:tcPr>
          <w:p w14:paraId="47FC1EF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2E3D45F2" w14:textId="77777777" w:rsidR="002B4253" w:rsidRPr="00491B0F" w:rsidRDefault="002B4253" w:rsidP="00713563">
            <w:pPr>
              <w:jc w:val="center"/>
              <w:rPr>
                <w:rFonts w:eastAsia="Times New Roman"/>
                <w:sz w:val="14"/>
                <w:szCs w:val="14"/>
                <w:lang w:eastAsia="it-IT"/>
              </w:rPr>
            </w:pPr>
          </w:p>
        </w:tc>
        <w:tc>
          <w:tcPr>
            <w:tcW w:w="851" w:type="dxa"/>
            <w:vAlign w:val="center"/>
          </w:tcPr>
          <w:p w14:paraId="7FB128AE" w14:textId="77777777" w:rsidR="002B4253" w:rsidRPr="00491B0F" w:rsidRDefault="002B4253" w:rsidP="00713563">
            <w:pPr>
              <w:jc w:val="center"/>
              <w:rPr>
                <w:rFonts w:eastAsia="Times New Roman"/>
                <w:sz w:val="14"/>
                <w:szCs w:val="14"/>
                <w:lang w:eastAsia="it-IT"/>
              </w:rPr>
            </w:pPr>
          </w:p>
        </w:tc>
        <w:tc>
          <w:tcPr>
            <w:tcW w:w="850" w:type="dxa"/>
            <w:vAlign w:val="center"/>
          </w:tcPr>
          <w:p w14:paraId="4A729E43" w14:textId="77777777" w:rsidR="002B4253" w:rsidRPr="00491B0F" w:rsidRDefault="002B4253" w:rsidP="00713563">
            <w:pPr>
              <w:jc w:val="center"/>
              <w:rPr>
                <w:rFonts w:eastAsia="Times New Roman"/>
                <w:sz w:val="14"/>
                <w:szCs w:val="14"/>
                <w:lang w:eastAsia="it-IT"/>
              </w:rPr>
            </w:pPr>
          </w:p>
        </w:tc>
        <w:tc>
          <w:tcPr>
            <w:tcW w:w="992" w:type="dxa"/>
            <w:vAlign w:val="center"/>
          </w:tcPr>
          <w:p w14:paraId="2A2E3E58" w14:textId="77777777" w:rsidR="002B4253" w:rsidRPr="00491B0F" w:rsidRDefault="002B4253" w:rsidP="00713563">
            <w:pPr>
              <w:jc w:val="center"/>
              <w:rPr>
                <w:rFonts w:eastAsia="Times New Roman"/>
                <w:sz w:val="14"/>
                <w:szCs w:val="14"/>
                <w:lang w:eastAsia="it-IT"/>
              </w:rPr>
            </w:pPr>
          </w:p>
        </w:tc>
      </w:tr>
      <w:tr w:rsidR="002B4253" w:rsidRPr="004051FF" w14:paraId="5CC0AECB" w14:textId="77777777" w:rsidTr="00713563">
        <w:trPr>
          <w:trHeight w:val="279"/>
          <w:jc w:val="center"/>
        </w:trPr>
        <w:tc>
          <w:tcPr>
            <w:tcW w:w="1282" w:type="dxa"/>
            <w:vMerge/>
            <w:vAlign w:val="center"/>
          </w:tcPr>
          <w:p w14:paraId="4FCD6644" w14:textId="77777777" w:rsidR="002B4253" w:rsidRPr="004051FF" w:rsidRDefault="002B4253" w:rsidP="00713563">
            <w:pPr>
              <w:jc w:val="center"/>
              <w:rPr>
                <w:rFonts w:eastAsia="Times New Roman"/>
                <w:sz w:val="14"/>
                <w:szCs w:val="14"/>
                <w:lang w:eastAsia="it-IT"/>
              </w:rPr>
            </w:pPr>
          </w:p>
        </w:tc>
        <w:tc>
          <w:tcPr>
            <w:tcW w:w="1564" w:type="dxa"/>
            <w:vAlign w:val="center"/>
          </w:tcPr>
          <w:p w14:paraId="15D91E77" w14:textId="77777777" w:rsidR="002B4253" w:rsidRPr="00491B0F" w:rsidRDefault="002B4253" w:rsidP="00713563">
            <w:pPr>
              <w:jc w:val="both"/>
              <w:rPr>
                <w:rFonts w:eastAsia="Times New Roman"/>
                <w:sz w:val="14"/>
                <w:szCs w:val="14"/>
                <w:lang w:eastAsia="it-IT"/>
              </w:rPr>
            </w:pPr>
          </w:p>
          <w:p w14:paraId="457273F4"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6/11/15, n.34: </w:t>
            </w:r>
            <w:r w:rsidRPr="00491B0F">
              <w:rPr>
                <w:rFonts w:eastAsia="Times New Roman"/>
                <w:sz w:val="14"/>
                <w:szCs w:val="14"/>
                <w:u w:val="single"/>
                <w:lang w:eastAsia="it-IT"/>
              </w:rPr>
              <w:t>“Legge di riconoscimento, tutela e promozione del diritto al cibo</w:t>
            </w:r>
            <w:r w:rsidRPr="00491B0F">
              <w:rPr>
                <w:rFonts w:eastAsia="Times New Roman"/>
                <w:sz w:val="14"/>
                <w:szCs w:val="14"/>
                <w:lang w:eastAsia="it-IT"/>
              </w:rPr>
              <w:t>”</w:t>
            </w:r>
          </w:p>
          <w:p w14:paraId="52D71E5F" w14:textId="77777777" w:rsidR="002B4253" w:rsidRPr="00491B0F" w:rsidRDefault="002B4253" w:rsidP="00713563">
            <w:pPr>
              <w:jc w:val="both"/>
              <w:rPr>
                <w:rFonts w:eastAsia="Times New Roman"/>
                <w:sz w:val="14"/>
                <w:szCs w:val="14"/>
                <w:lang w:eastAsia="it-IT"/>
              </w:rPr>
            </w:pPr>
          </w:p>
        </w:tc>
        <w:tc>
          <w:tcPr>
            <w:tcW w:w="992" w:type="dxa"/>
            <w:vAlign w:val="center"/>
          </w:tcPr>
          <w:p w14:paraId="21B50E56" w14:textId="77777777" w:rsidR="002B4253" w:rsidRPr="00491B0F" w:rsidRDefault="002B4253" w:rsidP="00713563">
            <w:pPr>
              <w:rPr>
                <w:rFonts w:eastAsia="Times New Roman"/>
                <w:sz w:val="14"/>
                <w:szCs w:val="14"/>
                <w:lang w:eastAsia="it-IT"/>
              </w:rPr>
            </w:pPr>
          </w:p>
        </w:tc>
        <w:tc>
          <w:tcPr>
            <w:tcW w:w="1843" w:type="dxa"/>
            <w:vAlign w:val="center"/>
          </w:tcPr>
          <w:p w14:paraId="39F3BB54" w14:textId="77777777" w:rsidR="002B4253" w:rsidRPr="00491B0F" w:rsidRDefault="002B4253" w:rsidP="00713563">
            <w:pPr>
              <w:rPr>
                <w:rFonts w:eastAsia="Times New Roman"/>
                <w:sz w:val="14"/>
                <w:szCs w:val="14"/>
                <w:lang w:eastAsia="it-IT"/>
              </w:rPr>
            </w:pPr>
          </w:p>
        </w:tc>
        <w:tc>
          <w:tcPr>
            <w:tcW w:w="709" w:type="dxa"/>
            <w:vAlign w:val="center"/>
          </w:tcPr>
          <w:p w14:paraId="5666674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3195AA06"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55A872BB"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3A4665DF" w14:textId="77777777" w:rsidR="002B4253" w:rsidRPr="00491B0F" w:rsidRDefault="002B4253" w:rsidP="00713563">
            <w:pPr>
              <w:jc w:val="center"/>
              <w:rPr>
                <w:rFonts w:eastAsia="Times New Roman"/>
                <w:sz w:val="14"/>
                <w:szCs w:val="14"/>
                <w:lang w:eastAsia="it-IT"/>
              </w:rPr>
            </w:pPr>
          </w:p>
        </w:tc>
        <w:tc>
          <w:tcPr>
            <w:tcW w:w="851" w:type="dxa"/>
            <w:vAlign w:val="center"/>
          </w:tcPr>
          <w:p w14:paraId="39BEF21B" w14:textId="77777777" w:rsidR="002B4253" w:rsidRPr="00491B0F" w:rsidRDefault="002B4253" w:rsidP="00713563">
            <w:pPr>
              <w:jc w:val="center"/>
              <w:rPr>
                <w:rFonts w:eastAsia="Times New Roman"/>
                <w:sz w:val="14"/>
                <w:szCs w:val="14"/>
                <w:lang w:eastAsia="it-IT"/>
              </w:rPr>
            </w:pPr>
          </w:p>
        </w:tc>
        <w:tc>
          <w:tcPr>
            <w:tcW w:w="850" w:type="dxa"/>
            <w:vAlign w:val="center"/>
          </w:tcPr>
          <w:p w14:paraId="6D5AC455" w14:textId="77777777" w:rsidR="002B4253" w:rsidRPr="00491B0F" w:rsidRDefault="002B4253" w:rsidP="00713563">
            <w:pPr>
              <w:jc w:val="center"/>
              <w:rPr>
                <w:rFonts w:eastAsia="Times New Roman"/>
                <w:sz w:val="14"/>
                <w:szCs w:val="14"/>
                <w:lang w:eastAsia="it-IT"/>
              </w:rPr>
            </w:pPr>
          </w:p>
        </w:tc>
        <w:tc>
          <w:tcPr>
            <w:tcW w:w="992" w:type="dxa"/>
            <w:vAlign w:val="center"/>
          </w:tcPr>
          <w:p w14:paraId="4E2AD881" w14:textId="77777777" w:rsidR="002B4253" w:rsidRPr="00491B0F" w:rsidRDefault="002B4253" w:rsidP="00713563">
            <w:pPr>
              <w:jc w:val="center"/>
              <w:rPr>
                <w:rFonts w:eastAsia="Times New Roman"/>
                <w:sz w:val="14"/>
                <w:szCs w:val="14"/>
                <w:lang w:eastAsia="it-IT"/>
              </w:rPr>
            </w:pPr>
          </w:p>
        </w:tc>
      </w:tr>
      <w:tr w:rsidR="002B4253" w:rsidRPr="004051FF" w14:paraId="2A1EB396" w14:textId="77777777" w:rsidTr="00713563">
        <w:trPr>
          <w:trHeight w:val="279"/>
          <w:jc w:val="center"/>
        </w:trPr>
        <w:tc>
          <w:tcPr>
            <w:tcW w:w="1282" w:type="dxa"/>
            <w:vAlign w:val="center"/>
          </w:tcPr>
          <w:p w14:paraId="66FE8B18"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MARCHE</w:t>
            </w:r>
          </w:p>
        </w:tc>
        <w:tc>
          <w:tcPr>
            <w:tcW w:w="1564" w:type="dxa"/>
            <w:vAlign w:val="center"/>
          </w:tcPr>
          <w:p w14:paraId="4E2B0065" w14:textId="77777777" w:rsidR="002B4253" w:rsidRPr="00491B0F" w:rsidRDefault="002B4253" w:rsidP="00713563">
            <w:pPr>
              <w:jc w:val="both"/>
              <w:rPr>
                <w:rFonts w:eastAsia="Times New Roman"/>
                <w:sz w:val="14"/>
                <w:szCs w:val="14"/>
                <w:lang w:eastAsia="it-IT"/>
              </w:rPr>
            </w:pPr>
          </w:p>
          <w:p w14:paraId="62BAF303"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13/11/17, n.32: “Interventi di economia solidale, </w:t>
            </w:r>
            <w:r w:rsidRPr="00491B0F">
              <w:rPr>
                <w:rFonts w:eastAsia="Times New Roman"/>
                <w:sz w:val="14"/>
                <w:szCs w:val="14"/>
                <w:u w:val="single"/>
                <w:lang w:eastAsia="it-IT"/>
              </w:rPr>
              <w:t>lotta agli sprechi e prime azioni di prevenzione della produzione dei rifiuti”</w:t>
            </w:r>
          </w:p>
          <w:p w14:paraId="3909AF81" w14:textId="77777777" w:rsidR="002B4253" w:rsidRPr="00491B0F" w:rsidRDefault="002B4253" w:rsidP="00713563">
            <w:pPr>
              <w:jc w:val="both"/>
              <w:rPr>
                <w:rFonts w:eastAsia="Times New Roman"/>
                <w:sz w:val="14"/>
                <w:szCs w:val="14"/>
                <w:lang w:eastAsia="it-IT"/>
              </w:rPr>
            </w:pPr>
          </w:p>
        </w:tc>
        <w:tc>
          <w:tcPr>
            <w:tcW w:w="992" w:type="dxa"/>
            <w:vAlign w:val="center"/>
          </w:tcPr>
          <w:p w14:paraId="439EB38A" w14:textId="77777777" w:rsidR="002B4253" w:rsidRPr="00491B0F" w:rsidRDefault="002B4253" w:rsidP="00713563">
            <w:pPr>
              <w:rPr>
                <w:rFonts w:eastAsia="Times New Roman"/>
                <w:sz w:val="14"/>
                <w:szCs w:val="14"/>
                <w:lang w:eastAsia="it-IT"/>
              </w:rPr>
            </w:pPr>
          </w:p>
        </w:tc>
        <w:tc>
          <w:tcPr>
            <w:tcW w:w="1843" w:type="dxa"/>
            <w:vAlign w:val="center"/>
          </w:tcPr>
          <w:p w14:paraId="3A5AA081" w14:textId="77777777" w:rsidR="002B4253" w:rsidRPr="00491B0F" w:rsidRDefault="002B4253" w:rsidP="00713563">
            <w:pPr>
              <w:rPr>
                <w:rFonts w:eastAsia="Times New Roman"/>
                <w:sz w:val="14"/>
                <w:szCs w:val="14"/>
                <w:lang w:eastAsia="it-IT"/>
              </w:rPr>
            </w:pPr>
          </w:p>
        </w:tc>
        <w:tc>
          <w:tcPr>
            <w:tcW w:w="709" w:type="dxa"/>
            <w:vAlign w:val="center"/>
          </w:tcPr>
          <w:p w14:paraId="41CC59D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57A06DCB"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40A0DDE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766E1353" w14:textId="77777777" w:rsidR="002B4253" w:rsidRPr="00491B0F" w:rsidRDefault="002B4253" w:rsidP="00713563">
            <w:pPr>
              <w:jc w:val="center"/>
              <w:rPr>
                <w:rFonts w:eastAsia="Times New Roman"/>
                <w:sz w:val="14"/>
                <w:szCs w:val="14"/>
                <w:lang w:eastAsia="it-IT"/>
              </w:rPr>
            </w:pPr>
          </w:p>
        </w:tc>
        <w:tc>
          <w:tcPr>
            <w:tcW w:w="851" w:type="dxa"/>
            <w:vAlign w:val="center"/>
          </w:tcPr>
          <w:p w14:paraId="77E855A1" w14:textId="77777777" w:rsidR="002B4253" w:rsidRPr="00491B0F" w:rsidRDefault="002B4253" w:rsidP="00713563">
            <w:pPr>
              <w:jc w:val="center"/>
              <w:rPr>
                <w:rFonts w:eastAsia="Times New Roman"/>
                <w:sz w:val="14"/>
                <w:szCs w:val="14"/>
                <w:lang w:eastAsia="it-IT"/>
              </w:rPr>
            </w:pPr>
          </w:p>
        </w:tc>
        <w:tc>
          <w:tcPr>
            <w:tcW w:w="850" w:type="dxa"/>
            <w:vAlign w:val="center"/>
          </w:tcPr>
          <w:p w14:paraId="2729F2B5" w14:textId="77777777" w:rsidR="002B4253" w:rsidRPr="00491B0F" w:rsidRDefault="002B4253" w:rsidP="00713563">
            <w:pPr>
              <w:jc w:val="center"/>
              <w:rPr>
                <w:rFonts w:eastAsia="Times New Roman"/>
                <w:sz w:val="14"/>
                <w:szCs w:val="14"/>
                <w:lang w:eastAsia="it-IT"/>
              </w:rPr>
            </w:pPr>
          </w:p>
        </w:tc>
        <w:tc>
          <w:tcPr>
            <w:tcW w:w="992" w:type="dxa"/>
            <w:vAlign w:val="center"/>
          </w:tcPr>
          <w:p w14:paraId="0F50CEEB" w14:textId="77777777" w:rsidR="002B4253" w:rsidRPr="00491B0F" w:rsidRDefault="002B4253" w:rsidP="00713563">
            <w:pPr>
              <w:jc w:val="center"/>
              <w:rPr>
                <w:rFonts w:eastAsia="Times New Roman"/>
                <w:sz w:val="14"/>
                <w:szCs w:val="14"/>
                <w:lang w:eastAsia="it-IT"/>
              </w:rPr>
            </w:pPr>
          </w:p>
        </w:tc>
      </w:tr>
      <w:tr w:rsidR="002B4253" w:rsidRPr="004051FF" w14:paraId="3B2B97C6" w14:textId="77777777" w:rsidTr="00713563">
        <w:trPr>
          <w:trHeight w:val="279"/>
          <w:jc w:val="center"/>
        </w:trPr>
        <w:tc>
          <w:tcPr>
            <w:tcW w:w="1282" w:type="dxa"/>
            <w:vAlign w:val="center"/>
          </w:tcPr>
          <w:p w14:paraId="76DC4D64"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MOLISE</w:t>
            </w:r>
          </w:p>
        </w:tc>
        <w:tc>
          <w:tcPr>
            <w:tcW w:w="1564" w:type="dxa"/>
            <w:vAlign w:val="center"/>
          </w:tcPr>
          <w:p w14:paraId="7C91F59A" w14:textId="77777777" w:rsidR="002B4253" w:rsidRPr="00491B0F" w:rsidRDefault="002B4253" w:rsidP="00713563">
            <w:pPr>
              <w:jc w:val="both"/>
              <w:rPr>
                <w:rFonts w:eastAsia="Times New Roman"/>
                <w:sz w:val="14"/>
                <w:szCs w:val="14"/>
                <w:lang w:eastAsia="it-IT"/>
              </w:rPr>
            </w:pPr>
          </w:p>
        </w:tc>
        <w:tc>
          <w:tcPr>
            <w:tcW w:w="992" w:type="dxa"/>
            <w:vAlign w:val="center"/>
          </w:tcPr>
          <w:p w14:paraId="068813F4" w14:textId="77777777" w:rsidR="002B4253" w:rsidRPr="00491B0F" w:rsidRDefault="002B4253" w:rsidP="00713563">
            <w:pPr>
              <w:rPr>
                <w:rFonts w:eastAsia="Times New Roman"/>
                <w:sz w:val="14"/>
                <w:szCs w:val="14"/>
                <w:lang w:eastAsia="it-IT"/>
              </w:rPr>
            </w:pPr>
          </w:p>
        </w:tc>
        <w:tc>
          <w:tcPr>
            <w:tcW w:w="1843" w:type="dxa"/>
            <w:vAlign w:val="center"/>
          </w:tcPr>
          <w:p w14:paraId="2D72269F" w14:textId="77777777" w:rsidR="002B4253" w:rsidRPr="00491B0F" w:rsidRDefault="002B4253" w:rsidP="00713563">
            <w:pPr>
              <w:rPr>
                <w:rFonts w:eastAsia="Times New Roman"/>
                <w:sz w:val="14"/>
                <w:szCs w:val="14"/>
                <w:lang w:eastAsia="it-IT"/>
              </w:rPr>
            </w:pPr>
          </w:p>
          <w:p w14:paraId="0F407755"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Proposta di legge del 31/10/17: </w:t>
            </w:r>
            <w:r w:rsidRPr="00491B0F">
              <w:rPr>
                <w:rFonts w:eastAsia="Times New Roman"/>
                <w:sz w:val="14"/>
                <w:szCs w:val="14"/>
                <w:u w:val="single"/>
                <w:lang w:eastAsia="it-IT"/>
              </w:rPr>
              <w:t>“Norme per la limitazione degli sprechi</w:t>
            </w:r>
            <w:r w:rsidRPr="00491B0F">
              <w:rPr>
                <w:rFonts w:eastAsia="Times New Roman"/>
                <w:sz w:val="14"/>
                <w:szCs w:val="14"/>
                <w:lang w:eastAsia="it-IT"/>
              </w:rPr>
              <w:t>, l’uso consapevole delle risorse e la sostenibilità ambientale, attraverso recupero e utilizzo di eccedenze alimentari e beni a fine vita”.</w:t>
            </w:r>
          </w:p>
          <w:p w14:paraId="372EBBFD" w14:textId="77777777" w:rsidR="002B4253" w:rsidRPr="00491B0F" w:rsidRDefault="002B4253" w:rsidP="00713563">
            <w:pPr>
              <w:rPr>
                <w:rFonts w:eastAsia="Times New Roman"/>
                <w:sz w:val="14"/>
                <w:szCs w:val="14"/>
                <w:lang w:eastAsia="it-IT"/>
              </w:rPr>
            </w:pPr>
          </w:p>
        </w:tc>
        <w:tc>
          <w:tcPr>
            <w:tcW w:w="709" w:type="dxa"/>
            <w:vAlign w:val="center"/>
          </w:tcPr>
          <w:p w14:paraId="16EEB706"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5EF01A0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3C24396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4BA94E8" w14:textId="77777777" w:rsidR="002B4253" w:rsidRPr="00491B0F" w:rsidRDefault="002B4253" w:rsidP="00713563">
            <w:pPr>
              <w:jc w:val="center"/>
              <w:rPr>
                <w:rFonts w:eastAsia="Times New Roman"/>
                <w:sz w:val="14"/>
                <w:szCs w:val="14"/>
                <w:lang w:eastAsia="it-IT"/>
              </w:rPr>
            </w:pPr>
          </w:p>
        </w:tc>
        <w:tc>
          <w:tcPr>
            <w:tcW w:w="851" w:type="dxa"/>
            <w:vAlign w:val="center"/>
          </w:tcPr>
          <w:p w14:paraId="14EF717C" w14:textId="77777777" w:rsidR="002B4253" w:rsidRPr="00491B0F" w:rsidRDefault="002B4253" w:rsidP="00713563">
            <w:pPr>
              <w:jc w:val="center"/>
              <w:rPr>
                <w:rFonts w:eastAsia="Times New Roman"/>
                <w:sz w:val="14"/>
                <w:szCs w:val="14"/>
                <w:lang w:eastAsia="it-IT"/>
              </w:rPr>
            </w:pPr>
          </w:p>
        </w:tc>
        <w:tc>
          <w:tcPr>
            <w:tcW w:w="850" w:type="dxa"/>
            <w:vAlign w:val="center"/>
          </w:tcPr>
          <w:p w14:paraId="40E1566C" w14:textId="77777777" w:rsidR="002B4253" w:rsidRPr="00491B0F" w:rsidRDefault="002B4253" w:rsidP="00713563">
            <w:pPr>
              <w:jc w:val="center"/>
              <w:rPr>
                <w:rFonts w:eastAsia="Times New Roman"/>
                <w:sz w:val="14"/>
                <w:szCs w:val="14"/>
                <w:lang w:eastAsia="it-IT"/>
              </w:rPr>
            </w:pPr>
          </w:p>
        </w:tc>
        <w:tc>
          <w:tcPr>
            <w:tcW w:w="992" w:type="dxa"/>
            <w:vAlign w:val="center"/>
          </w:tcPr>
          <w:p w14:paraId="1FBD45CD" w14:textId="77777777" w:rsidR="002B4253" w:rsidRPr="00491B0F" w:rsidRDefault="002B4253" w:rsidP="00713563">
            <w:pPr>
              <w:jc w:val="center"/>
              <w:rPr>
                <w:rFonts w:eastAsia="Times New Roman"/>
                <w:sz w:val="14"/>
                <w:szCs w:val="14"/>
                <w:lang w:eastAsia="it-IT"/>
              </w:rPr>
            </w:pPr>
          </w:p>
        </w:tc>
      </w:tr>
      <w:tr w:rsidR="002B4253" w:rsidRPr="004051FF" w14:paraId="760E36EC" w14:textId="77777777" w:rsidTr="00713563">
        <w:trPr>
          <w:trHeight w:val="303"/>
          <w:jc w:val="center"/>
        </w:trPr>
        <w:tc>
          <w:tcPr>
            <w:tcW w:w="1282" w:type="dxa"/>
            <w:vMerge w:val="restart"/>
            <w:vAlign w:val="center"/>
          </w:tcPr>
          <w:p w14:paraId="126A59A7"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PIEMONTE</w:t>
            </w:r>
          </w:p>
          <w:p w14:paraId="14FE2387" w14:textId="77777777" w:rsidR="002B4253" w:rsidRPr="004051FF" w:rsidRDefault="002B4253" w:rsidP="00713563">
            <w:pPr>
              <w:jc w:val="center"/>
              <w:rPr>
                <w:rFonts w:eastAsia="Times New Roman"/>
                <w:sz w:val="14"/>
                <w:szCs w:val="14"/>
                <w:lang w:eastAsia="it-IT"/>
              </w:rPr>
            </w:pPr>
          </w:p>
          <w:p w14:paraId="74A5ACEF" w14:textId="77777777" w:rsidR="002B4253" w:rsidRPr="004051FF" w:rsidRDefault="002B4253" w:rsidP="00713563">
            <w:pPr>
              <w:jc w:val="center"/>
              <w:rPr>
                <w:rFonts w:eastAsia="Times New Roman"/>
                <w:sz w:val="14"/>
                <w:szCs w:val="14"/>
                <w:lang w:eastAsia="it-IT"/>
              </w:rPr>
            </w:pPr>
          </w:p>
          <w:p w14:paraId="12E84430" w14:textId="77777777" w:rsidR="002B4253" w:rsidRPr="004051FF" w:rsidRDefault="002B4253" w:rsidP="00713563">
            <w:pPr>
              <w:jc w:val="center"/>
              <w:rPr>
                <w:rFonts w:eastAsia="Times New Roman"/>
                <w:sz w:val="14"/>
                <w:szCs w:val="14"/>
                <w:lang w:eastAsia="it-IT"/>
              </w:rPr>
            </w:pPr>
          </w:p>
          <w:p w14:paraId="738CA68C" w14:textId="77777777" w:rsidR="002B4253" w:rsidRPr="004051FF" w:rsidRDefault="002B4253" w:rsidP="00713563">
            <w:pPr>
              <w:jc w:val="center"/>
              <w:rPr>
                <w:rFonts w:eastAsia="Times New Roman"/>
                <w:sz w:val="14"/>
                <w:szCs w:val="14"/>
                <w:lang w:eastAsia="it-IT"/>
              </w:rPr>
            </w:pPr>
          </w:p>
          <w:p w14:paraId="75DE4324" w14:textId="77777777" w:rsidR="002B4253" w:rsidRPr="004051FF" w:rsidRDefault="002B4253" w:rsidP="00713563">
            <w:pPr>
              <w:jc w:val="center"/>
              <w:rPr>
                <w:rFonts w:eastAsia="Times New Roman"/>
                <w:sz w:val="14"/>
                <w:szCs w:val="14"/>
                <w:lang w:eastAsia="it-IT"/>
              </w:rPr>
            </w:pPr>
          </w:p>
        </w:tc>
        <w:tc>
          <w:tcPr>
            <w:tcW w:w="1564" w:type="dxa"/>
            <w:vAlign w:val="center"/>
          </w:tcPr>
          <w:p w14:paraId="6AC2A6B3" w14:textId="77777777" w:rsidR="002B4253" w:rsidRPr="00491B0F" w:rsidRDefault="002B4253" w:rsidP="00713563">
            <w:pPr>
              <w:jc w:val="both"/>
              <w:rPr>
                <w:rFonts w:eastAsia="Times New Roman"/>
                <w:sz w:val="14"/>
                <w:szCs w:val="14"/>
                <w:lang w:eastAsia="it-IT"/>
              </w:rPr>
            </w:pPr>
          </w:p>
          <w:p w14:paraId="48820D26"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Legge Regionale 23/06/15, n.12: “</w:t>
            </w:r>
            <w:r w:rsidRPr="00491B0F">
              <w:rPr>
                <w:rFonts w:eastAsia="Times New Roman"/>
                <w:sz w:val="14"/>
                <w:szCs w:val="14"/>
                <w:u w:val="single"/>
                <w:lang w:eastAsia="it-IT"/>
              </w:rPr>
              <w:t>Promozione di interventi di recupero e valorizzazione dei beni invenduti</w:t>
            </w:r>
            <w:r w:rsidRPr="00491B0F">
              <w:rPr>
                <w:rFonts w:eastAsia="Times New Roman"/>
                <w:sz w:val="14"/>
                <w:szCs w:val="14"/>
                <w:lang w:eastAsia="it-IT"/>
              </w:rPr>
              <w:t>"</w:t>
            </w:r>
          </w:p>
          <w:p w14:paraId="403F48C4" w14:textId="77777777" w:rsidR="002B4253" w:rsidRPr="00491B0F" w:rsidRDefault="002B4253" w:rsidP="00713563">
            <w:pPr>
              <w:jc w:val="both"/>
              <w:rPr>
                <w:rFonts w:eastAsia="Times New Roman"/>
                <w:sz w:val="14"/>
                <w:szCs w:val="14"/>
                <w:lang w:eastAsia="it-IT"/>
              </w:rPr>
            </w:pPr>
          </w:p>
        </w:tc>
        <w:tc>
          <w:tcPr>
            <w:tcW w:w="992" w:type="dxa"/>
            <w:vAlign w:val="center"/>
          </w:tcPr>
          <w:p w14:paraId="56D75880" w14:textId="77777777" w:rsidR="002B4253" w:rsidRPr="00491B0F" w:rsidRDefault="002B4253" w:rsidP="00713563">
            <w:pPr>
              <w:rPr>
                <w:rFonts w:eastAsia="Times New Roman"/>
                <w:sz w:val="14"/>
                <w:szCs w:val="14"/>
                <w:lang w:eastAsia="it-IT"/>
              </w:rPr>
            </w:pPr>
          </w:p>
          <w:p w14:paraId="1E6B036A" w14:textId="77777777" w:rsidR="002B4253" w:rsidRPr="00491B0F" w:rsidRDefault="002B4253" w:rsidP="00713563">
            <w:pPr>
              <w:rPr>
                <w:rFonts w:eastAsia="Times New Roman"/>
                <w:sz w:val="14"/>
                <w:szCs w:val="14"/>
                <w:lang w:eastAsia="it-IT"/>
              </w:rPr>
            </w:pPr>
          </w:p>
        </w:tc>
        <w:tc>
          <w:tcPr>
            <w:tcW w:w="1843" w:type="dxa"/>
            <w:vAlign w:val="center"/>
          </w:tcPr>
          <w:p w14:paraId="0A6EB5FB" w14:textId="77777777" w:rsidR="002B4253" w:rsidRPr="00491B0F" w:rsidRDefault="002B4253" w:rsidP="00713563">
            <w:pPr>
              <w:rPr>
                <w:rFonts w:eastAsia="Times New Roman"/>
                <w:sz w:val="14"/>
                <w:szCs w:val="14"/>
                <w:lang w:eastAsia="it-IT"/>
              </w:rPr>
            </w:pPr>
          </w:p>
        </w:tc>
        <w:tc>
          <w:tcPr>
            <w:tcW w:w="709" w:type="dxa"/>
            <w:vAlign w:val="center"/>
          </w:tcPr>
          <w:p w14:paraId="544801B3"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69760D9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70F514D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052DE0B7" w14:textId="77777777" w:rsidR="002B4253" w:rsidRPr="00491B0F" w:rsidRDefault="002B4253" w:rsidP="00713563">
            <w:pPr>
              <w:jc w:val="center"/>
              <w:rPr>
                <w:rFonts w:eastAsia="Times New Roman"/>
                <w:sz w:val="14"/>
                <w:szCs w:val="14"/>
                <w:lang w:eastAsia="it-IT"/>
              </w:rPr>
            </w:pPr>
          </w:p>
        </w:tc>
        <w:tc>
          <w:tcPr>
            <w:tcW w:w="851" w:type="dxa"/>
            <w:vAlign w:val="center"/>
          </w:tcPr>
          <w:p w14:paraId="4C128726" w14:textId="77777777" w:rsidR="002B4253" w:rsidRPr="00491B0F" w:rsidRDefault="002B4253" w:rsidP="00713563">
            <w:pPr>
              <w:jc w:val="center"/>
              <w:rPr>
                <w:rFonts w:eastAsia="Times New Roman"/>
                <w:sz w:val="14"/>
                <w:szCs w:val="14"/>
                <w:lang w:eastAsia="it-IT"/>
              </w:rPr>
            </w:pPr>
          </w:p>
        </w:tc>
        <w:tc>
          <w:tcPr>
            <w:tcW w:w="850" w:type="dxa"/>
            <w:vAlign w:val="center"/>
          </w:tcPr>
          <w:p w14:paraId="7DD79F42" w14:textId="77777777" w:rsidR="002B4253" w:rsidRPr="00491B0F" w:rsidRDefault="002B4253" w:rsidP="00713563">
            <w:pPr>
              <w:jc w:val="center"/>
              <w:rPr>
                <w:rFonts w:eastAsia="Times New Roman"/>
                <w:sz w:val="14"/>
                <w:szCs w:val="14"/>
                <w:lang w:eastAsia="it-IT"/>
              </w:rPr>
            </w:pPr>
          </w:p>
        </w:tc>
        <w:tc>
          <w:tcPr>
            <w:tcW w:w="992" w:type="dxa"/>
            <w:vAlign w:val="center"/>
          </w:tcPr>
          <w:p w14:paraId="54059ABD" w14:textId="77777777" w:rsidR="002B4253" w:rsidRPr="00491B0F" w:rsidRDefault="002B4253" w:rsidP="00713563">
            <w:pPr>
              <w:jc w:val="center"/>
              <w:rPr>
                <w:rFonts w:eastAsia="Times New Roman"/>
                <w:sz w:val="14"/>
                <w:szCs w:val="14"/>
                <w:lang w:eastAsia="it-IT"/>
              </w:rPr>
            </w:pPr>
          </w:p>
        </w:tc>
      </w:tr>
      <w:tr w:rsidR="002B4253" w:rsidRPr="004051FF" w14:paraId="2BB6FD7B" w14:textId="77777777" w:rsidTr="00713563">
        <w:trPr>
          <w:trHeight w:val="987"/>
          <w:jc w:val="center"/>
        </w:trPr>
        <w:tc>
          <w:tcPr>
            <w:tcW w:w="1282" w:type="dxa"/>
            <w:vMerge/>
            <w:vAlign w:val="center"/>
          </w:tcPr>
          <w:p w14:paraId="1A5DFC04" w14:textId="77777777" w:rsidR="002B4253" w:rsidRPr="004051FF" w:rsidRDefault="002B4253" w:rsidP="00713563">
            <w:pPr>
              <w:jc w:val="center"/>
              <w:rPr>
                <w:rFonts w:eastAsia="Times New Roman"/>
                <w:sz w:val="14"/>
                <w:szCs w:val="14"/>
                <w:lang w:eastAsia="it-IT"/>
              </w:rPr>
            </w:pPr>
          </w:p>
        </w:tc>
        <w:tc>
          <w:tcPr>
            <w:tcW w:w="1564" w:type="dxa"/>
            <w:vAlign w:val="center"/>
          </w:tcPr>
          <w:p w14:paraId="2299D7BB" w14:textId="77777777" w:rsidR="002B4253" w:rsidRPr="00491B0F" w:rsidRDefault="002B4253" w:rsidP="00713563">
            <w:pPr>
              <w:jc w:val="both"/>
              <w:rPr>
                <w:rFonts w:eastAsia="Times New Roman"/>
                <w:sz w:val="14"/>
                <w:szCs w:val="14"/>
                <w:lang w:eastAsia="it-IT"/>
              </w:rPr>
            </w:pPr>
          </w:p>
        </w:tc>
        <w:tc>
          <w:tcPr>
            <w:tcW w:w="992" w:type="dxa"/>
            <w:vAlign w:val="center"/>
          </w:tcPr>
          <w:p w14:paraId="02F5F635" w14:textId="77777777" w:rsidR="002B4253" w:rsidRPr="00491B0F" w:rsidRDefault="002B4253" w:rsidP="00713563">
            <w:pPr>
              <w:rPr>
                <w:rFonts w:eastAsia="Times New Roman"/>
                <w:sz w:val="14"/>
                <w:szCs w:val="14"/>
                <w:lang w:eastAsia="it-IT"/>
              </w:rPr>
            </w:pPr>
          </w:p>
        </w:tc>
        <w:tc>
          <w:tcPr>
            <w:tcW w:w="1843" w:type="dxa"/>
            <w:vAlign w:val="center"/>
          </w:tcPr>
          <w:p w14:paraId="30F2F77E" w14:textId="77777777" w:rsidR="002B4253" w:rsidRPr="00491B0F" w:rsidRDefault="002B4253" w:rsidP="00713563">
            <w:pPr>
              <w:rPr>
                <w:rFonts w:eastAsia="Times New Roman"/>
                <w:sz w:val="14"/>
                <w:szCs w:val="14"/>
                <w:lang w:eastAsia="it-IT"/>
              </w:rPr>
            </w:pPr>
            <w:r w:rsidRPr="00491B0F">
              <w:rPr>
                <w:rFonts w:eastAsia="Times New Roman"/>
                <w:sz w:val="13"/>
                <w:szCs w:val="13"/>
                <w:lang w:eastAsia="it-IT"/>
              </w:rPr>
              <w:t>Approvazione</w:t>
            </w:r>
            <w:r w:rsidRPr="00491B0F">
              <w:rPr>
                <w:rFonts w:eastAsia="Times New Roman"/>
                <w:sz w:val="14"/>
                <w:szCs w:val="14"/>
                <w:lang w:eastAsia="it-IT"/>
              </w:rPr>
              <w:t xml:space="preserve"> del 09/11/19 da parte della Giunta Regionale della delibera di attuazione della L.R. n.12/2015 </w:t>
            </w:r>
          </w:p>
        </w:tc>
        <w:tc>
          <w:tcPr>
            <w:tcW w:w="709" w:type="dxa"/>
            <w:vAlign w:val="center"/>
          </w:tcPr>
          <w:p w14:paraId="740D650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2019</w:t>
            </w:r>
          </w:p>
        </w:tc>
        <w:tc>
          <w:tcPr>
            <w:tcW w:w="992" w:type="dxa"/>
            <w:vAlign w:val="center"/>
          </w:tcPr>
          <w:p w14:paraId="40E8CC1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3DEADB4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75EB5130" w14:textId="77777777" w:rsidR="002B4253" w:rsidRPr="00491B0F" w:rsidRDefault="002B4253" w:rsidP="00713563">
            <w:pPr>
              <w:jc w:val="center"/>
              <w:rPr>
                <w:rFonts w:eastAsia="Times New Roman"/>
                <w:sz w:val="14"/>
                <w:szCs w:val="14"/>
                <w:lang w:eastAsia="it-IT"/>
              </w:rPr>
            </w:pPr>
          </w:p>
        </w:tc>
        <w:tc>
          <w:tcPr>
            <w:tcW w:w="851" w:type="dxa"/>
            <w:vAlign w:val="center"/>
          </w:tcPr>
          <w:p w14:paraId="5F969E30" w14:textId="77777777" w:rsidR="002B4253" w:rsidRPr="00491B0F" w:rsidRDefault="002B4253" w:rsidP="00713563">
            <w:pPr>
              <w:jc w:val="center"/>
              <w:rPr>
                <w:rFonts w:eastAsia="Times New Roman"/>
                <w:sz w:val="14"/>
                <w:szCs w:val="14"/>
                <w:lang w:eastAsia="it-IT"/>
              </w:rPr>
            </w:pPr>
          </w:p>
        </w:tc>
        <w:tc>
          <w:tcPr>
            <w:tcW w:w="850" w:type="dxa"/>
            <w:vAlign w:val="center"/>
          </w:tcPr>
          <w:p w14:paraId="303F8C1A" w14:textId="77777777" w:rsidR="002B4253" w:rsidRPr="00491B0F" w:rsidRDefault="002B4253" w:rsidP="00713563">
            <w:pPr>
              <w:jc w:val="center"/>
              <w:rPr>
                <w:rFonts w:eastAsia="Times New Roman"/>
                <w:sz w:val="14"/>
                <w:szCs w:val="14"/>
                <w:lang w:eastAsia="it-IT"/>
              </w:rPr>
            </w:pPr>
          </w:p>
        </w:tc>
        <w:tc>
          <w:tcPr>
            <w:tcW w:w="992" w:type="dxa"/>
            <w:vAlign w:val="center"/>
          </w:tcPr>
          <w:p w14:paraId="10EE942B" w14:textId="77777777" w:rsidR="002B4253" w:rsidRPr="00491B0F" w:rsidRDefault="002B4253" w:rsidP="00713563">
            <w:pPr>
              <w:jc w:val="center"/>
              <w:rPr>
                <w:rFonts w:eastAsia="Times New Roman"/>
                <w:sz w:val="14"/>
                <w:szCs w:val="14"/>
                <w:lang w:eastAsia="it-IT"/>
              </w:rPr>
            </w:pPr>
          </w:p>
        </w:tc>
      </w:tr>
      <w:tr w:rsidR="002B4253" w:rsidRPr="004051FF" w14:paraId="7F712284" w14:textId="77777777" w:rsidTr="00713563">
        <w:trPr>
          <w:trHeight w:val="303"/>
          <w:jc w:val="center"/>
        </w:trPr>
        <w:tc>
          <w:tcPr>
            <w:tcW w:w="1282" w:type="dxa"/>
            <w:vMerge/>
            <w:vAlign w:val="center"/>
          </w:tcPr>
          <w:p w14:paraId="26271294" w14:textId="77777777" w:rsidR="002B4253" w:rsidRPr="004051FF" w:rsidRDefault="002B4253" w:rsidP="00713563">
            <w:pPr>
              <w:jc w:val="center"/>
              <w:rPr>
                <w:rFonts w:eastAsia="Times New Roman"/>
                <w:sz w:val="14"/>
                <w:szCs w:val="14"/>
                <w:lang w:eastAsia="it-IT"/>
              </w:rPr>
            </w:pPr>
          </w:p>
        </w:tc>
        <w:tc>
          <w:tcPr>
            <w:tcW w:w="1564" w:type="dxa"/>
            <w:vAlign w:val="center"/>
          </w:tcPr>
          <w:p w14:paraId="440088C3" w14:textId="77777777" w:rsidR="002B4253" w:rsidRPr="00491B0F" w:rsidRDefault="002B4253" w:rsidP="00713563">
            <w:pPr>
              <w:jc w:val="both"/>
              <w:rPr>
                <w:rFonts w:eastAsia="Times New Roman"/>
                <w:sz w:val="14"/>
                <w:szCs w:val="14"/>
                <w:lang w:eastAsia="it-IT"/>
              </w:rPr>
            </w:pPr>
          </w:p>
        </w:tc>
        <w:tc>
          <w:tcPr>
            <w:tcW w:w="992" w:type="dxa"/>
            <w:vAlign w:val="center"/>
          </w:tcPr>
          <w:p w14:paraId="638B883D" w14:textId="77777777" w:rsidR="002B4253" w:rsidRPr="00491B0F" w:rsidRDefault="002B4253" w:rsidP="00713563">
            <w:pPr>
              <w:rPr>
                <w:rFonts w:eastAsia="Times New Roman"/>
                <w:sz w:val="14"/>
                <w:szCs w:val="14"/>
                <w:lang w:eastAsia="it-IT"/>
              </w:rPr>
            </w:pPr>
          </w:p>
        </w:tc>
        <w:tc>
          <w:tcPr>
            <w:tcW w:w="1843" w:type="dxa"/>
            <w:vAlign w:val="center"/>
          </w:tcPr>
          <w:p w14:paraId="7AF67F79" w14:textId="77777777" w:rsidR="002B4253" w:rsidRPr="00491B0F" w:rsidRDefault="002B4253" w:rsidP="00713563">
            <w:pPr>
              <w:rPr>
                <w:rFonts w:eastAsia="Times New Roman"/>
                <w:sz w:val="13"/>
                <w:szCs w:val="13"/>
                <w:lang w:eastAsia="it-IT"/>
              </w:rPr>
            </w:pPr>
          </w:p>
          <w:p w14:paraId="5D8533B3" w14:textId="77777777" w:rsidR="002B4253" w:rsidRPr="00491B0F" w:rsidRDefault="002B4253" w:rsidP="00713563">
            <w:pPr>
              <w:rPr>
                <w:rFonts w:eastAsia="Times New Roman"/>
                <w:sz w:val="14"/>
                <w:szCs w:val="14"/>
                <w:u w:val="single"/>
                <w:lang w:eastAsia="it-IT"/>
              </w:rPr>
            </w:pPr>
            <w:r w:rsidRPr="00491B0F">
              <w:rPr>
                <w:rFonts w:eastAsia="Times New Roman"/>
                <w:sz w:val="13"/>
                <w:szCs w:val="13"/>
                <w:lang w:eastAsia="it-IT"/>
              </w:rPr>
              <w:t>Comunicazione</w:t>
            </w:r>
            <w:r w:rsidRPr="00491B0F">
              <w:rPr>
                <w:rFonts w:eastAsia="Times New Roman"/>
                <w:sz w:val="14"/>
                <w:szCs w:val="14"/>
                <w:lang w:eastAsia="it-IT"/>
              </w:rPr>
              <w:t xml:space="preserve"> G. R. del 20/10/17 “</w:t>
            </w:r>
            <w:r w:rsidRPr="00491B0F">
              <w:rPr>
                <w:rFonts w:eastAsia="Times New Roman"/>
                <w:sz w:val="14"/>
                <w:szCs w:val="14"/>
                <w:u w:val="single"/>
                <w:lang w:eastAsia="it-IT"/>
              </w:rPr>
              <w:t>Politiche sociali regione Piemonte e Banco Alimentare insieme per la prima raccolta alimentare aziendale di un ente pubblico”</w:t>
            </w:r>
          </w:p>
          <w:p w14:paraId="5A1D45D9" w14:textId="77777777" w:rsidR="002B4253" w:rsidRPr="00491B0F" w:rsidRDefault="002B4253" w:rsidP="00713563">
            <w:pPr>
              <w:rPr>
                <w:rFonts w:eastAsia="Times New Roman"/>
                <w:sz w:val="14"/>
                <w:szCs w:val="14"/>
                <w:lang w:eastAsia="it-IT"/>
              </w:rPr>
            </w:pPr>
          </w:p>
        </w:tc>
        <w:tc>
          <w:tcPr>
            <w:tcW w:w="709" w:type="dxa"/>
            <w:vAlign w:val="center"/>
          </w:tcPr>
          <w:p w14:paraId="300D7E4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10B271F1" w14:textId="77777777" w:rsidR="002B4253" w:rsidRPr="00491B0F" w:rsidRDefault="002B4253" w:rsidP="00713563">
            <w:pPr>
              <w:jc w:val="center"/>
              <w:rPr>
                <w:rFonts w:eastAsia="Times New Roman"/>
                <w:sz w:val="14"/>
                <w:szCs w:val="14"/>
                <w:lang w:eastAsia="it-IT"/>
              </w:rPr>
            </w:pPr>
          </w:p>
        </w:tc>
        <w:tc>
          <w:tcPr>
            <w:tcW w:w="851" w:type="dxa"/>
            <w:vAlign w:val="center"/>
          </w:tcPr>
          <w:p w14:paraId="28C9DF9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6393E17F" w14:textId="77777777" w:rsidR="002B4253" w:rsidRPr="00491B0F" w:rsidRDefault="002B4253" w:rsidP="00713563">
            <w:pPr>
              <w:jc w:val="center"/>
              <w:rPr>
                <w:rFonts w:eastAsia="Times New Roman"/>
                <w:sz w:val="14"/>
                <w:szCs w:val="14"/>
                <w:lang w:eastAsia="it-IT"/>
              </w:rPr>
            </w:pPr>
          </w:p>
        </w:tc>
        <w:tc>
          <w:tcPr>
            <w:tcW w:w="851" w:type="dxa"/>
            <w:vAlign w:val="center"/>
          </w:tcPr>
          <w:p w14:paraId="3B3EBB13" w14:textId="77777777" w:rsidR="002B4253" w:rsidRPr="00491B0F" w:rsidRDefault="002B4253" w:rsidP="00713563">
            <w:pPr>
              <w:jc w:val="center"/>
              <w:rPr>
                <w:rFonts w:eastAsia="Times New Roman"/>
                <w:sz w:val="14"/>
                <w:szCs w:val="14"/>
                <w:lang w:eastAsia="it-IT"/>
              </w:rPr>
            </w:pPr>
          </w:p>
        </w:tc>
        <w:tc>
          <w:tcPr>
            <w:tcW w:w="850" w:type="dxa"/>
            <w:vAlign w:val="center"/>
          </w:tcPr>
          <w:p w14:paraId="709B9DFE" w14:textId="77777777" w:rsidR="002B4253" w:rsidRPr="00491B0F" w:rsidRDefault="002B4253" w:rsidP="00713563">
            <w:pPr>
              <w:jc w:val="center"/>
              <w:rPr>
                <w:rFonts w:eastAsia="Times New Roman"/>
                <w:sz w:val="14"/>
                <w:szCs w:val="14"/>
                <w:lang w:eastAsia="it-IT"/>
              </w:rPr>
            </w:pPr>
          </w:p>
        </w:tc>
        <w:tc>
          <w:tcPr>
            <w:tcW w:w="992" w:type="dxa"/>
            <w:vAlign w:val="center"/>
          </w:tcPr>
          <w:p w14:paraId="1D090E2A" w14:textId="77777777" w:rsidR="002B4253" w:rsidRPr="00491B0F" w:rsidRDefault="002B4253" w:rsidP="00713563">
            <w:pPr>
              <w:jc w:val="center"/>
              <w:rPr>
                <w:rFonts w:eastAsia="Times New Roman"/>
                <w:sz w:val="14"/>
                <w:szCs w:val="14"/>
                <w:lang w:eastAsia="it-IT"/>
              </w:rPr>
            </w:pPr>
          </w:p>
        </w:tc>
      </w:tr>
      <w:tr w:rsidR="002B4253" w:rsidRPr="004051FF" w14:paraId="06E2C661" w14:textId="77777777" w:rsidTr="00713563">
        <w:trPr>
          <w:trHeight w:val="303"/>
          <w:jc w:val="center"/>
        </w:trPr>
        <w:tc>
          <w:tcPr>
            <w:tcW w:w="1282" w:type="dxa"/>
            <w:vMerge/>
            <w:vAlign w:val="center"/>
          </w:tcPr>
          <w:p w14:paraId="32462A2D" w14:textId="77777777" w:rsidR="002B4253" w:rsidRPr="004051FF" w:rsidRDefault="002B4253" w:rsidP="00713563">
            <w:pPr>
              <w:jc w:val="center"/>
              <w:rPr>
                <w:rFonts w:eastAsia="Times New Roman"/>
                <w:sz w:val="14"/>
                <w:szCs w:val="14"/>
                <w:lang w:eastAsia="it-IT"/>
              </w:rPr>
            </w:pPr>
          </w:p>
        </w:tc>
        <w:tc>
          <w:tcPr>
            <w:tcW w:w="1564" w:type="dxa"/>
            <w:vAlign w:val="center"/>
          </w:tcPr>
          <w:p w14:paraId="48CCBC84" w14:textId="77777777" w:rsidR="002B4253" w:rsidRPr="00491B0F" w:rsidRDefault="002B4253" w:rsidP="00713563">
            <w:pPr>
              <w:jc w:val="both"/>
              <w:rPr>
                <w:rFonts w:eastAsia="Times New Roman"/>
                <w:sz w:val="14"/>
                <w:szCs w:val="14"/>
                <w:lang w:eastAsia="it-IT"/>
              </w:rPr>
            </w:pPr>
          </w:p>
        </w:tc>
        <w:tc>
          <w:tcPr>
            <w:tcW w:w="992" w:type="dxa"/>
            <w:vAlign w:val="center"/>
          </w:tcPr>
          <w:p w14:paraId="7168E852" w14:textId="77777777" w:rsidR="002B4253" w:rsidRPr="00491B0F" w:rsidRDefault="002B4253" w:rsidP="00713563">
            <w:pPr>
              <w:rPr>
                <w:rFonts w:eastAsia="Times New Roman"/>
                <w:sz w:val="14"/>
                <w:szCs w:val="14"/>
                <w:lang w:eastAsia="it-IT"/>
              </w:rPr>
            </w:pPr>
          </w:p>
        </w:tc>
        <w:tc>
          <w:tcPr>
            <w:tcW w:w="1843" w:type="dxa"/>
            <w:vAlign w:val="center"/>
          </w:tcPr>
          <w:p w14:paraId="60A57FDB" w14:textId="77777777" w:rsidR="002B4253" w:rsidRPr="00491B0F" w:rsidRDefault="002B4253" w:rsidP="00713563">
            <w:pPr>
              <w:rPr>
                <w:rFonts w:eastAsia="Times New Roman"/>
                <w:sz w:val="14"/>
                <w:szCs w:val="14"/>
                <w:lang w:eastAsia="it-IT"/>
              </w:rPr>
            </w:pPr>
          </w:p>
          <w:p w14:paraId="4826EE51" w14:textId="77777777" w:rsidR="002B4253" w:rsidRPr="00491B0F" w:rsidRDefault="002B4253" w:rsidP="00713563">
            <w:pPr>
              <w:rPr>
                <w:rFonts w:eastAsia="Times New Roman"/>
                <w:sz w:val="14"/>
                <w:szCs w:val="14"/>
                <w:u w:val="single"/>
                <w:lang w:eastAsia="it-IT"/>
              </w:rPr>
            </w:pPr>
            <w:r w:rsidRPr="00491B0F">
              <w:rPr>
                <w:rFonts w:eastAsia="Times New Roman"/>
                <w:sz w:val="14"/>
                <w:szCs w:val="14"/>
                <w:lang w:eastAsia="it-IT"/>
              </w:rPr>
              <w:t>D. G. R. del 06/07/15, n.20/1673: “</w:t>
            </w:r>
            <w:r w:rsidRPr="00491B0F">
              <w:rPr>
                <w:rFonts w:eastAsia="Times New Roman"/>
                <w:sz w:val="14"/>
                <w:szCs w:val="14"/>
                <w:u w:val="single"/>
                <w:lang w:eastAsia="it-IT"/>
              </w:rPr>
              <w:t>Adesione della regione Piemonte dell’Associazione senza fini di lucro Sprecozero.net”</w:t>
            </w:r>
          </w:p>
          <w:p w14:paraId="189179A3" w14:textId="77777777" w:rsidR="002B4253" w:rsidRPr="00491B0F" w:rsidRDefault="002B4253" w:rsidP="00713563">
            <w:pPr>
              <w:rPr>
                <w:rFonts w:eastAsia="Times New Roman"/>
                <w:sz w:val="14"/>
                <w:szCs w:val="14"/>
                <w:lang w:eastAsia="it-IT"/>
              </w:rPr>
            </w:pPr>
          </w:p>
        </w:tc>
        <w:tc>
          <w:tcPr>
            <w:tcW w:w="709" w:type="dxa"/>
            <w:vAlign w:val="center"/>
          </w:tcPr>
          <w:p w14:paraId="1FF41E62"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733E69F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3C743D2A" w14:textId="77777777" w:rsidR="002B4253" w:rsidRPr="00491B0F" w:rsidRDefault="002B4253" w:rsidP="00713563">
            <w:pPr>
              <w:jc w:val="center"/>
              <w:rPr>
                <w:rFonts w:eastAsia="Times New Roman"/>
                <w:sz w:val="14"/>
                <w:szCs w:val="14"/>
                <w:lang w:eastAsia="it-IT"/>
              </w:rPr>
            </w:pPr>
          </w:p>
        </w:tc>
        <w:tc>
          <w:tcPr>
            <w:tcW w:w="850" w:type="dxa"/>
            <w:vAlign w:val="center"/>
          </w:tcPr>
          <w:p w14:paraId="525B47A7" w14:textId="77777777" w:rsidR="002B4253" w:rsidRPr="00491B0F" w:rsidRDefault="002B4253" w:rsidP="00713563">
            <w:pPr>
              <w:jc w:val="center"/>
              <w:rPr>
                <w:rFonts w:eastAsia="Times New Roman"/>
                <w:sz w:val="14"/>
                <w:szCs w:val="14"/>
                <w:lang w:eastAsia="it-IT"/>
              </w:rPr>
            </w:pPr>
          </w:p>
        </w:tc>
        <w:tc>
          <w:tcPr>
            <w:tcW w:w="851" w:type="dxa"/>
            <w:vAlign w:val="center"/>
          </w:tcPr>
          <w:p w14:paraId="12D8B1E1" w14:textId="77777777" w:rsidR="002B4253" w:rsidRPr="00491B0F" w:rsidRDefault="002B4253" w:rsidP="00713563">
            <w:pPr>
              <w:jc w:val="center"/>
              <w:rPr>
                <w:rFonts w:eastAsia="Times New Roman"/>
                <w:sz w:val="14"/>
                <w:szCs w:val="14"/>
                <w:lang w:eastAsia="it-IT"/>
              </w:rPr>
            </w:pPr>
          </w:p>
        </w:tc>
        <w:tc>
          <w:tcPr>
            <w:tcW w:w="850" w:type="dxa"/>
            <w:vAlign w:val="center"/>
          </w:tcPr>
          <w:p w14:paraId="1E2CC0E8" w14:textId="77777777" w:rsidR="002B4253" w:rsidRPr="00491B0F" w:rsidRDefault="002B4253" w:rsidP="00713563">
            <w:pPr>
              <w:jc w:val="center"/>
              <w:rPr>
                <w:rFonts w:eastAsia="Times New Roman"/>
                <w:sz w:val="14"/>
                <w:szCs w:val="14"/>
                <w:lang w:eastAsia="it-IT"/>
              </w:rPr>
            </w:pPr>
          </w:p>
        </w:tc>
        <w:tc>
          <w:tcPr>
            <w:tcW w:w="992" w:type="dxa"/>
            <w:vAlign w:val="center"/>
          </w:tcPr>
          <w:p w14:paraId="35F158A7" w14:textId="77777777" w:rsidR="002B4253" w:rsidRPr="00491B0F" w:rsidRDefault="002B4253" w:rsidP="00713563">
            <w:pPr>
              <w:jc w:val="center"/>
              <w:rPr>
                <w:rFonts w:eastAsia="Times New Roman"/>
                <w:sz w:val="14"/>
                <w:szCs w:val="14"/>
                <w:lang w:eastAsia="it-IT"/>
              </w:rPr>
            </w:pPr>
          </w:p>
        </w:tc>
      </w:tr>
      <w:tr w:rsidR="002B4253" w:rsidRPr="004051FF" w14:paraId="7E9F363C" w14:textId="77777777" w:rsidTr="00713563">
        <w:trPr>
          <w:trHeight w:val="425"/>
          <w:jc w:val="center"/>
        </w:trPr>
        <w:tc>
          <w:tcPr>
            <w:tcW w:w="1282" w:type="dxa"/>
            <w:vAlign w:val="center"/>
          </w:tcPr>
          <w:p w14:paraId="44E12432"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PUGLIA</w:t>
            </w:r>
          </w:p>
        </w:tc>
        <w:tc>
          <w:tcPr>
            <w:tcW w:w="1564" w:type="dxa"/>
            <w:vAlign w:val="center"/>
          </w:tcPr>
          <w:p w14:paraId="0C366B68"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Legge Regionale 18/05/17, n.13: “</w:t>
            </w:r>
            <w:r w:rsidRPr="00491B0F">
              <w:rPr>
                <w:rFonts w:eastAsia="Times New Roman"/>
                <w:sz w:val="14"/>
                <w:szCs w:val="14"/>
                <w:u w:val="single"/>
                <w:lang w:eastAsia="it-IT"/>
              </w:rPr>
              <w:t>Recupero e riutilizzo di eccedenze, sprechi alimentari e prodotti farmaceutici</w:t>
            </w:r>
            <w:r w:rsidRPr="00491B0F">
              <w:rPr>
                <w:rFonts w:eastAsia="Times New Roman"/>
                <w:sz w:val="14"/>
                <w:szCs w:val="14"/>
                <w:lang w:eastAsia="it-IT"/>
              </w:rPr>
              <w:t>”</w:t>
            </w:r>
          </w:p>
        </w:tc>
        <w:tc>
          <w:tcPr>
            <w:tcW w:w="992" w:type="dxa"/>
            <w:vAlign w:val="center"/>
          </w:tcPr>
          <w:p w14:paraId="1EC33512" w14:textId="77777777" w:rsidR="002B4253" w:rsidRPr="00491B0F" w:rsidRDefault="002B4253" w:rsidP="00713563">
            <w:pPr>
              <w:rPr>
                <w:rFonts w:eastAsia="Times New Roman"/>
                <w:sz w:val="14"/>
                <w:szCs w:val="14"/>
                <w:lang w:eastAsia="it-IT"/>
              </w:rPr>
            </w:pPr>
          </w:p>
        </w:tc>
        <w:tc>
          <w:tcPr>
            <w:tcW w:w="1843" w:type="dxa"/>
            <w:vAlign w:val="center"/>
          </w:tcPr>
          <w:p w14:paraId="41D7C789" w14:textId="77777777" w:rsidR="002B4253" w:rsidRPr="00491B0F" w:rsidRDefault="002B4253" w:rsidP="00713563">
            <w:pPr>
              <w:rPr>
                <w:rFonts w:eastAsia="Times New Roman"/>
                <w:sz w:val="14"/>
                <w:szCs w:val="14"/>
                <w:lang w:eastAsia="it-IT"/>
              </w:rPr>
            </w:pPr>
          </w:p>
          <w:p w14:paraId="0E0E9E00" w14:textId="77777777" w:rsidR="002B4253" w:rsidRPr="00491B0F" w:rsidRDefault="002B4253" w:rsidP="00713563">
            <w:pPr>
              <w:rPr>
                <w:rFonts w:eastAsia="Times New Roman"/>
                <w:sz w:val="14"/>
                <w:szCs w:val="14"/>
                <w:lang w:eastAsia="it-IT"/>
              </w:rPr>
            </w:pPr>
          </w:p>
          <w:p w14:paraId="61D0278F" w14:textId="77777777" w:rsidR="002B4253" w:rsidRPr="00491B0F" w:rsidRDefault="002B4253" w:rsidP="00713563">
            <w:pPr>
              <w:rPr>
                <w:rFonts w:eastAsia="Times New Roman"/>
                <w:sz w:val="14"/>
                <w:szCs w:val="14"/>
                <w:lang w:eastAsia="it-IT"/>
              </w:rPr>
            </w:pPr>
          </w:p>
        </w:tc>
        <w:tc>
          <w:tcPr>
            <w:tcW w:w="709" w:type="dxa"/>
            <w:vAlign w:val="center"/>
          </w:tcPr>
          <w:p w14:paraId="098A96A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24C3631C" w14:textId="77777777" w:rsidR="002B4253" w:rsidRPr="00491B0F" w:rsidRDefault="002B4253" w:rsidP="00713563">
            <w:pPr>
              <w:jc w:val="center"/>
              <w:rPr>
                <w:rFonts w:eastAsia="Times New Roman"/>
                <w:sz w:val="14"/>
                <w:szCs w:val="14"/>
                <w:lang w:eastAsia="it-IT"/>
              </w:rPr>
            </w:pPr>
          </w:p>
        </w:tc>
        <w:tc>
          <w:tcPr>
            <w:tcW w:w="851" w:type="dxa"/>
            <w:vAlign w:val="center"/>
          </w:tcPr>
          <w:p w14:paraId="76BDF11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6FD75AAB" w14:textId="233C6E12" w:rsidR="002B4253" w:rsidRPr="00491B0F" w:rsidRDefault="002B4253" w:rsidP="00713563">
            <w:pPr>
              <w:jc w:val="center"/>
              <w:rPr>
                <w:rFonts w:eastAsia="Times New Roman"/>
                <w:sz w:val="14"/>
                <w:szCs w:val="14"/>
                <w:lang w:eastAsia="it-IT"/>
              </w:rPr>
            </w:pPr>
          </w:p>
        </w:tc>
        <w:tc>
          <w:tcPr>
            <w:tcW w:w="851" w:type="dxa"/>
            <w:vAlign w:val="center"/>
          </w:tcPr>
          <w:p w14:paraId="33BE4570" w14:textId="77777777" w:rsidR="002B4253" w:rsidRPr="00491B0F" w:rsidRDefault="002B4253" w:rsidP="00713563">
            <w:pPr>
              <w:jc w:val="center"/>
              <w:rPr>
                <w:rFonts w:eastAsia="Times New Roman"/>
                <w:sz w:val="14"/>
                <w:szCs w:val="14"/>
                <w:lang w:eastAsia="it-IT"/>
              </w:rPr>
            </w:pPr>
          </w:p>
        </w:tc>
        <w:tc>
          <w:tcPr>
            <w:tcW w:w="850" w:type="dxa"/>
            <w:vAlign w:val="center"/>
          </w:tcPr>
          <w:p w14:paraId="257AA225" w14:textId="77777777" w:rsidR="002B4253" w:rsidRPr="00491B0F" w:rsidRDefault="002B4253" w:rsidP="00713563">
            <w:pPr>
              <w:jc w:val="center"/>
              <w:rPr>
                <w:rFonts w:eastAsia="Times New Roman"/>
                <w:sz w:val="14"/>
                <w:szCs w:val="14"/>
                <w:lang w:eastAsia="it-IT"/>
              </w:rPr>
            </w:pPr>
          </w:p>
        </w:tc>
        <w:tc>
          <w:tcPr>
            <w:tcW w:w="992" w:type="dxa"/>
            <w:vAlign w:val="center"/>
          </w:tcPr>
          <w:p w14:paraId="6CAB31B7" w14:textId="77777777" w:rsidR="002B4253" w:rsidRPr="00491B0F" w:rsidRDefault="002B4253" w:rsidP="00713563">
            <w:pPr>
              <w:jc w:val="center"/>
              <w:rPr>
                <w:rFonts w:eastAsia="Times New Roman"/>
                <w:sz w:val="14"/>
                <w:szCs w:val="14"/>
                <w:lang w:eastAsia="it-IT"/>
              </w:rPr>
            </w:pPr>
          </w:p>
        </w:tc>
      </w:tr>
      <w:tr w:rsidR="002B4253" w:rsidRPr="004051FF" w14:paraId="11E1AF49" w14:textId="77777777" w:rsidTr="00713563">
        <w:trPr>
          <w:trHeight w:val="279"/>
          <w:jc w:val="center"/>
        </w:trPr>
        <w:tc>
          <w:tcPr>
            <w:tcW w:w="1282" w:type="dxa"/>
            <w:vAlign w:val="center"/>
          </w:tcPr>
          <w:p w14:paraId="3CF08645"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SARDEGNA</w:t>
            </w:r>
          </w:p>
        </w:tc>
        <w:tc>
          <w:tcPr>
            <w:tcW w:w="1564" w:type="dxa"/>
            <w:vAlign w:val="center"/>
          </w:tcPr>
          <w:p w14:paraId="725BE340" w14:textId="77777777" w:rsidR="002B4253" w:rsidRPr="00491B0F" w:rsidRDefault="002B4253" w:rsidP="00713563">
            <w:pPr>
              <w:jc w:val="both"/>
              <w:rPr>
                <w:rFonts w:eastAsia="Times New Roman"/>
                <w:sz w:val="14"/>
                <w:szCs w:val="14"/>
                <w:lang w:eastAsia="it-IT"/>
              </w:rPr>
            </w:pPr>
          </w:p>
        </w:tc>
        <w:tc>
          <w:tcPr>
            <w:tcW w:w="992" w:type="dxa"/>
            <w:vAlign w:val="center"/>
          </w:tcPr>
          <w:p w14:paraId="4A29F474" w14:textId="77777777" w:rsidR="002B4253" w:rsidRPr="00491B0F" w:rsidRDefault="002B4253" w:rsidP="00713563">
            <w:pPr>
              <w:rPr>
                <w:rFonts w:eastAsia="Times New Roman"/>
                <w:sz w:val="14"/>
                <w:szCs w:val="14"/>
                <w:lang w:eastAsia="it-IT"/>
              </w:rPr>
            </w:pPr>
          </w:p>
        </w:tc>
        <w:tc>
          <w:tcPr>
            <w:tcW w:w="1843" w:type="dxa"/>
            <w:vAlign w:val="center"/>
          </w:tcPr>
          <w:p w14:paraId="4693D6B0" w14:textId="77777777" w:rsidR="002B4253" w:rsidRPr="00491B0F" w:rsidRDefault="002B4253" w:rsidP="00713563">
            <w:pPr>
              <w:rPr>
                <w:rFonts w:eastAsia="Times New Roman"/>
                <w:sz w:val="14"/>
                <w:szCs w:val="14"/>
                <w:lang w:eastAsia="it-IT"/>
              </w:rPr>
            </w:pPr>
          </w:p>
          <w:p w14:paraId="30A001E5" w14:textId="77777777" w:rsidR="002B4253" w:rsidRPr="00491B0F" w:rsidRDefault="002B4253" w:rsidP="00713563">
            <w:pPr>
              <w:rPr>
                <w:rFonts w:eastAsia="Times New Roman"/>
                <w:sz w:val="14"/>
                <w:szCs w:val="14"/>
                <w:u w:val="single"/>
                <w:lang w:eastAsia="it-IT"/>
              </w:rPr>
            </w:pPr>
            <w:r w:rsidRPr="00491B0F">
              <w:rPr>
                <w:rFonts w:eastAsia="Times New Roman"/>
                <w:sz w:val="14"/>
                <w:szCs w:val="14"/>
                <w:lang w:eastAsia="it-IT"/>
              </w:rPr>
              <w:t>Risoluzione del Consiglio Regionale n.159 di giugno 2015 sulle “</w:t>
            </w:r>
            <w:r w:rsidRPr="00491B0F">
              <w:rPr>
                <w:rFonts w:eastAsia="Times New Roman"/>
                <w:sz w:val="14"/>
                <w:szCs w:val="14"/>
                <w:u w:val="single"/>
                <w:lang w:eastAsia="it-IT"/>
              </w:rPr>
              <w:t>perdite e sprechi alimentari e utilizzo ai fini di implementare politiche d’inclusione sociale e sistemi di welfare innovativi”</w:t>
            </w:r>
          </w:p>
        </w:tc>
        <w:tc>
          <w:tcPr>
            <w:tcW w:w="709" w:type="dxa"/>
            <w:vAlign w:val="center"/>
          </w:tcPr>
          <w:p w14:paraId="05756D82"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2015</w:t>
            </w:r>
          </w:p>
        </w:tc>
        <w:tc>
          <w:tcPr>
            <w:tcW w:w="992" w:type="dxa"/>
            <w:vAlign w:val="center"/>
          </w:tcPr>
          <w:p w14:paraId="04F6DA5D"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0D23D5DD" w14:textId="77777777" w:rsidR="002B4253" w:rsidRPr="00491B0F" w:rsidRDefault="002B4253" w:rsidP="00713563">
            <w:pPr>
              <w:jc w:val="center"/>
              <w:rPr>
                <w:rFonts w:eastAsia="Times New Roman"/>
                <w:sz w:val="14"/>
                <w:szCs w:val="14"/>
                <w:lang w:eastAsia="it-IT"/>
              </w:rPr>
            </w:pPr>
          </w:p>
        </w:tc>
        <w:tc>
          <w:tcPr>
            <w:tcW w:w="850" w:type="dxa"/>
            <w:vAlign w:val="center"/>
          </w:tcPr>
          <w:p w14:paraId="32D03BFA" w14:textId="77777777" w:rsidR="002B4253" w:rsidRPr="00491B0F" w:rsidRDefault="002B4253" w:rsidP="00713563">
            <w:pPr>
              <w:jc w:val="center"/>
              <w:rPr>
                <w:rFonts w:eastAsia="Times New Roman"/>
                <w:sz w:val="14"/>
                <w:szCs w:val="14"/>
                <w:lang w:eastAsia="it-IT"/>
              </w:rPr>
            </w:pPr>
          </w:p>
        </w:tc>
        <w:tc>
          <w:tcPr>
            <w:tcW w:w="851" w:type="dxa"/>
            <w:vAlign w:val="center"/>
          </w:tcPr>
          <w:p w14:paraId="7999C49A" w14:textId="77777777" w:rsidR="002B4253" w:rsidRPr="00491B0F" w:rsidRDefault="002B4253" w:rsidP="00713563">
            <w:pPr>
              <w:jc w:val="center"/>
              <w:rPr>
                <w:rFonts w:eastAsia="Times New Roman"/>
                <w:sz w:val="14"/>
                <w:szCs w:val="14"/>
                <w:lang w:eastAsia="it-IT"/>
              </w:rPr>
            </w:pPr>
          </w:p>
        </w:tc>
        <w:tc>
          <w:tcPr>
            <w:tcW w:w="850" w:type="dxa"/>
            <w:vAlign w:val="center"/>
          </w:tcPr>
          <w:p w14:paraId="1B183F89" w14:textId="77777777" w:rsidR="002B4253" w:rsidRPr="00491B0F" w:rsidRDefault="002B4253" w:rsidP="00713563">
            <w:pPr>
              <w:jc w:val="center"/>
              <w:rPr>
                <w:rFonts w:eastAsia="Times New Roman"/>
                <w:sz w:val="14"/>
                <w:szCs w:val="14"/>
                <w:lang w:eastAsia="it-IT"/>
              </w:rPr>
            </w:pPr>
          </w:p>
        </w:tc>
        <w:tc>
          <w:tcPr>
            <w:tcW w:w="992" w:type="dxa"/>
            <w:vAlign w:val="center"/>
          </w:tcPr>
          <w:p w14:paraId="0C4A1A5A" w14:textId="77777777" w:rsidR="002B4253" w:rsidRPr="00491B0F" w:rsidRDefault="002B4253" w:rsidP="00713563">
            <w:pPr>
              <w:jc w:val="center"/>
              <w:rPr>
                <w:rFonts w:eastAsia="Times New Roman"/>
                <w:sz w:val="14"/>
                <w:szCs w:val="14"/>
                <w:lang w:eastAsia="it-IT"/>
              </w:rPr>
            </w:pPr>
          </w:p>
        </w:tc>
      </w:tr>
      <w:tr w:rsidR="002B4253" w:rsidRPr="004051FF" w14:paraId="517F1A64" w14:textId="77777777" w:rsidTr="00713563">
        <w:trPr>
          <w:trHeight w:val="1126"/>
          <w:jc w:val="center"/>
        </w:trPr>
        <w:tc>
          <w:tcPr>
            <w:tcW w:w="1282" w:type="dxa"/>
            <w:vMerge w:val="restart"/>
            <w:vAlign w:val="center"/>
          </w:tcPr>
          <w:p w14:paraId="1A0E4D07"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SICILIA</w:t>
            </w:r>
          </w:p>
        </w:tc>
        <w:tc>
          <w:tcPr>
            <w:tcW w:w="1564" w:type="dxa"/>
            <w:vAlign w:val="center"/>
          </w:tcPr>
          <w:p w14:paraId="31ADC04A" w14:textId="77777777" w:rsidR="002B4253" w:rsidRPr="00491B0F" w:rsidRDefault="002B4253" w:rsidP="00713563">
            <w:pPr>
              <w:jc w:val="both"/>
              <w:rPr>
                <w:rFonts w:eastAsia="Times New Roman"/>
                <w:sz w:val="14"/>
                <w:szCs w:val="14"/>
                <w:lang w:eastAsia="it-IT"/>
              </w:rPr>
            </w:pPr>
          </w:p>
        </w:tc>
        <w:tc>
          <w:tcPr>
            <w:tcW w:w="992" w:type="dxa"/>
            <w:vAlign w:val="center"/>
          </w:tcPr>
          <w:p w14:paraId="71B699F1" w14:textId="77777777" w:rsidR="002B4253" w:rsidRPr="00491B0F" w:rsidRDefault="002B4253" w:rsidP="00713563">
            <w:pPr>
              <w:rPr>
                <w:rFonts w:eastAsia="Times New Roman"/>
                <w:sz w:val="14"/>
                <w:szCs w:val="14"/>
                <w:lang w:eastAsia="it-IT"/>
              </w:rPr>
            </w:pPr>
          </w:p>
        </w:tc>
        <w:tc>
          <w:tcPr>
            <w:tcW w:w="1843" w:type="dxa"/>
            <w:vAlign w:val="center"/>
          </w:tcPr>
          <w:p w14:paraId="053CA233"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Comunicato stampa del 04/02/18 della Giunta Regione Sicilia: “</w:t>
            </w:r>
            <w:r w:rsidRPr="00491B0F">
              <w:rPr>
                <w:rFonts w:eastAsia="Times New Roman"/>
                <w:sz w:val="14"/>
                <w:szCs w:val="14"/>
                <w:u w:val="single"/>
                <w:lang w:eastAsia="it-IT"/>
              </w:rPr>
              <w:t>Spreco alimentare un insulto alla povertà</w:t>
            </w:r>
            <w:r w:rsidRPr="00491B0F">
              <w:rPr>
                <w:rFonts w:eastAsia="Times New Roman"/>
                <w:sz w:val="14"/>
                <w:szCs w:val="14"/>
                <w:lang w:eastAsia="it-IT"/>
              </w:rPr>
              <w:t xml:space="preserve">” </w:t>
            </w:r>
          </w:p>
        </w:tc>
        <w:tc>
          <w:tcPr>
            <w:tcW w:w="709" w:type="dxa"/>
            <w:vAlign w:val="center"/>
          </w:tcPr>
          <w:p w14:paraId="02272485"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2018</w:t>
            </w:r>
          </w:p>
        </w:tc>
        <w:tc>
          <w:tcPr>
            <w:tcW w:w="992" w:type="dxa"/>
            <w:vAlign w:val="center"/>
          </w:tcPr>
          <w:p w14:paraId="32B0B95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40C21858" w14:textId="77777777" w:rsidR="002B4253" w:rsidRPr="00491B0F" w:rsidRDefault="002B4253" w:rsidP="00713563">
            <w:pPr>
              <w:jc w:val="center"/>
              <w:rPr>
                <w:rFonts w:eastAsia="Times New Roman"/>
                <w:sz w:val="14"/>
                <w:szCs w:val="14"/>
                <w:lang w:eastAsia="it-IT"/>
              </w:rPr>
            </w:pPr>
          </w:p>
        </w:tc>
        <w:tc>
          <w:tcPr>
            <w:tcW w:w="850" w:type="dxa"/>
            <w:vAlign w:val="center"/>
          </w:tcPr>
          <w:p w14:paraId="712CB01F" w14:textId="77777777" w:rsidR="002B4253" w:rsidRPr="00491B0F" w:rsidRDefault="002B4253" w:rsidP="00713563">
            <w:pPr>
              <w:jc w:val="center"/>
              <w:rPr>
                <w:rFonts w:eastAsia="Times New Roman"/>
                <w:sz w:val="14"/>
                <w:szCs w:val="14"/>
                <w:lang w:eastAsia="it-IT"/>
              </w:rPr>
            </w:pPr>
          </w:p>
        </w:tc>
        <w:tc>
          <w:tcPr>
            <w:tcW w:w="851" w:type="dxa"/>
            <w:vAlign w:val="center"/>
          </w:tcPr>
          <w:p w14:paraId="5A6D9264" w14:textId="77777777" w:rsidR="002B4253" w:rsidRPr="00491B0F" w:rsidRDefault="002B4253" w:rsidP="00713563">
            <w:pPr>
              <w:jc w:val="center"/>
              <w:rPr>
                <w:rFonts w:eastAsia="Times New Roman"/>
                <w:sz w:val="14"/>
                <w:szCs w:val="14"/>
                <w:lang w:eastAsia="it-IT"/>
              </w:rPr>
            </w:pPr>
          </w:p>
        </w:tc>
        <w:tc>
          <w:tcPr>
            <w:tcW w:w="850" w:type="dxa"/>
            <w:vAlign w:val="center"/>
          </w:tcPr>
          <w:p w14:paraId="3895ED5B" w14:textId="77777777" w:rsidR="002B4253" w:rsidRPr="00491B0F" w:rsidRDefault="002B4253" w:rsidP="00713563">
            <w:pPr>
              <w:jc w:val="center"/>
              <w:rPr>
                <w:rFonts w:eastAsia="Times New Roman"/>
                <w:sz w:val="14"/>
                <w:szCs w:val="14"/>
                <w:lang w:eastAsia="it-IT"/>
              </w:rPr>
            </w:pPr>
          </w:p>
        </w:tc>
        <w:tc>
          <w:tcPr>
            <w:tcW w:w="992" w:type="dxa"/>
            <w:vAlign w:val="center"/>
          </w:tcPr>
          <w:p w14:paraId="6ABF8C88" w14:textId="77777777" w:rsidR="002B4253" w:rsidRPr="00491B0F" w:rsidRDefault="002B4253" w:rsidP="00713563">
            <w:pPr>
              <w:jc w:val="center"/>
              <w:rPr>
                <w:rFonts w:eastAsia="Times New Roman"/>
                <w:sz w:val="14"/>
                <w:szCs w:val="14"/>
                <w:lang w:eastAsia="it-IT"/>
              </w:rPr>
            </w:pPr>
          </w:p>
        </w:tc>
      </w:tr>
      <w:tr w:rsidR="002B4253" w:rsidRPr="004051FF" w14:paraId="2B9F7BF7" w14:textId="77777777" w:rsidTr="00713563">
        <w:trPr>
          <w:trHeight w:val="982"/>
          <w:jc w:val="center"/>
        </w:trPr>
        <w:tc>
          <w:tcPr>
            <w:tcW w:w="1282" w:type="dxa"/>
            <w:vMerge/>
            <w:vAlign w:val="center"/>
          </w:tcPr>
          <w:p w14:paraId="14245821" w14:textId="77777777" w:rsidR="002B4253" w:rsidRPr="004051FF" w:rsidRDefault="002B4253" w:rsidP="00713563">
            <w:pPr>
              <w:jc w:val="center"/>
              <w:rPr>
                <w:rFonts w:eastAsia="Times New Roman"/>
                <w:sz w:val="14"/>
                <w:szCs w:val="14"/>
                <w:lang w:eastAsia="it-IT"/>
              </w:rPr>
            </w:pPr>
          </w:p>
        </w:tc>
        <w:tc>
          <w:tcPr>
            <w:tcW w:w="1564" w:type="dxa"/>
            <w:vAlign w:val="center"/>
          </w:tcPr>
          <w:p w14:paraId="5155AFBF" w14:textId="77777777" w:rsidR="002B4253" w:rsidRPr="00491B0F" w:rsidRDefault="002B4253" w:rsidP="00713563">
            <w:pPr>
              <w:jc w:val="both"/>
              <w:rPr>
                <w:rFonts w:eastAsia="Times New Roman"/>
                <w:sz w:val="14"/>
                <w:szCs w:val="14"/>
                <w:lang w:eastAsia="it-IT"/>
              </w:rPr>
            </w:pPr>
          </w:p>
        </w:tc>
        <w:tc>
          <w:tcPr>
            <w:tcW w:w="992" w:type="dxa"/>
            <w:vAlign w:val="center"/>
          </w:tcPr>
          <w:p w14:paraId="5F441058" w14:textId="77777777" w:rsidR="002B4253" w:rsidRPr="00491B0F" w:rsidRDefault="002B4253" w:rsidP="00713563">
            <w:pPr>
              <w:rPr>
                <w:rFonts w:eastAsia="Times New Roman"/>
                <w:sz w:val="14"/>
                <w:szCs w:val="14"/>
                <w:lang w:eastAsia="it-IT"/>
              </w:rPr>
            </w:pPr>
          </w:p>
        </w:tc>
        <w:tc>
          <w:tcPr>
            <w:tcW w:w="1843" w:type="dxa"/>
            <w:vAlign w:val="center"/>
          </w:tcPr>
          <w:p w14:paraId="5133F7A1" w14:textId="77777777" w:rsidR="002B4253" w:rsidRPr="00491B0F" w:rsidRDefault="002B4253" w:rsidP="00713563">
            <w:pPr>
              <w:rPr>
                <w:rFonts w:eastAsia="Times New Roman"/>
                <w:sz w:val="14"/>
                <w:szCs w:val="14"/>
                <w:lang w:eastAsia="it-IT"/>
              </w:rPr>
            </w:pPr>
          </w:p>
          <w:p w14:paraId="51AFB866"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Disegno di Legge del 13/02/17: “</w:t>
            </w:r>
            <w:r w:rsidRPr="00491B0F">
              <w:rPr>
                <w:rFonts w:eastAsia="Times New Roman"/>
                <w:sz w:val="14"/>
                <w:szCs w:val="14"/>
                <w:u w:val="single"/>
                <w:lang w:eastAsia="it-IT"/>
              </w:rPr>
              <w:t>Iniziative in ordine agli sprechi alimentari</w:t>
            </w:r>
            <w:r w:rsidRPr="00491B0F">
              <w:rPr>
                <w:rFonts w:eastAsia="Times New Roman"/>
                <w:sz w:val="14"/>
                <w:szCs w:val="14"/>
                <w:lang w:eastAsia="it-IT"/>
              </w:rPr>
              <w:t>”</w:t>
            </w:r>
          </w:p>
        </w:tc>
        <w:tc>
          <w:tcPr>
            <w:tcW w:w="709" w:type="dxa"/>
            <w:vAlign w:val="center"/>
          </w:tcPr>
          <w:p w14:paraId="5D4203E2"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489BE558" w14:textId="77777777" w:rsidR="002B4253" w:rsidRPr="00491B0F" w:rsidRDefault="002B4253" w:rsidP="00713563">
            <w:pPr>
              <w:jc w:val="center"/>
              <w:rPr>
                <w:rFonts w:eastAsia="Times New Roman"/>
                <w:sz w:val="14"/>
                <w:szCs w:val="14"/>
                <w:lang w:eastAsia="it-IT"/>
              </w:rPr>
            </w:pPr>
          </w:p>
        </w:tc>
        <w:tc>
          <w:tcPr>
            <w:tcW w:w="851" w:type="dxa"/>
            <w:vAlign w:val="center"/>
          </w:tcPr>
          <w:p w14:paraId="1FBA3E8E"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46FEA268" w14:textId="77777777" w:rsidR="002B4253" w:rsidRPr="00491B0F" w:rsidRDefault="002B4253" w:rsidP="00713563">
            <w:pPr>
              <w:jc w:val="center"/>
              <w:rPr>
                <w:rFonts w:eastAsia="Times New Roman"/>
                <w:sz w:val="14"/>
                <w:szCs w:val="14"/>
                <w:lang w:eastAsia="it-IT"/>
              </w:rPr>
            </w:pPr>
          </w:p>
        </w:tc>
        <w:tc>
          <w:tcPr>
            <w:tcW w:w="851" w:type="dxa"/>
            <w:vAlign w:val="center"/>
          </w:tcPr>
          <w:p w14:paraId="31A93AEF" w14:textId="77777777" w:rsidR="002B4253" w:rsidRPr="00491B0F" w:rsidRDefault="002B4253" w:rsidP="00713563">
            <w:pPr>
              <w:jc w:val="center"/>
              <w:rPr>
                <w:rFonts w:eastAsia="Times New Roman"/>
                <w:sz w:val="14"/>
                <w:szCs w:val="14"/>
                <w:lang w:eastAsia="it-IT"/>
              </w:rPr>
            </w:pPr>
          </w:p>
        </w:tc>
        <w:tc>
          <w:tcPr>
            <w:tcW w:w="850" w:type="dxa"/>
            <w:vAlign w:val="center"/>
          </w:tcPr>
          <w:p w14:paraId="4446C3C8" w14:textId="77777777" w:rsidR="002B4253" w:rsidRPr="00491B0F" w:rsidRDefault="002B4253" w:rsidP="00713563">
            <w:pPr>
              <w:jc w:val="center"/>
              <w:rPr>
                <w:rFonts w:eastAsia="Times New Roman"/>
                <w:sz w:val="14"/>
                <w:szCs w:val="14"/>
                <w:lang w:eastAsia="it-IT"/>
              </w:rPr>
            </w:pPr>
          </w:p>
        </w:tc>
        <w:tc>
          <w:tcPr>
            <w:tcW w:w="992" w:type="dxa"/>
            <w:vAlign w:val="center"/>
          </w:tcPr>
          <w:p w14:paraId="69D1AB24" w14:textId="77777777" w:rsidR="002B4253" w:rsidRPr="00491B0F" w:rsidRDefault="002B4253" w:rsidP="00713563">
            <w:pPr>
              <w:jc w:val="center"/>
              <w:rPr>
                <w:rFonts w:eastAsia="Times New Roman"/>
                <w:sz w:val="14"/>
                <w:szCs w:val="14"/>
                <w:lang w:eastAsia="it-IT"/>
              </w:rPr>
            </w:pPr>
          </w:p>
        </w:tc>
      </w:tr>
      <w:tr w:rsidR="002B4253" w:rsidRPr="004051FF" w14:paraId="018166D2" w14:textId="77777777" w:rsidTr="00713563">
        <w:trPr>
          <w:trHeight w:val="557"/>
          <w:jc w:val="center"/>
        </w:trPr>
        <w:tc>
          <w:tcPr>
            <w:tcW w:w="1282" w:type="dxa"/>
            <w:vMerge/>
            <w:vAlign w:val="center"/>
          </w:tcPr>
          <w:p w14:paraId="20637E2F" w14:textId="77777777" w:rsidR="002B4253" w:rsidRPr="004051FF" w:rsidRDefault="002B4253" w:rsidP="00713563">
            <w:pPr>
              <w:jc w:val="center"/>
              <w:rPr>
                <w:rFonts w:eastAsia="Times New Roman"/>
                <w:sz w:val="14"/>
                <w:szCs w:val="14"/>
                <w:lang w:eastAsia="it-IT"/>
              </w:rPr>
            </w:pPr>
          </w:p>
        </w:tc>
        <w:tc>
          <w:tcPr>
            <w:tcW w:w="1564" w:type="dxa"/>
            <w:vAlign w:val="center"/>
          </w:tcPr>
          <w:p w14:paraId="23ECA78B" w14:textId="77777777" w:rsidR="002B4253" w:rsidRPr="00491B0F" w:rsidRDefault="002B4253" w:rsidP="00713563">
            <w:pPr>
              <w:jc w:val="both"/>
              <w:rPr>
                <w:rFonts w:eastAsia="Times New Roman"/>
                <w:sz w:val="14"/>
                <w:szCs w:val="14"/>
                <w:lang w:eastAsia="it-IT"/>
              </w:rPr>
            </w:pPr>
          </w:p>
        </w:tc>
        <w:tc>
          <w:tcPr>
            <w:tcW w:w="992" w:type="dxa"/>
            <w:vAlign w:val="center"/>
          </w:tcPr>
          <w:p w14:paraId="48E44A80" w14:textId="77777777" w:rsidR="002B4253" w:rsidRPr="00491B0F" w:rsidRDefault="002B4253" w:rsidP="00713563">
            <w:pPr>
              <w:rPr>
                <w:rFonts w:eastAsia="Times New Roman"/>
                <w:sz w:val="14"/>
                <w:szCs w:val="14"/>
                <w:lang w:eastAsia="it-IT"/>
              </w:rPr>
            </w:pPr>
          </w:p>
        </w:tc>
        <w:tc>
          <w:tcPr>
            <w:tcW w:w="1843" w:type="dxa"/>
            <w:vAlign w:val="center"/>
          </w:tcPr>
          <w:p w14:paraId="790AE384" w14:textId="77777777" w:rsidR="002B4253" w:rsidRPr="00491B0F" w:rsidRDefault="002B4253" w:rsidP="00713563">
            <w:pPr>
              <w:rPr>
                <w:rFonts w:eastAsia="Times New Roman"/>
                <w:sz w:val="14"/>
                <w:szCs w:val="14"/>
                <w:lang w:eastAsia="it-IT"/>
              </w:rPr>
            </w:pPr>
          </w:p>
          <w:p w14:paraId="31C7490C" w14:textId="77777777" w:rsidR="002B4253" w:rsidRPr="00491B0F" w:rsidRDefault="002B4253" w:rsidP="00713563">
            <w:pPr>
              <w:rPr>
                <w:rFonts w:eastAsia="Times New Roman"/>
                <w:sz w:val="14"/>
                <w:szCs w:val="14"/>
                <w:u w:val="single"/>
                <w:lang w:eastAsia="it-IT"/>
              </w:rPr>
            </w:pPr>
            <w:r w:rsidRPr="00491B0F">
              <w:rPr>
                <w:rFonts w:eastAsia="Times New Roman"/>
                <w:sz w:val="14"/>
                <w:szCs w:val="14"/>
                <w:lang w:eastAsia="it-IT"/>
              </w:rPr>
              <w:t xml:space="preserve">Disegno di Legge del 16/02/16: </w:t>
            </w:r>
            <w:r w:rsidRPr="00491B0F">
              <w:rPr>
                <w:rFonts w:eastAsia="Times New Roman"/>
                <w:sz w:val="14"/>
                <w:szCs w:val="14"/>
                <w:u w:val="single"/>
                <w:lang w:eastAsia="it-IT"/>
              </w:rPr>
              <w:t>“Promuovere da parte della Regione lo sviluppo di una cultura del consumo critico come modello di vita virtuoso produttivo di effetti positivi sia economici, sia ambientali e sociali”</w:t>
            </w:r>
          </w:p>
        </w:tc>
        <w:tc>
          <w:tcPr>
            <w:tcW w:w="709" w:type="dxa"/>
            <w:vAlign w:val="center"/>
          </w:tcPr>
          <w:p w14:paraId="454A2235"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2016</w:t>
            </w:r>
          </w:p>
        </w:tc>
        <w:tc>
          <w:tcPr>
            <w:tcW w:w="992" w:type="dxa"/>
            <w:vAlign w:val="center"/>
          </w:tcPr>
          <w:p w14:paraId="480F24B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08007C0A"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15A35344" w14:textId="77777777" w:rsidR="002B4253" w:rsidRPr="00491B0F" w:rsidRDefault="002B4253" w:rsidP="00713563">
            <w:pPr>
              <w:jc w:val="center"/>
              <w:rPr>
                <w:rFonts w:eastAsia="Times New Roman"/>
                <w:sz w:val="14"/>
                <w:szCs w:val="14"/>
                <w:lang w:eastAsia="it-IT"/>
              </w:rPr>
            </w:pPr>
          </w:p>
        </w:tc>
        <w:tc>
          <w:tcPr>
            <w:tcW w:w="851" w:type="dxa"/>
            <w:vAlign w:val="center"/>
          </w:tcPr>
          <w:p w14:paraId="35BE240E" w14:textId="77777777" w:rsidR="002B4253" w:rsidRPr="00491B0F" w:rsidRDefault="002B4253" w:rsidP="00713563">
            <w:pPr>
              <w:jc w:val="center"/>
              <w:rPr>
                <w:rFonts w:eastAsia="Times New Roman"/>
                <w:sz w:val="14"/>
                <w:szCs w:val="14"/>
                <w:lang w:eastAsia="it-IT"/>
              </w:rPr>
            </w:pPr>
          </w:p>
        </w:tc>
        <w:tc>
          <w:tcPr>
            <w:tcW w:w="850" w:type="dxa"/>
            <w:vAlign w:val="center"/>
          </w:tcPr>
          <w:p w14:paraId="5A7A0A72" w14:textId="77777777" w:rsidR="002B4253" w:rsidRPr="00491B0F" w:rsidRDefault="002B4253" w:rsidP="00713563">
            <w:pPr>
              <w:jc w:val="center"/>
              <w:rPr>
                <w:rFonts w:eastAsia="Times New Roman"/>
                <w:sz w:val="14"/>
                <w:szCs w:val="14"/>
                <w:lang w:eastAsia="it-IT"/>
              </w:rPr>
            </w:pPr>
          </w:p>
        </w:tc>
        <w:tc>
          <w:tcPr>
            <w:tcW w:w="992" w:type="dxa"/>
            <w:vAlign w:val="center"/>
          </w:tcPr>
          <w:p w14:paraId="16EF9DB2" w14:textId="77777777" w:rsidR="002B4253" w:rsidRPr="00491B0F" w:rsidRDefault="002B4253" w:rsidP="00713563">
            <w:pPr>
              <w:jc w:val="center"/>
              <w:rPr>
                <w:rFonts w:eastAsia="Times New Roman"/>
                <w:sz w:val="14"/>
                <w:szCs w:val="14"/>
                <w:lang w:eastAsia="it-IT"/>
              </w:rPr>
            </w:pPr>
          </w:p>
        </w:tc>
      </w:tr>
      <w:tr w:rsidR="002B4253" w:rsidRPr="004051FF" w14:paraId="399075CA" w14:textId="77777777" w:rsidTr="00713563">
        <w:trPr>
          <w:trHeight w:val="1365"/>
          <w:jc w:val="center"/>
        </w:trPr>
        <w:tc>
          <w:tcPr>
            <w:tcW w:w="1282" w:type="dxa"/>
            <w:vMerge w:val="restart"/>
            <w:vAlign w:val="center"/>
          </w:tcPr>
          <w:p w14:paraId="5C523FC2"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TOSCANA</w:t>
            </w:r>
          </w:p>
        </w:tc>
        <w:tc>
          <w:tcPr>
            <w:tcW w:w="1564" w:type="dxa"/>
            <w:vAlign w:val="center"/>
          </w:tcPr>
          <w:p w14:paraId="5A64DB87" w14:textId="77777777" w:rsidR="002B4253" w:rsidRPr="00491B0F" w:rsidRDefault="002B4253" w:rsidP="00713563">
            <w:pPr>
              <w:jc w:val="both"/>
              <w:rPr>
                <w:rFonts w:eastAsia="Times New Roman"/>
                <w:sz w:val="14"/>
                <w:szCs w:val="14"/>
                <w:u w:val="single"/>
                <w:lang w:eastAsia="it-IT"/>
              </w:rPr>
            </w:pPr>
            <w:r w:rsidRPr="00491B0F">
              <w:rPr>
                <w:rFonts w:eastAsia="Times New Roman"/>
                <w:sz w:val="14"/>
                <w:szCs w:val="14"/>
                <w:lang w:eastAsia="it-IT"/>
              </w:rPr>
              <w:t xml:space="preserve">Legge Regionale 25/06/09, n.32: </w:t>
            </w:r>
            <w:r w:rsidRPr="00491B0F">
              <w:rPr>
                <w:rFonts w:eastAsia="Times New Roman"/>
                <w:sz w:val="14"/>
                <w:szCs w:val="14"/>
                <w:u w:val="single"/>
                <w:lang w:eastAsia="it-IT"/>
              </w:rPr>
              <w:t>“Interventi per combattere la povertà ed il disagio sociale attraverso la redistribuzione delle eccedenze alimentari”</w:t>
            </w:r>
          </w:p>
          <w:p w14:paraId="6A46BE7B" w14:textId="77777777" w:rsidR="002B4253" w:rsidRPr="00491B0F" w:rsidRDefault="002B4253" w:rsidP="00713563">
            <w:pPr>
              <w:jc w:val="both"/>
              <w:rPr>
                <w:rFonts w:eastAsia="Times New Roman"/>
                <w:sz w:val="14"/>
                <w:szCs w:val="14"/>
                <w:lang w:eastAsia="it-IT"/>
              </w:rPr>
            </w:pPr>
          </w:p>
        </w:tc>
        <w:tc>
          <w:tcPr>
            <w:tcW w:w="992" w:type="dxa"/>
            <w:vAlign w:val="center"/>
          </w:tcPr>
          <w:p w14:paraId="370658DD" w14:textId="77777777" w:rsidR="002B4253" w:rsidRPr="00491B0F" w:rsidRDefault="002B4253" w:rsidP="00713563">
            <w:pPr>
              <w:rPr>
                <w:rFonts w:eastAsia="Times New Roman"/>
                <w:sz w:val="14"/>
                <w:szCs w:val="14"/>
                <w:lang w:eastAsia="it-IT"/>
              </w:rPr>
            </w:pPr>
          </w:p>
        </w:tc>
        <w:tc>
          <w:tcPr>
            <w:tcW w:w="1843" w:type="dxa"/>
            <w:vAlign w:val="center"/>
          </w:tcPr>
          <w:p w14:paraId="098BEA82" w14:textId="77777777" w:rsidR="002B4253" w:rsidRPr="00491B0F" w:rsidRDefault="002B4253" w:rsidP="00713563">
            <w:pPr>
              <w:rPr>
                <w:rFonts w:eastAsia="Times New Roman"/>
                <w:sz w:val="14"/>
                <w:szCs w:val="14"/>
                <w:lang w:eastAsia="it-IT"/>
              </w:rPr>
            </w:pPr>
          </w:p>
        </w:tc>
        <w:tc>
          <w:tcPr>
            <w:tcW w:w="709" w:type="dxa"/>
            <w:vAlign w:val="center"/>
          </w:tcPr>
          <w:p w14:paraId="57B036F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2009</w:t>
            </w:r>
          </w:p>
        </w:tc>
        <w:tc>
          <w:tcPr>
            <w:tcW w:w="992" w:type="dxa"/>
            <w:vAlign w:val="center"/>
          </w:tcPr>
          <w:p w14:paraId="1E3AB034" w14:textId="77777777" w:rsidR="002B4253" w:rsidRPr="00491B0F" w:rsidRDefault="002B4253" w:rsidP="00713563">
            <w:pPr>
              <w:jc w:val="center"/>
              <w:rPr>
                <w:rFonts w:eastAsia="Times New Roman"/>
                <w:sz w:val="14"/>
                <w:szCs w:val="14"/>
                <w:lang w:eastAsia="it-IT"/>
              </w:rPr>
            </w:pPr>
          </w:p>
        </w:tc>
        <w:tc>
          <w:tcPr>
            <w:tcW w:w="851" w:type="dxa"/>
            <w:vAlign w:val="center"/>
          </w:tcPr>
          <w:p w14:paraId="4C866D0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C112026" w14:textId="77777777" w:rsidR="002B4253" w:rsidRPr="00491B0F" w:rsidRDefault="002B4253" w:rsidP="00713563">
            <w:pPr>
              <w:jc w:val="center"/>
              <w:rPr>
                <w:rFonts w:eastAsia="Times New Roman"/>
                <w:sz w:val="14"/>
                <w:szCs w:val="14"/>
                <w:lang w:eastAsia="it-IT"/>
              </w:rPr>
            </w:pPr>
          </w:p>
        </w:tc>
        <w:tc>
          <w:tcPr>
            <w:tcW w:w="851" w:type="dxa"/>
            <w:vAlign w:val="center"/>
          </w:tcPr>
          <w:p w14:paraId="180B28A6" w14:textId="77777777" w:rsidR="002B4253" w:rsidRPr="00491B0F" w:rsidRDefault="002B4253" w:rsidP="00713563">
            <w:pPr>
              <w:jc w:val="center"/>
              <w:rPr>
                <w:rFonts w:eastAsia="Times New Roman"/>
                <w:sz w:val="14"/>
                <w:szCs w:val="14"/>
                <w:lang w:eastAsia="it-IT"/>
              </w:rPr>
            </w:pPr>
          </w:p>
        </w:tc>
        <w:tc>
          <w:tcPr>
            <w:tcW w:w="850" w:type="dxa"/>
            <w:vAlign w:val="center"/>
          </w:tcPr>
          <w:p w14:paraId="7F232FC8" w14:textId="77777777" w:rsidR="002B4253" w:rsidRPr="00491B0F" w:rsidRDefault="002B4253" w:rsidP="00713563">
            <w:pPr>
              <w:jc w:val="center"/>
              <w:rPr>
                <w:rFonts w:eastAsia="Times New Roman"/>
                <w:sz w:val="14"/>
                <w:szCs w:val="14"/>
                <w:lang w:eastAsia="it-IT"/>
              </w:rPr>
            </w:pPr>
          </w:p>
        </w:tc>
        <w:tc>
          <w:tcPr>
            <w:tcW w:w="992" w:type="dxa"/>
            <w:vAlign w:val="center"/>
          </w:tcPr>
          <w:p w14:paraId="03ED16CD" w14:textId="77777777" w:rsidR="002B4253" w:rsidRPr="00491B0F" w:rsidRDefault="002B4253" w:rsidP="00713563">
            <w:pPr>
              <w:jc w:val="center"/>
              <w:rPr>
                <w:rFonts w:eastAsia="Times New Roman"/>
                <w:sz w:val="14"/>
                <w:szCs w:val="14"/>
                <w:lang w:eastAsia="it-IT"/>
              </w:rPr>
            </w:pPr>
          </w:p>
        </w:tc>
      </w:tr>
      <w:tr w:rsidR="002B4253" w:rsidRPr="004051FF" w14:paraId="129A44FB" w14:textId="77777777" w:rsidTr="00713563">
        <w:trPr>
          <w:trHeight w:val="1129"/>
          <w:jc w:val="center"/>
        </w:trPr>
        <w:tc>
          <w:tcPr>
            <w:tcW w:w="1282" w:type="dxa"/>
            <w:vMerge/>
            <w:vAlign w:val="center"/>
          </w:tcPr>
          <w:p w14:paraId="76038C83" w14:textId="77777777" w:rsidR="002B4253" w:rsidRPr="004051FF" w:rsidRDefault="002B4253" w:rsidP="00713563">
            <w:pPr>
              <w:jc w:val="center"/>
              <w:rPr>
                <w:rFonts w:eastAsia="Times New Roman"/>
                <w:sz w:val="14"/>
                <w:szCs w:val="14"/>
                <w:lang w:eastAsia="it-IT"/>
              </w:rPr>
            </w:pPr>
          </w:p>
        </w:tc>
        <w:tc>
          <w:tcPr>
            <w:tcW w:w="1564" w:type="dxa"/>
            <w:vAlign w:val="center"/>
          </w:tcPr>
          <w:p w14:paraId="01327E65" w14:textId="77777777" w:rsidR="002B4253" w:rsidRPr="00491B0F" w:rsidRDefault="002B4253" w:rsidP="00713563">
            <w:pPr>
              <w:jc w:val="both"/>
              <w:rPr>
                <w:rFonts w:eastAsia="Times New Roman"/>
                <w:sz w:val="14"/>
                <w:szCs w:val="14"/>
                <w:lang w:eastAsia="it-IT"/>
              </w:rPr>
            </w:pPr>
          </w:p>
          <w:p w14:paraId="0927A576"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10/12/19, n.75: </w:t>
            </w:r>
            <w:r w:rsidRPr="00491B0F">
              <w:rPr>
                <w:rFonts w:eastAsia="Times New Roman"/>
                <w:sz w:val="14"/>
                <w:szCs w:val="14"/>
                <w:u w:val="single"/>
                <w:lang w:eastAsia="it-IT"/>
              </w:rPr>
              <w:t>“Norme per incentivare l’introduzione dei prodotti a chilometro zero provenienti da filiera corta nelle mense scolastiche</w:t>
            </w:r>
            <w:r w:rsidRPr="00491B0F">
              <w:rPr>
                <w:rFonts w:eastAsia="Times New Roman"/>
                <w:sz w:val="14"/>
                <w:szCs w:val="14"/>
                <w:lang w:eastAsia="it-IT"/>
              </w:rPr>
              <w:t>”</w:t>
            </w:r>
          </w:p>
          <w:p w14:paraId="51035F42" w14:textId="77777777" w:rsidR="002B4253" w:rsidRPr="00491B0F" w:rsidRDefault="002B4253" w:rsidP="00713563">
            <w:pPr>
              <w:jc w:val="both"/>
              <w:rPr>
                <w:rFonts w:eastAsia="Times New Roman"/>
                <w:sz w:val="14"/>
                <w:szCs w:val="14"/>
                <w:lang w:eastAsia="it-IT"/>
              </w:rPr>
            </w:pPr>
          </w:p>
        </w:tc>
        <w:tc>
          <w:tcPr>
            <w:tcW w:w="992" w:type="dxa"/>
            <w:vAlign w:val="center"/>
          </w:tcPr>
          <w:p w14:paraId="096A3F95" w14:textId="77777777" w:rsidR="002B4253" w:rsidRPr="00491B0F" w:rsidRDefault="002B4253" w:rsidP="00713563">
            <w:pPr>
              <w:rPr>
                <w:rFonts w:eastAsia="Times New Roman"/>
                <w:sz w:val="14"/>
                <w:szCs w:val="14"/>
                <w:lang w:eastAsia="it-IT"/>
              </w:rPr>
            </w:pPr>
          </w:p>
        </w:tc>
        <w:tc>
          <w:tcPr>
            <w:tcW w:w="1843" w:type="dxa"/>
            <w:vAlign w:val="center"/>
          </w:tcPr>
          <w:p w14:paraId="4C15F5C5" w14:textId="77777777" w:rsidR="002B4253" w:rsidRPr="00491B0F" w:rsidRDefault="002B4253" w:rsidP="00713563">
            <w:pPr>
              <w:rPr>
                <w:rFonts w:eastAsia="Times New Roman"/>
                <w:sz w:val="14"/>
                <w:szCs w:val="14"/>
                <w:lang w:eastAsia="it-IT"/>
              </w:rPr>
            </w:pPr>
          </w:p>
        </w:tc>
        <w:tc>
          <w:tcPr>
            <w:tcW w:w="709" w:type="dxa"/>
            <w:vAlign w:val="center"/>
          </w:tcPr>
          <w:p w14:paraId="01825AB7"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2019</w:t>
            </w:r>
          </w:p>
        </w:tc>
        <w:tc>
          <w:tcPr>
            <w:tcW w:w="992" w:type="dxa"/>
            <w:vAlign w:val="center"/>
          </w:tcPr>
          <w:p w14:paraId="00DED149"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7F0F96D6" w14:textId="77777777" w:rsidR="002B4253" w:rsidRPr="00491B0F" w:rsidRDefault="002B4253" w:rsidP="00713563">
            <w:pPr>
              <w:jc w:val="center"/>
              <w:rPr>
                <w:rFonts w:eastAsia="Times New Roman"/>
                <w:sz w:val="14"/>
                <w:szCs w:val="14"/>
                <w:lang w:eastAsia="it-IT"/>
              </w:rPr>
            </w:pPr>
          </w:p>
        </w:tc>
        <w:tc>
          <w:tcPr>
            <w:tcW w:w="850" w:type="dxa"/>
            <w:vAlign w:val="center"/>
          </w:tcPr>
          <w:p w14:paraId="141A99B9" w14:textId="77777777" w:rsidR="002B4253" w:rsidRPr="00491B0F" w:rsidRDefault="002B4253" w:rsidP="00713563">
            <w:pPr>
              <w:jc w:val="center"/>
              <w:rPr>
                <w:rFonts w:eastAsia="Times New Roman"/>
                <w:sz w:val="14"/>
                <w:szCs w:val="14"/>
                <w:lang w:eastAsia="it-IT"/>
              </w:rPr>
            </w:pPr>
          </w:p>
        </w:tc>
        <w:tc>
          <w:tcPr>
            <w:tcW w:w="851" w:type="dxa"/>
            <w:vAlign w:val="center"/>
          </w:tcPr>
          <w:p w14:paraId="5B8810D1" w14:textId="77777777" w:rsidR="002B4253" w:rsidRPr="00491B0F" w:rsidRDefault="002B4253" w:rsidP="00713563">
            <w:pPr>
              <w:jc w:val="center"/>
              <w:rPr>
                <w:rFonts w:eastAsia="Times New Roman"/>
                <w:sz w:val="14"/>
                <w:szCs w:val="14"/>
                <w:lang w:eastAsia="it-IT"/>
              </w:rPr>
            </w:pPr>
          </w:p>
        </w:tc>
        <w:tc>
          <w:tcPr>
            <w:tcW w:w="850" w:type="dxa"/>
            <w:vAlign w:val="center"/>
          </w:tcPr>
          <w:p w14:paraId="0DFA0E20" w14:textId="77777777" w:rsidR="002B4253" w:rsidRPr="00491B0F" w:rsidRDefault="002B4253" w:rsidP="00713563">
            <w:pPr>
              <w:jc w:val="center"/>
              <w:rPr>
                <w:rFonts w:eastAsia="Times New Roman"/>
                <w:sz w:val="14"/>
                <w:szCs w:val="14"/>
                <w:lang w:eastAsia="it-IT"/>
              </w:rPr>
            </w:pPr>
          </w:p>
        </w:tc>
        <w:tc>
          <w:tcPr>
            <w:tcW w:w="992" w:type="dxa"/>
            <w:vAlign w:val="center"/>
          </w:tcPr>
          <w:p w14:paraId="4CFCA031" w14:textId="77777777" w:rsidR="002B4253" w:rsidRPr="00491B0F" w:rsidRDefault="002B4253" w:rsidP="00713563">
            <w:pPr>
              <w:jc w:val="center"/>
              <w:rPr>
                <w:rFonts w:eastAsia="Times New Roman"/>
                <w:sz w:val="14"/>
                <w:szCs w:val="14"/>
                <w:lang w:eastAsia="it-IT"/>
              </w:rPr>
            </w:pPr>
          </w:p>
        </w:tc>
      </w:tr>
      <w:tr w:rsidR="002B4253" w:rsidRPr="004051FF" w14:paraId="0FE88506" w14:textId="77777777" w:rsidTr="00713563">
        <w:trPr>
          <w:trHeight w:val="303"/>
          <w:jc w:val="center"/>
        </w:trPr>
        <w:tc>
          <w:tcPr>
            <w:tcW w:w="1282" w:type="dxa"/>
            <w:vAlign w:val="center"/>
          </w:tcPr>
          <w:p w14:paraId="4355081B"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TRENTINO-ALTO ADIGE</w:t>
            </w:r>
          </w:p>
        </w:tc>
        <w:tc>
          <w:tcPr>
            <w:tcW w:w="1564" w:type="dxa"/>
            <w:vAlign w:val="center"/>
          </w:tcPr>
          <w:p w14:paraId="3024D31E" w14:textId="77777777" w:rsidR="002B4253" w:rsidRPr="00491B0F" w:rsidRDefault="002B4253" w:rsidP="00713563">
            <w:pPr>
              <w:jc w:val="both"/>
              <w:rPr>
                <w:rFonts w:eastAsia="Times New Roman"/>
                <w:sz w:val="14"/>
                <w:szCs w:val="14"/>
                <w:lang w:eastAsia="it-IT"/>
              </w:rPr>
            </w:pPr>
          </w:p>
        </w:tc>
        <w:tc>
          <w:tcPr>
            <w:tcW w:w="992" w:type="dxa"/>
            <w:vAlign w:val="center"/>
          </w:tcPr>
          <w:p w14:paraId="0FC4018A" w14:textId="77777777" w:rsidR="002B4253" w:rsidRPr="00491B0F" w:rsidRDefault="002B4253" w:rsidP="00713563">
            <w:pPr>
              <w:rPr>
                <w:rFonts w:eastAsia="Times New Roman"/>
                <w:sz w:val="14"/>
                <w:szCs w:val="14"/>
                <w:lang w:eastAsia="it-IT"/>
              </w:rPr>
            </w:pPr>
          </w:p>
          <w:p w14:paraId="6D7BC43A"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Legge Provinciale 13/03/18, n.2: </w:t>
            </w:r>
            <w:r w:rsidRPr="00491B0F">
              <w:rPr>
                <w:rFonts w:eastAsia="Times New Roman"/>
                <w:sz w:val="14"/>
                <w:szCs w:val="14"/>
                <w:u w:val="single"/>
                <w:lang w:eastAsia="it-IT"/>
              </w:rPr>
              <w:t>“Promozione di iniziative contro lo spreco di prodotti alimentari e non alimentari</w:t>
            </w:r>
            <w:r w:rsidRPr="00491B0F">
              <w:rPr>
                <w:rFonts w:eastAsia="Times New Roman"/>
                <w:sz w:val="14"/>
                <w:szCs w:val="14"/>
                <w:lang w:eastAsia="it-IT"/>
              </w:rPr>
              <w:t>”</w:t>
            </w:r>
          </w:p>
          <w:p w14:paraId="4023CEA5" w14:textId="77777777" w:rsidR="002B4253" w:rsidRPr="00491B0F" w:rsidRDefault="002B4253" w:rsidP="00713563">
            <w:pPr>
              <w:rPr>
                <w:rFonts w:eastAsia="Times New Roman"/>
                <w:sz w:val="14"/>
                <w:szCs w:val="14"/>
                <w:lang w:eastAsia="it-IT"/>
              </w:rPr>
            </w:pPr>
          </w:p>
        </w:tc>
        <w:tc>
          <w:tcPr>
            <w:tcW w:w="1843" w:type="dxa"/>
            <w:vAlign w:val="center"/>
          </w:tcPr>
          <w:p w14:paraId="38BB673C" w14:textId="77777777" w:rsidR="002B4253" w:rsidRPr="00491B0F" w:rsidRDefault="002B4253" w:rsidP="00713563">
            <w:pPr>
              <w:rPr>
                <w:rFonts w:eastAsia="Times New Roman"/>
                <w:sz w:val="14"/>
                <w:szCs w:val="14"/>
                <w:lang w:eastAsia="it-IT"/>
              </w:rPr>
            </w:pPr>
          </w:p>
        </w:tc>
        <w:tc>
          <w:tcPr>
            <w:tcW w:w="709" w:type="dxa"/>
            <w:vAlign w:val="center"/>
          </w:tcPr>
          <w:p w14:paraId="087433BB"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2018</w:t>
            </w:r>
          </w:p>
        </w:tc>
        <w:tc>
          <w:tcPr>
            <w:tcW w:w="992" w:type="dxa"/>
            <w:vAlign w:val="center"/>
          </w:tcPr>
          <w:p w14:paraId="6CF1329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7C2FE59C"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4888895" w14:textId="77777777" w:rsidR="002B4253" w:rsidRPr="00491B0F" w:rsidRDefault="002B4253" w:rsidP="00713563">
            <w:pPr>
              <w:jc w:val="center"/>
              <w:rPr>
                <w:rFonts w:eastAsia="Times New Roman"/>
                <w:sz w:val="14"/>
                <w:szCs w:val="14"/>
                <w:lang w:eastAsia="it-IT"/>
              </w:rPr>
            </w:pPr>
          </w:p>
        </w:tc>
        <w:tc>
          <w:tcPr>
            <w:tcW w:w="851" w:type="dxa"/>
            <w:vAlign w:val="center"/>
          </w:tcPr>
          <w:p w14:paraId="14ECA029" w14:textId="77777777" w:rsidR="002B4253" w:rsidRPr="00491B0F" w:rsidRDefault="002B4253" w:rsidP="00713563">
            <w:pPr>
              <w:jc w:val="center"/>
              <w:rPr>
                <w:rFonts w:eastAsia="Times New Roman"/>
                <w:sz w:val="14"/>
                <w:szCs w:val="14"/>
                <w:lang w:eastAsia="it-IT"/>
              </w:rPr>
            </w:pPr>
          </w:p>
        </w:tc>
        <w:tc>
          <w:tcPr>
            <w:tcW w:w="850" w:type="dxa"/>
            <w:vAlign w:val="center"/>
          </w:tcPr>
          <w:p w14:paraId="54C90B2D" w14:textId="77777777" w:rsidR="002B4253" w:rsidRPr="00491B0F" w:rsidRDefault="002B4253" w:rsidP="00713563">
            <w:pPr>
              <w:jc w:val="center"/>
              <w:rPr>
                <w:rFonts w:eastAsia="Times New Roman"/>
                <w:sz w:val="14"/>
                <w:szCs w:val="14"/>
                <w:lang w:eastAsia="it-IT"/>
              </w:rPr>
            </w:pPr>
          </w:p>
        </w:tc>
        <w:tc>
          <w:tcPr>
            <w:tcW w:w="992" w:type="dxa"/>
            <w:vAlign w:val="center"/>
          </w:tcPr>
          <w:p w14:paraId="3FBEA5B9" w14:textId="77777777" w:rsidR="002B4253" w:rsidRPr="00491B0F" w:rsidRDefault="002B4253" w:rsidP="00713563">
            <w:pPr>
              <w:jc w:val="center"/>
              <w:rPr>
                <w:rFonts w:eastAsia="Times New Roman"/>
                <w:sz w:val="14"/>
                <w:szCs w:val="14"/>
                <w:lang w:eastAsia="it-IT"/>
              </w:rPr>
            </w:pPr>
          </w:p>
        </w:tc>
      </w:tr>
      <w:tr w:rsidR="002B4253" w:rsidRPr="004051FF" w14:paraId="2492F6BF" w14:textId="77777777" w:rsidTr="00713563">
        <w:trPr>
          <w:trHeight w:val="279"/>
          <w:jc w:val="center"/>
        </w:trPr>
        <w:tc>
          <w:tcPr>
            <w:tcW w:w="1282" w:type="dxa"/>
            <w:vAlign w:val="center"/>
          </w:tcPr>
          <w:p w14:paraId="6643F059"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UMBRIA</w:t>
            </w:r>
          </w:p>
        </w:tc>
        <w:tc>
          <w:tcPr>
            <w:tcW w:w="1564" w:type="dxa"/>
            <w:vAlign w:val="center"/>
          </w:tcPr>
          <w:p w14:paraId="576876E0" w14:textId="77777777" w:rsidR="002B4253" w:rsidRPr="00491B0F" w:rsidRDefault="002B4253" w:rsidP="00713563">
            <w:pPr>
              <w:jc w:val="both"/>
              <w:rPr>
                <w:rFonts w:eastAsia="Times New Roman"/>
                <w:sz w:val="14"/>
                <w:szCs w:val="14"/>
                <w:lang w:eastAsia="it-IT"/>
              </w:rPr>
            </w:pPr>
          </w:p>
          <w:p w14:paraId="5DA54278"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 xml:space="preserve">Legge Regionale 14/11/17, n.16: </w:t>
            </w:r>
            <w:r w:rsidRPr="00491B0F">
              <w:rPr>
                <w:rFonts w:eastAsia="Times New Roman"/>
                <w:sz w:val="14"/>
                <w:szCs w:val="14"/>
                <w:u w:val="single"/>
                <w:lang w:eastAsia="it-IT"/>
              </w:rPr>
              <w:t>“Interventi regionali per la promozione delle attività di donazione e distribuzione a fini di solidarietà</w:t>
            </w:r>
            <w:r w:rsidRPr="00491B0F">
              <w:rPr>
                <w:rFonts w:eastAsia="Times New Roman"/>
                <w:sz w:val="14"/>
                <w:szCs w:val="14"/>
                <w:lang w:eastAsia="it-IT"/>
              </w:rPr>
              <w:t xml:space="preserve"> </w:t>
            </w:r>
            <w:r w:rsidRPr="00491B0F">
              <w:rPr>
                <w:rFonts w:eastAsia="Times New Roman"/>
                <w:sz w:val="14"/>
                <w:szCs w:val="14"/>
                <w:u w:val="single"/>
                <w:lang w:eastAsia="it-IT"/>
              </w:rPr>
              <w:t>sociale di prodotti alimentari, non alimentari e farmaceutici</w:t>
            </w:r>
            <w:r w:rsidRPr="00491B0F">
              <w:rPr>
                <w:rFonts w:eastAsia="Times New Roman"/>
                <w:sz w:val="14"/>
                <w:szCs w:val="14"/>
                <w:lang w:eastAsia="it-IT"/>
              </w:rPr>
              <w:t>”</w:t>
            </w:r>
          </w:p>
          <w:p w14:paraId="27F3E04B" w14:textId="77777777" w:rsidR="002B4253" w:rsidRPr="00491B0F" w:rsidRDefault="002B4253" w:rsidP="00713563">
            <w:pPr>
              <w:jc w:val="both"/>
              <w:rPr>
                <w:rFonts w:eastAsia="Times New Roman"/>
                <w:sz w:val="14"/>
                <w:szCs w:val="14"/>
                <w:lang w:eastAsia="it-IT"/>
              </w:rPr>
            </w:pPr>
          </w:p>
        </w:tc>
        <w:tc>
          <w:tcPr>
            <w:tcW w:w="992" w:type="dxa"/>
            <w:vAlign w:val="center"/>
          </w:tcPr>
          <w:p w14:paraId="51F069E6" w14:textId="77777777" w:rsidR="002B4253" w:rsidRPr="00491B0F" w:rsidRDefault="002B4253" w:rsidP="00713563">
            <w:pPr>
              <w:rPr>
                <w:rFonts w:eastAsia="Times New Roman"/>
                <w:sz w:val="14"/>
                <w:szCs w:val="14"/>
                <w:lang w:eastAsia="it-IT"/>
              </w:rPr>
            </w:pPr>
          </w:p>
        </w:tc>
        <w:tc>
          <w:tcPr>
            <w:tcW w:w="1843" w:type="dxa"/>
            <w:vAlign w:val="center"/>
          </w:tcPr>
          <w:p w14:paraId="0F1B6F6E" w14:textId="77777777" w:rsidR="002B4253" w:rsidRPr="00491B0F" w:rsidRDefault="002B4253" w:rsidP="00713563">
            <w:pPr>
              <w:rPr>
                <w:rFonts w:eastAsia="Times New Roman"/>
                <w:sz w:val="14"/>
                <w:szCs w:val="14"/>
                <w:lang w:eastAsia="it-IT"/>
              </w:rPr>
            </w:pPr>
          </w:p>
        </w:tc>
        <w:tc>
          <w:tcPr>
            <w:tcW w:w="709" w:type="dxa"/>
            <w:vAlign w:val="center"/>
          </w:tcPr>
          <w:p w14:paraId="2A8E7E6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37939B58"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1" w:type="dxa"/>
            <w:vAlign w:val="center"/>
          </w:tcPr>
          <w:p w14:paraId="34BB50B7"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11145CD7" w14:textId="77777777" w:rsidR="002B4253" w:rsidRPr="00491B0F" w:rsidRDefault="002B4253" w:rsidP="00713563">
            <w:pPr>
              <w:jc w:val="center"/>
              <w:rPr>
                <w:rFonts w:eastAsia="Times New Roman"/>
                <w:sz w:val="14"/>
                <w:szCs w:val="14"/>
                <w:lang w:eastAsia="it-IT"/>
              </w:rPr>
            </w:pPr>
          </w:p>
        </w:tc>
        <w:tc>
          <w:tcPr>
            <w:tcW w:w="851" w:type="dxa"/>
            <w:vAlign w:val="center"/>
          </w:tcPr>
          <w:p w14:paraId="553A6E35" w14:textId="77777777" w:rsidR="002B4253" w:rsidRPr="00491B0F" w:rsidRDefault="002B4253" w:rsidP="00713563">
            <w:pPr>
              <w:jc w:val="center"/>
              <w:rPr>
                <w:rFonts w:eastAsia="Times New Roman"/>
                <w:sz w:val="14"/>
                <w:szCs w:val="14"/>
                <w:lang w:eastAsia="it-IT"/>
              </w:rPr>
            </w:pPr>
          </w:p>
        </w:tc>
        <w:tc>
          <w:tcPr>
            <w:tcW w:w="850" w:type="dxa"/>
            <w:vAlign w:val="center"/>
          </w:tcPr>
          <w:p w14:paraId="3DA2D9BF" w14:textId="77777777" w:rsidR="002B4253" w:rsidRPr="00491B0F" w:rsidRDefault="002B4253" w:rsidP="00713563">
            <w:pPr>
              <w:jc w:val="center"/>
              <w:rPr>
                <w:rFonts w:eastAsia="Times New Roman"/>
                <w:sz w:val="14"/>
                <w:szCs w:val="14"/>
                <w:lang w:eastAsia="it-IT"/>
              </w:rPr>
            </w:pPr>
          </w:p>
        </w:tc>
        <w:tc>
          <w:tcPr>
            <w:tcW w:w="992" w:type="dxa"/>
            <w:vAlign w:val="center"/>
          </w:tcPr>
          <w:p w14:paraId="2B883CD8" w14:textId="77777777" w:rsidR="002B4253" w:rsidRPr="00491B0F" w:rsidRDefault="002B4253" w:rsidP="00713563">
            <w:pPr>
              <w:jc w:val="center"/>
              <w:rPr>
                <w:rFonts w:eastAsia="Times New Roman"/>
                <w:sz w:val="14"/>
                <w:szCs w:val="14"/>
                <w:lang w:eastAsia="it-IT"/>
              </w:rPr>
            </w:pPr>
          </w:p>
        </w:tc>
      </w:tr>
      <w:tr w:rsidR="002B4253" w:rsidRPr="004051FF" w14:paraId="7691E048" w14:textId="77777777" w:rsidTr="00713563">
        <w:trPr>
          <w:trHeight w:val="279"/>
          <w:jc w:val="center"/>
        </w:trPr>
        <w:tc>
          <w:tcPr>
            <w:tcW w:w="1282" w:type="dxa"/>
            <w:vAlign w:val="center"/>
          </w:tcPr>
          <w:p w14:paraId="3510D3C8"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VALLE D’AOSTA</w:t>
            </w:r>
          </w:p>
        </w:tc>
        <w:tc>
          <w:tcPr>
            <w:tcW w:w="1564" w:type="dxa"/>
            <w:vAlign w:val="center"/>
          </w:tcPr>
          <w:p w14:paraId="619963B0" w14:textId="77777777" w:rsidR="002B4253" w:rsidRPr="00491B0F" w:rsidRDefault="002B4253" w:rsidP="00713563">
            <w:pPr>
              <w:jc w:val="both"/>
              <w:rPr>
                <w:rFonts w:eastAsia="Times New Roman"/>
                <w:sz w:val="14"/>
                <w:szCs w:val="14"/>
                <w:lang w:eastAsia="it-IT"/>
              </w:rPr>
            </w:pPr>
          </w:p>
        </w:tc>
        <w:tc>
          <w:tcPr>
            <w:tcW w:w="992" w:type="dxa"/>
            <w:vAlign w:val="center"/>
          </w:tcPr>
          <w:p w14:paraId="54925471" w14:textId="77777777" w:rsidR="002B4253" w:rsidRPr="00491B0F" w:rsidRDefault="002B4253" w:rsidP="00713563">
            <w:pPr>
              <w:rPr>
                <w:rFonts w:eastAsia="Times New Roman"/>
                <w:sz w:val="14"/>
                <w:szCs w:val="14"/>
                <w:lang w:eastAsia="it-IT"/>
              </w:rPr>
            </w:pPr>
          </w:p>
        </w:tc>
        <w:tc>
          <w:tcPr>
            <w:tcW w:w="1843" w:type="dxa"/>
            <w:vAlign w:val="center"/>
          </w:tcPr>
          <w:p w14:paraId="0CBE5669" w14:textId="77777777" w:rsidR="002B4253" w:rsidRPr="00491B0F" w:rsidRDefault="002B4253" w:rsidP="00713563">
            <w:pPr>
              <w:rPr>
                <w:rFonts w:eastAsia="Times New Roman"/>
                <w:sz w:val="14"/>
                <w:szCs w:val="14"/>
                <w:lang w:eastAsia="it-IT"/>
              </w:rPr>
            </w:pPr>
          </w:p>
        </w:tc>
        <w:tc>
          <w:tcPr>
            <w:tcW w:w="709" w:type="dxa"/>
            <w:vAlign w:val="center"/>
          </w:tcPr>
          <w:p w14:paraId="7D05A812" w14:textId="77777777" w:rsidR="002B4253" w:rsidRPr="00491B0F" w:rsidRDefault="002B4253" w:rsidP="00713563">
            <w:pPr>
              <w:jc w:val="center"/>
              <w:rPr>
                <w:rFonts w:eastAsia="Times New Roman"/>
                <w:sz w:val="14"/>
                <w:szCs w:val="14"/>
                <w:lang w:eastAsia="it-IT"/>
              </w:rPr>
            </w:pPr>
          </w:p>
        </w:tc>
        <w:tc>
          <w:tcPr>
            <w:tcW w:w="992" w:type="dxa"/>
            <w:vAlign w:val="center"/>
          </w:tcPr>
          <w:p w14:paraId="5D0DC801" w14:textId="77777777" w:rsidR="002B4253" w:rsidRPr="00491B0F" w:rsidRDefault="002B4253" w:rsidP="00713563">
            <w:pPr>
              <w:jc w:val="center"/>
              <w:rPr>
                <w:rFonts w:eastAsia="Times New Roman"/>
                <w:sz w:val="14"/>
                <w:szCs w:val="14"/>
                <w:lang w:eastAsia="it-IT"/>
              </w:rPr>
            </w:pPr>
          </w:p>
        </w:tc>
        <w:tc>
          <w:tcPr>
            <w:tcW w:w="851" w:type="dxa"/>
            <w:vAlign w:val="center"/>
          </w:tcPr>
          <w:p w14:paraId="74BEA5CD" w14:textId="77777777" w:rsidR="002B4253" w:rsidRPr="00491B0F" w:rsidRDefault="002B4253" w:rsidP="00713563">
            <w:pPr>
              <w:jc w:val="center"/>
              <w:rPr>
                <w:rFonts w:eastAsia="Times New Roman"/>
                <w:sz w:val="14"/>
                <w:szCs w:val="14"/>
                <w:lang w:eastAsia="it-IT"/>
              </w:rPr>
            </w:pPr>
          </w:p>
        </w:tc>
        <w:tc>
          <w:tcPr>
            <w:tcW w:w="850" w:type="dxa"/>
            <w:vAlign w:val="center"/>
          </w:tcPr>
          <w:p w14:paraId="50EBA8B3" w14:textId="77777777" w:rsidR="002B4253" w:rsidRPr="00491B0F" w:rsidRDefault="002B4253" w:rsidP="00713563">
            <w:pPr>
              <w:jc w:val="center"/>
              <w:rPr>
                <w:rFonts w:eastAsia="Times New Roman"/>
                <w:sz w:val="14"/>
                <w:szCs w:val="14"/>
                <w:lang w:eastAsia="it-IT"/>
              </w:rPr>
            </w:pPr>
          </w:p>
        </w:tc>
        <w:tc>
          <w:tcPr>
            <w:tcW w:w="851" w:type="dxa"/>
            <w:vAlign w:val="center"/>
          </w:tcPr>
          <w:p w14:paraId="7BB3C559" w14:textId="77777777" w:rsidR="002B4253" w:rsidRPr="00491B0F" w:rsidRDefault="002B4253" w:rsidP="00713563">
            <w:pPr>
              <w:jc w:val="center"/>
              <w:rPr>
                <w:rFonts w:eastAsia="Times New Roman"/>
                <w:sz w:val="14"/>
                <w:szCs w:val="14"/>
                <w:lang w:eastAsia="it-IT"/>
              </w:rPr>
            </w:pPr>
          </w:p>
        </w:tc>
        <w:tc>
          <w:tcPr>
            <w:tcW w:w="850" w:type="dxa"/>
            <w:vAlign w:val="center"/>
          </w:tcPr>
          <w:p w14:paraId="3AA6DDDF" w14:textId="77777777" w:rsidR="002B4253" w:rsidRPr="00491B0F" w:rsidRDefault="002B4253" w:rsidP="00713563">
            <w:pPr>
              <w:jc w:val="center"/>
              <w:rPr>
                <w:rFonts w:eastAsia="Times New Roman"/>
                <w:sz w:val="14"/>
                <w:szCs w:val="14"/>
                <w:lang w:eastAsia="it-IT"/>
              </w:rPr>
            </w:pPr>
          </w:p>
        </w:tc>
        <w:tc>
          <w:tcPr>
            <w:tcW w:w="992" w:type="dxa"/>
            <w:vAlign w:val="center"/>
          </w:tcPr>
          <w:p w14:paraId="2E9A7547" w14:textId="77777777" w:rsidR="002B4253" w:rsidRPr="00491B0F" w:rsidRDefault="002B4253" w:rsidP="00713563">
            <w:pPr>
              <w:jc w:val="center"/>
              <w:rPr>
                <w:rFonts w:eastAsia="Times New Roman"/>
                <w:sz w:val="14"/>
                <w:szCs w:val="14"/>
                <w:lang w:eastAsia="it-IT"/>
              </w:rPr>
            </w:pPr>
          </w:p>
        </w:tc>
      </w:tr>
      <w:tr w:rsidR="002B4253" w:rsidRPr="004051FF" w14:paraId="33785913" w14:textId="77777777" w:rsidTr="00713563">
        <w:trPr>
          <w:trHeight w:val="1392"/>
          <w:jc w:val="center"/>
        </w:trPr>
        <w:tc>
          <w:tcPr>
            <w:tcW w:w="1282" w:type="dxa"/>
            <w:vMerge w:val="restart"/>
            <w:vAlign w:val="center"/>
          </w:tcPr>
          <w:p w14:paraId="555632E6" w14:textId="77777777" w:rsidR="002B4253" w:rsidRPr="004051FF" w:rsidRDefault="002B4253" w:rsidP="00713563">
            <w:pPr>
              <w:jc w:val="center"/>
              <w:rPr>
                <w:rFonts w:eastAsia="Times New Roman"/>
                <w:sz w:val="14"/>
                <w:szCs w:val="14"/>
                <w:lang w:eastAsia="it-IT"/>
              </w:rPr>
            </w:pPr>
            <w:r w:rsidRPr="004051FF">
              <w:rPr>
                <w:rFonts w:eastAsia="Times New Roman"/>
                <w:sz w:val="14"/>
                <w:szCs w:val="14"/>
                <w:lang w:eastAsia="it-IT"/>
              </w:rPr>
              <w:t>VENETO</w:t>
            </w:r>
          </w:p>
        </w:tc>
        <w:tc>
          <w:tcPr>
            <w:tcW w:w="1564" w:type="dxa"/>
            <w:vAlign w:val="center"/>
          </w:tcPr>
          <w:p w14:paraId="66EB8E6C" w14:textId="77777777" w:rsidR="002B4253" w:rsidRPr="00491B0F" w:rsidRDefault="002B4253" w:rsidP="00713563">
            <w:pPr>
              <w:jc w:val="both"/>
              <w:rPr>
                <w:rFonts w:eastAsia="Times New Roman"/>
                <w:sz w:val="14"/>
                <w:szCs w:val="14"/>
                <w:lang w:eastAsia="it-IT"/>
              </w:rPr>
            </w:pPr>
            <w:r w:rsidRPr="00491B0F">
              <w:rPr>
                <w:rFonts w:eastAsia="Times New Roman"/>
                <w:sz w:val="14"/>
                <w:szCs w:val="14"/>
                <w:lang w:eastAsia="it-IT"/>
              </w:rPr>
              <w:t>Legge Regionale 26/05/11, n.11: “</w:t>
            </w:r>
            <w:r w:rsidRPr="00491B0F">
              <w:rPr>
                <w:rFonts w:eastAsia="Times New Roman"/>
                <w:sz w:val="14"/>
                <w:szCs w:val="14"/>
                <w:u w:val="single"/>
                <w:lang w:eastAsia="it-IT"/>
              </w:rPr>
              <w:t>Interventi per combattere la povertà ed il disagio sociale attraverso la redistribuzione delle eccedenze alimentari”</w:t>
            </w:r>
          </w:p>
        </w:tc>
        <w:tc>
          <w:tcPr>
            <w:tcW w:w="992" w:type="dxa"/>
            <w:vAlign w:val="center"/>
          </w:tcPr>
          <w:p w14:paraId="75C3C283" w14:textId="77777777" w:rsidR="002B4253" w:rsidRPr="00491B0F" w:rsidRDefault="002B4253" w:rsidP="00713563">
            <w:pPr>
              <w:rPr>
                <w:rFonts w:eastAsia="Times New Roman"/>
                <w:sz w:val="14"/>
                <w:szCs w:val="14"/>
                <w:lang w:eastAsia="it-IT"/>
              </w:rPr>
            </w:pPr>
          </w:p>
        </w:tc>
        <w:tc>
          <w:tcPr>
            <w:tcW w:w="1843" w:type="dxa"/>
            <w:vAlign w:val="center"/>
          </w:tcPr>
          <w:p w14:paraId="720A1066" w14:textId="77777777" w:rsidR="002B4253" w:rsidRPr="00491B0F" w:rsidRDefault="002B4253" w:rsidP="00713563">
            <w:pPr>
              <w:rPr>
                <w:rFonts w:eastAsia="Times New Roman"/>
                <w:sz w:val="14"/>
                <w:szCs w:val="14"/>
                <w:lang w:eastAsia="it-IT"/>
              </w:rPr>
            </w:pPr>
          </w:p>
          <w:p w14:paraId="07242027" w14:textId="77777777" w:rsidR="002B4253" w:rsidRPr="00491B0F" w:rsidRDefault="002B4253" w:rsidP="00713563">
            <w:pPr>
              <w:rPr>
                <w:rFonts w:eastAsia="Times New Roman"/>
                <w:sz w:val="14"/>
                <w:szCs w:val="14"/>
                <w:lang w:eastAsia="it-IT"/>
              </w:rPr>
            </w:pPr>
          </w:p>
        </w:tc>
        <w:tc>
          <w:tcPr>
            <w:tcW w:w="709" w:type="dxa"/>
            <w:vAlign w:val="center"/>
          </w:tcPr>
          <w:p w14:paraId="0FF23ED4"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2011</w:t>
            </w:r>
          </w:p>
        </w:tc>
        <w:tc>
          <w:tcPr>
            <w:tcW w:w="992" w:type="dxa"/>
            <w:vAlign w:val="center"/>
          </w:tcPr>
          <w:p w14:paraId="5B610981" w14:textId="77777777" w:rsidR="002B4253" w:rsidRPr="00491B0F" w:rsidRDefault="002B4253" w:rsidP="00713563">
            <w:pPr>
              <w:jc w:val="center"/>
              <w:rPr>
                <w:rFonts w:eastAsia="Times New Roman"/>
                <w:sz w:val="14"/>
                <w:szCs w:val="14"/>
                <w:lang w:eastAsia="it-IT"/>
              </w:rPr>
            </w:pPr>
          </w:p>
        </w:tc>
        <w:tc>
          <w:tcPr>
            <w:tcW w:w="851" w:type="dxa"/>
            <w:vAlign w:val="center"/>
          </w:tcPr>
          <w:p w14:paraId="34B6866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95031BB" w14:textId="77777777" w:rsidR="002B4253" w:rsidRPr="00491B0F" w:rsidRDefault="002B4253" w:rsidP="00713563">
            <w:pPr>
              <w:jc w:val="center"/>
              <w:rPr>
                <w:rFonts w:eastAsia="Times New Roman"/>
                <w:sz w:val="14"/>
                <w:szCs w:val="14"/>
                <w:lang w:eastAsia="it-IT"/>
              </w:rPr>
            </w:pPr>
          </w:p>
        </w:tc>
        <w:tc>
          <w:tcPr>
            <w:tcW w:w="851" w:type="dxa"/>
            <w:vAlign w:val="center"/>
          </w:tcPr>
          <w:p w14:paraId="7490B1DD" w14:textId="77777777" w:rsidR="002B4253" w:rsidRPr="00491B0F" w:rsidRDefault="002B4253" w:rsidP="00713563">
            <w:pPr>
              <w:jc w:val="center"/>
              <w:rPr>
                <w:rFonts w:eastAsia="Times New Roman"/>
                <w:sz w:val="14"/>
                <w:szCs w:val="14"/>
                <w:lang w:eastAsia="it-IT"/>
              </w:rPr>
            </w:pPr>
          </w:p>
        </w:tc>
        <w:tc>
          <w:tcPr>
            <w:tcW w:w="850" w:type="dxa"/>
            <w:vAlign w:val="center"/>
          </w:tcPr>
          <w:p w14:paraId="6E0470CE" w14:textId="77777777" w:rsidR="002B4253" w:rsidRPr="00491B0F" w:rsidRDefault="002B4253" w:rsidP="00713563">
            <w:pPr>
              <w:jc w:val="center"/>
              <w:rPr>
                <w:rFonts w:eastAsia="Times New Roman"/>
                <w:sz w:val="14"/>
                <w:szCs w:val="14"/>
                <w:lang w:eastAsia="it-IT"/>
              </w:rPr>
            </w:pPr>
          </w:p>
        </w:tc>
        <w:tc>
          <w:tcPr>
            <w:tcW w:w="992" w:type="dxa"/>
            <w:vAlign w:val="center"/>
          </w:tcPr>
          <w:p w14:paraId="3B68830D" w14:textId="77777777" w:rsidR="002B4253" w:rsidRPr="00491B0F" w:rsidRDefault="002B4253" w:rsidP="00713563">
            <w:pPr>
              <w:jc w:val="center"/>
              <w:rPr>
                <w:rFonts w:eastAsia="Times New Roman"/>
                <w:sz w:val="14"/>
                <w:szCs w:val="14"/>
                <w:lang w:eastAsia="it-IT"/>
              </w:rPr>
            </w:pPr>
          </w:p>
        </w:tc>
      </w:tr>
      <w:tr w:rsidR="002B4253" w:rsidRPr="004051FF" w14:paraId="4B0D6A92" w14:textId="77777777" w:rsidTr="00713563">
        <w:trPr>
          <w:trHeight w:val="1119"/>
          <w:jc w:val="center"/>
        </w:trPr>
        <w:tc>
          <w:tcPr>
            <w:tcW w:w="1282" w:type="dxa"/>
            <w:vMerge/>
            <w:vAlign w:val="center"/>
          </w:tcPr>
          <w:p w14:paraId="2AFDEF17" w14:textId="77777777" w:rsidR="002B4253" w:rsidRPr="004051FF" w:rsidRDefault="002B4253" w:rsidP="00713563">
            <w:pPr>
              <w:jc w:val="center"/>
              <w:rPr>
                <w:rFonts w:eastAsia="Times New Roman"/>
                <w:sz w:val="14"/>
                <w:szCs w:val="14"/>
                <w:lang w:eastAsia="it-IT"/>
              </w:rPr>
            </w:pPr>
          </w:p>
        </w:tc>
        <w:tc>
          <w:tcPr>
            <w:tcW w:w="1564" w:type="dxa"/>
            <w:vAlign w:val="center"/>
          </w:tcPr>
          <w:p w14:paraId="6ACA203E" w14:textId="77777777" w:rsidR="002B4253" w:rsidRPr="00491B0F" w:rsidRDefault="002B4253" w:rsidP="00713563">
            <w:pPr>
              <w:jc w:val="both"/>
              <w:rPr>
                <w:rFonts w:eastAsia="Times New Roman"/>
                <w:sz w:val="14"/>
                <w:szCs w:val="14"/>
                <w:lang w:eastAsia="it-IT"/>
              </w:rPr>
            </w:pPr>
          </w:p>
        </w:tc>
        <w:tc>
          <w:tcPr>
            <w:tcW w:w="992" w:type="dxa"/>
            <w:vAlign w:val="center"/>
          </w:tcPr>
          <w:p w14:paraId="6743D106" w14:textId="77777777" w:rsidR="002B4253" w:rsidRPr="00491B0F" w:rsidRDefault="002B4253" w:rsidP="00713563">
            <w:pPr>
              <w:rPr>
                <w:rFonts w:eastAsia="Times New Roman"/>
                <w:sz w:val="14"/>
                <w:szCs w:val="14"/>
                <w:lang w:eastAsia="it-IT"/>
              </w:rPr>
            </w:pPr>
          </w:p>
        </w:tc>
        <w:tc>
          <w:tcPr>
            <w:tcW w:w="1843" w:type="dxa"/>
            <w:vAlign w:val="center"/>
          </w:tcPr>
          <w:p w14:paraId="2FB6BF9A" w14:textId="77777777" w:rsidR="002B4253" w:rsidRPr="00491B0F" w:rsidRDefault="002B4253" w:rsidP="00713563">
            <w:pPr>
              <w:rPr>
                <w:rFonts w:eastAsia="Times New Roman"/>
                <w:sz w:val="14"/>
                <w:szCs w:val="14"/>
                <w:lang w:eastAsia="it-IT"/>
              </w:rPr>
            </w:pPr>
          </w:p>
          <w:p w14:paraId="10E14A6B" w14:textId="77777777" w:rsidR="002B4253" w:rsidRPr="00491B0F" w:rsidRDefault="002B4253" w:rsidP="00713563">
            <w:pPr>
              <w:rPr>
                <w:rFonts w:eastAsia="Times New Roman"/>
                <w:sz w:val="14"/>
                <w:szCs w:val="14"/>
                <w:lang w:eastAsia="it-IT"/>
              </w:rPr>
            </w:pPr>
            <w:r w:rsidRPr="00491B0F">
              <w:rPr>
                <w:rFonts w:eastAsia="Times New Roman"/>
                <w:sz w:val="14"/>
                <w:szCs w:val="14"/>
                <w:lang w:eastAsia="it-IT"/>
              </w:rPr>
              <w:t xml:space="preserve">D.G.R. n.1592/2017: </w:t>
            </w:r>
            <w:r w:rsidRPr="00491B0F">
              <w:rPr>
                <w:rFonts w:eastAsia="Times New Roman"/>
                <w:sz w:val="14"/>
                <w:szCs w:val="14"/>
                <w:u w:val="single"/>
                <w:lang w:eastAsia="it-IT"/>
              </w:rPr>
              <w:t>“Azioni per favorire e valorizzare la donazione delle eccedenze alimentar</w:t>
            </w:r>
            <w:r w:rsidRPr="00491B0F">
              <w:rPr>
                <w:rFonts w:eastAsia="Times New Roman"/>
                <w:sz w:val="14"/>
                <w:szCs w:val="14"/>
                <w:lang w:eastAsia="it-IT"/>
              </w:rPr>
              <w:t>i” tra Regione Veneto e federdistribuzione</w:t>
            </w:r>
          </w:p>
          <w:p w14:paraId="2DF0ABAF" w14:textId="77777777" w:rsidR="002B4253" w:rsidRPr="00491B0F" w:rsidRDefault="002B4253" w:rsidP="00713563">
            <w:pPr>
              <w:rPr>
                <w:rFonts w:eastAsia="Times New Roman"/>
                <w:sz w:val="14"/>
                <w:szCs w:val="14"/>
                <w:lang w:eastAsia="it-IT"/>
              </w:rPr>
            </w:pPr>
          </w:p>
        </w:tc>
        <w:tc>
          <w:tcPr>
            <w:tcW w:w="709" w:type="dxa"/>
            <w:vAlign w:val="center"/>
          </w:tcPr>
          <w:p w14:paraId="04F736FD"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2017</w:t>
            </w:r>
          </w:p>
        </w:tc>
        <w:tc>
          <w:tcPr>
            <w:tcW w:w="992" w:type="dxa"/>
            <w:vAlign w:val="center"/>
          </w:tcPr>
          <w:p w14:paraId="1B05364B" w14:textId="77777777" w:rsidR="002B4253" w:rsidRPr="00491B0F" w:rsidRDefault="002B4253" w:rsidP="00713563">
            <w:pPr>
              <w:jc w:val="center"/>
              <w:rPr>
                <w:rFonts w:eastAsia="Times New Roman"/>
                <w:sz w:val="14"/>
                <w:szCs w:val="14"/>
                <w:lang w:eastAsia="it-IT"/>
              </w:rPr>
            </w:pPr>
          </w:p>
        </w:tc>
        <w:tc>
          <w:tcPr>
            <w:tcW w:w="851" w:type="dxa"/>
            <w:vAlign w:val="center"/>
          </w:tcPr>
          <w:p w14:paraId="32009F6F"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p w14:paraId="5CF1240A" w14:textId="77777777" w:rsidR="002B4253" w:rsidRPr="00491B0F" w:rsidRDefault="002B4253" w:rsidP="00713563">
            <w:pPr>
              <w:jc w:val="center"/>
              <w:rPr>
                <w:rFonts w:eastAsia="Times New Roman"/>
                <w:sz w:val="14"/>
                <w:szCs w:val="14"/>
                <w:lang w:eastAsia="it-IT"/>
              </w:rPr>
            </w:pPr>
          </w:p>
        </w:tc>
        <w:tc>
          <w:tcPr>
            <w:tcW w:w="850" w:type="dxa"/>
            <w:vAlign w:val="center"/>
          </w:tcPr>
          <w:p w14:paraId="2A006EBF" w14:textId="77777777" w:rsidR="002B4253" w:rsidRPr="00491B0F" w:rsidRDefault="002B4253" w:rsidP="00713563">
            <w:pPr>
              <w:jc w:val="center"/>
              <w:rPr>
                <w:rFonts w:eastAsia="Times New Roman"/>
                <w:sz w:val="14"/>
                <w:szCs w:val="14"/>
                <w:lang w:eastAsia="it-IT"/>
              </w:rPr>
            </w:pPr>
          </w:p>
        </w:tc>
        <w:tc>
          <w:tcPr>
            <w:tcW w:w="851" w:type="dxa"/>
            <w:vAlign w:val="center"/>
          </w:tcPr>
          <w:p w14:paraId="6DA56A6E" w14:textId="77777777" w:rsidR="002B4253" w:rsidRPr="00491B0F" w:rsidRDefault="002B4253" w:rsidP="00713563">
            <w:pPr>
              <w:jc w:val="center"/>
              <w:rPr>
                <w:rFonts w:eastAsia="Times New Roman"/>
                <w:sz w:val="14"/>
                <w:szCs w:val="14"/>
                <w:lang w:eastAsia="it-IT"/>
              </w:rPr>
            </w:pPr>
          </w:p>
        </w:tc>
        <w:tc>
          <w:tcPr>
            <w:tcW w:w="850" w:type="dxa"/>
            <w:vAlign w:val="center"/>
          </w:tcPr>
          <w:p w14:paraId="7DF0DE04" w14:textId="77777777" w:rsidR="002B4253" w:rsidRPr="00491B0F" w:rsidRDefault="002B4253" w:rsidP="00713563">
            <w:pPr>
              <w:jc w:val="center"/>
              <w:rPr>
                <w:rFonts w:eastAsia="Times New Roman"/>
                <w:sz w:val="14"/>
                <w:szCs w:val="14"/>
                <w:lang w:eastAsia="it-IT"/>
              </w:rPr>
            </w:pPr>
          </w:p>
        </w:tc>
        <w:tc>
          <w:tcPr>
            <w:tcW w:w="992" w:type="dxa"/>
            <w:vAlign w:val="center"/>
          </w:tcPr>
          <w:p w14:paraId="1C823A90" w14:textId="77777777" w:rsidR="002B4253" w:rsidRPr="00491B0F" w:rsidRDefault="002B4253" w:rsidP="00713563">
            <w:pPr>
              <w:jc w:val="center"/>
              <w:rPr>
                <w:rFonts w:eastAsia="Times New Roman"/>
                <w:sz w:val="14"/>
                <w:szCs w:val="14"/>
                <w:lang w:eastAsia="it-IT"/>
              </w:rPr>
            </w:pPr>
          </w:p>
        </w:tc>
      </w:tr>
      <w:tr w:rsidR="002B4253" w:rsidRPr="004051FF" w14:paraId="6BBD42F0" w14:textId="77777777" w:rsidTr="00713563">
        <w:trPr>
          <w:trHeight w:val="279"/>
          <w:jc w:val="center"/>
        </w:trPr>
        <w:tc>
          <w:tcPr>
            <w:tcW w:w="1282" w:type="dxa"/>
            <w:vMerge/>
            <w:vAlign w:val="center"/>
          </w:tcPr>
          <w:p w14:paraId="5CBE4F16" w14:textId="77777777" w:rsidR="002B4253" w:rsidRPr="004051FF" w:rsidRDefault="002B4253" w:rsidP="00713563">
            <w:pPr>
              <w:jc w:val="center"/>
              <w:rPr>
                <w:rFonts w:eastAsia="Times New Roman"/>
                <w:sz w:val="14"/>
                <w:szCs w:val="14"/>
                <w:lang w:eastAsia="it-IT"/>
              </w:rPr>
            </w:pPr>
          </w:p>
        </w:tc>
        <w:tc>
          <w:tcPr>
            <w:tcW w:w="1564" w:type="dxa"/>
            <w:vAlign w:val="center"/>
          </w:tcPr>
          <w:p w14:paraId="0BECD5FD" w14:textId="77777777" w:rsidR="002B4253" w:rsidRPr="00491B0F" w:rsidRDefault="002B4253" w:rsidP="00713563">
            <w:pPr>
              <w:jc w:val="both"/>
              <w:rPr>
                <w:rFonts w:eastAsia="Times New Roman"/>
                <w:sz w:val="14"/>
                <w:szCs w:val="14"/>
                <w:lang w:eastAsia="it-IT"/>
              </w:rPr>
            </w:pPr>
          </w:p>
        </w:tc>
        <w:tc>
          <w:tcPr>
            <w:tcW w:w="992" w:type="dxa"/>
            <w:vAlign w:val="center"/>
          </w:tcPr>
          <w:p w14:paraId="17D9F9F8" w14:textId="77777777" w:rsidR="002B4253" w:rsidRPr="00491B0F" w:rsidRDefault="002B4253" w:rsidP="00713563">
            <w:pPr>
              <w:rPr>
                <w:rFonts w:eastAsia="Times New Roman"/>
                <w:sz w:val="14"/>
                <w:szCs w:val="14"/>
                <w:lang w:eastAsia="it-IT"/>
              </w:rPr>
            </w:pPr>
          </w:p>
        </w:tc>
        <w:tc>
          <w:tcPr>
            <w:tcW w:w="1843" w:type="dxa"/>
            <w:vAlign w:val="center"/>
          </w:tcPr>
          <w:p w14:paraId="20575545" w14:textId="77777777" w:rsidR="002B4253" w:rsidRPr="00491B0F" w:rsidRDefault="002B4253" w:rsidP="00713563">
            <w:pPr>
              <w:rPr>
                <w:rFonts w:eastAsia="Times New Roman"/>
                <w:sz w:val="14"/>
                <w:szCs w:val="14"/>
                <w:lang w:eastAsia="it-IT"/>
              </w:rPr>
            </w:pPr>
          </w:p>
          <w:p w14:paraId="516EF80E" w14:textId="77777777" w:rsidR="002B4253" w:rsidRPr="00491B0F" w:rsidRDefault="002B4253" w:rsidP="00713563">
            <w:pPr>
              <w:rPr>
                <w:rFonts w:eastAsia="Times New Roman"/>
                <w:sz w:val="14"/>
                <w:szCs w:val="14"/>
                <w:u w:val="single"/>
                <w:lang w:eastAsia="it-IT"/>
              </w:rPr>
            </w:pPr>
            <w:r w:rsidRPr="00491B0F">
              <w:rPr>
                <w:rFonts w:eastAsia="Times New Roman"/>
                <w:sz w:val="14"/>
                <w:szCs w:val="14"/>
                <w:lang w:eastAsia="it-IT"/>
              </w:rPr>
              <w:t xml:space="preserve">D.G.R. n.1589/2018, “Interventi per combattere la povertà ed il disagio sociale attraverso la </w:t>
            </w:r>
            <w:r w:rsidRPr="00491B0F">
              <w:rPr>
                <w:rFonts w:eastAsia="Times New Roman"/>
                <w:sz w:val="14"/>
                <w:szCs w:val="14"/>
                <w:u w:val="single"/>
                <w:lang w:eastAsia="it-IT"/>
              </w:rPr>
              <w:t>redistribuzione delle eccedenze alimentari”</w:t>
            </w:r>
          </w:p>
          <w:p w14:paraId="292F0F92" w14:textId="77777777" w:rsidR="002B4253" w:rsidRPr="00491B0F" w:rsidRDefault="002B4253" w:rsidP="00713563">
            <w:pPr>
              <w:rPr>
                <w:rFonts w:eastAsia="Times New Roman"/>
                <w:sz w:val="14"/>
                <w:szCs w:val="14"/>
                <w:lang w:eastAsia="it-IT"/>
              </w:rPr>
            </w:pPr>
          </w:p>
        </w:tc>
        <w:tc>
          <w:tcPr>
            <w:tcW w:w="709" w:type="dxa"/>
            <w:vAlign w:val="center"/>
          </w:tcPr>
          <w:p w14:paraId="0D752FC1"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2018</w:t>
            </w:r>
          </w:p>
        </w:tc>
        <w:tc>
          <w:tcPr>
            <w:tcW w:w="992" w:type="dxa"/>
            <w:vAlign w:val="center"/>
          </w:tcPr>
          <w:p w14:paraId="63B5BF2D" w14:textId="77777777" w:rsidR="002B4253" w:rsidRPr="00491B0F" w:rsidRDefault="002B4253" w:rsidP="00713563">
            <w:pPr>
              <w:jc w:val="center"/>
              <w:rPr>
                <w:rFonts w:eastAsia="Times New Roman"/>
                <w:sz w:val="14"/>
                <w:szCs w:val="14"/>
                <w:lang w:eastAsia="it-IT"/>
              </w:rPr>
            </w:pPr>
          </w:p>
        </w:tc>
        <w:tc>
          <w:tcPr>
            <w:tcW w:w="851" w:type="dxa"/>
            <w:vAlign w:val="center"/>
          </w:tcPr>
          <w:p w14:paraId="4E7406CD" w14:textId="77777777" w:rsidR="002B4253" w:rsidRPr="00491B0F" w:rsidRDefault="002B4253" w:rsidP="00713563">
            <w:pPr>
              <w:jc w:val="center"/>
              <w:rPr>
                <w:rFonts w:eastAsia="Times New Roman"/>
                <w:sz w:val="14"/>
                <w:szCs w:val="14"/>
                <w:lang w:eastAsia="it-IT"/>
              </w:rPr>
            </w:pPr>
            <w:r w:rsidRPr="00491B0F">
              <w:rPr>
                <w:rFonts w:eastAsia="Times New Roman"/>
                <w:sz w:val="14"/>
                <w:szCs w:val="14"/>
                <w:lang w:eastAsia="it-IT"/>
              </w:rPr>
              <w:t>X</w:t>
            </w:r>
          </w:p>
        </w:tc>
        <w:tc>
          <w:tcPr>
            <w:tcW w:w="850" w:type="dxa"/>
            <w:vAlign w:val="center"/>
          </w:tcPr>
          <w:p w14:paraId="5435BE10" w14:textId="77777777" w:rsidR="002B4253" w:rsidRPr="00491B0F" w:rsidRDefault="002B4253" w:rsidP="00713563">
            <w:pPr>
              <w:jc w:val="center"/>
              <w:rPr>
                <w:rFonts w:eastAsia="Times New Roman"/>
                <w:sz w:val="14"/>
                <w:szCs w:val="14"/>
                <w:lang w:eastAsia="it-IT"/>
              </w:rPr>
            </w:pPr>
          </w:p>
        </w:tc>
        <w:tc>
          <w:tcPr>
            <w:tcW w:w="851" w:type="dxa"/>
            <w:vAlign w:val="center"/>
          </w:tcPr>
          <w:p w14:paraId="2CC9529E" w14:textId="77777777" w:rsidR="002B4253" w:rsidRPr="00491B0F" w:rsidRDefault="002B4253" w:rsidP="00713563">
            <w:pPr>
              <w:jc w:val="center"/>
              <w:rPr>
                <w:rFonts w:eastAsia="Times New Roman"/>
                <w:sz w:val="14"/>
                <w:szCs w:val="14"/>
                <w:lang w:eastAsia="it-IT"/>
              </w:rPr>
            </w:pPr>
          </w:p>
        </w:tc>
        <w:tc>
          <w:tcPr>
            <w:tcW w:w="850" w:type="dxa"/>
            <w:vAlign w:val="center"/>
          </w:tcPr>
          <w:p w14:paraId="427332F7" w14:textId="77777777" w:rsidR="002B4253" w:rsidRPr="00491B0F" w:rsidRDefault="002B4253" w:rsidP="00713563">
            <w:pPr>
              <w:jc w:val="center"/>
              <w:rPr>
                <w:rFonts w:eastAsia="Times New Roman"/>
                <w:sz w:val="14"/>
                <w:szCs w:val="14"/>
                <w:lang w:eastAsia="it-IT"/>
              </w:rPr>
            </w:pPr>
          </w:p>
        </w:tc>
        <w:tc>
          <w:tcPr>
            <w:tcW w:w="992" w:type="dxa"/>
            <w:vAlign w:val="center"/>
          </w:tcPr>
          <w:p w14:paraId="58771714" w14:textId="77777777" w:rsidR="002B4253" w:rsidRPr="00491B0F" w:rsidRDefault="002B4253" w:rsidP="00713563">
            <w:pPr>
              <w:jc w:val="center"/>
              <w:rPr>
                <w:rFonts w:eastAsia="Times New Roman"/>
                <w:sz w:val="14"/>
                <w:szCs w:val="14"/>
                <w:lang w:eastAsia="it-IT"/>
              </w:rPr>
            </w:pPr>
          </w:p>
        </w:tc>
      </w:tr>
    </w:tbl>
    <w:p w14:paraId="359D4DD6" w14:textId="77777777" w:rsidR="00227D2A" w:rsidRPr="00DA6377" w:rsidRDefault="00227D2A" w:rsidP="00227D2A">
      <w:pPr>
        <w:widowControl w:val="0"/>
        <w:autoSpaceDE w:val="0"/>
        <w:autoSpaceDN w:val="0"/>
        <w:adjustRightInd w:val="0"/>
        <w:spacing w:after="120"/>
        <w:ind w:left="709"/>
        <w:jc w:val="both"/>
        <w:rPr>
          <w:lang w:val="en-US"/>
        </w:rPr>
      </w:pPr>
    </w:p>
    <w:p w14:paraId="41FD8020" w14:textId="77777777" w:rsidR="00227D2A" w:rsidRPr="00DA6377" w:rsidRDefault="00227D2A">
      <w:pPr>
        <w:rPr>
          <w:lang w:val="en-US"/>
        </w:rPr>
      </w:pPr>
    </w:p>
    <w:sectPr w:rsidR="00227D2A" w:rsidRPr="00DA6377" w:rsidSect="00705CC0">
      <w:footerReference w:type="default" r:id="rId32"/>
      <w:headerReference w:type="first" r:id="rId3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50529" w14:textId="77777777" w:rsidR="008050CC" w:rsidRDefault="008050CC" w:rsidP="00227D2A">
      <w:r>
        <w:separator/>
      </w:r>
    </w:p>
  </w:endnote>
  <w:endnote w:type="continuationSeparator" w:id="0">
    <w:p w14:paraId="2D9545C6" w14:textId="77777777" w:rsidR="008050CC" w:rsidRDefault="008050CC" w:rsidP="0022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556673"/>
      <w:docPartObj>
        <w:docPartGallery w:val="Page Numbers (Bottom of Page)"/>
        <w:docPartUnique/>
      </w:docPartObj>
    </w:sdtPr>
    <w:sdtEndPr/>
    <w:sdtContent>
      <w:p w14:paraId="195BC992" w14:textId="30A3D573" w:rsidR="008C5901" w:rsidRDefault="008C5901">
        <w:pPr>
          <w:pStyle w:val="Footer"/>
          <w:jc w:val="right"/>
        </w:pPr>
        <w:r>
          <w:fldChar w:fldCharType="begin"/>
        </w:r>
        <w:r>
          <w:instrText>PAGE   \* MERGEFORMAT</w:instrText>
        </w:r>
        <w:r>
          <w:fldChar w:fldCharType="separate"/>
        </w:r>
        <w:r>
          <w:rPr>
            <w:noProof/>
          </w:rPr>
          <w:t>35</w:t>
        </w:r>
        <w:r>
          <w:fldChar w:fldCharType="end"/>
        </w:r>
      </w:p>
    </w:sdtContent>
  </w:sdt>
  <w:p w14:paraId="7150B2B0" w14:textId="77777777" w:rsidR="008C5901" w:rsidRDefault="008C5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ACCB" w14:textId="77777777" w:rsidR="008050CC" w:rsidRDefault="008050CC" w:rsidP="00227D2A">
      <w:r>
        <w:separator/>
      </w:r>
    </w:p>
  </w:footnote>
  <w:footnote w:type="continuationSeparator" w:id="0">
    <w:p w14:paraId="1C6BCFE5" w14:textId="77777777" w:rsidR="008050CC" w:rsidRDefault="008050CC" w:rsidP="00227D2A">
      <w:r>
        <w:continuationSeparator/>
      </w:r>
    </w:p>
  </w:footnote>
  <w:footnote w:id="1">
    <w:p w14:paraId="62619956" w14:textId="2C6545F0" w:rsidR="008C5901" w:rsidRPr="00E40FCD" w:rsidRDefault="008C5901" w:rsidP="00A03230">
      <w:pPr>
        <w:pStyle w:val="FootnoteText"/>
        <w:rPr>
          <w:rFonts w:ascii="Times New Roman" w:hAnsi="Times New Roman" w:cs="Times New Roman"/>
          <w:lang w:val="en-US"/>
        </w:rPr>
      </w:pPr>
      <w:r>
        <w:rPr>
          <w:rStyle w:val="FootnoteReference"/>
        </w:rPr>
        <w:footnoteRef/>
      </w:r>
      <w:r w:rsidRPr="00881632">
        <w:rPr>
          <w:lang w:val="en-US"/>
        </w:rPr>
        <w:t xml:space="preserve"> </w:t>
      </w:r>
      <w:r w:rsidRPr="00E40FCD">
        <w:rPr>
          <w:rFonts w:ascii="Times New Roman" w:hAnsi="Times New Roman" w:cs="Times New Roman"/>
          <w:lang w:val="en-US"/>
        </w:rPr>
        <w:t>The avoidable waste fraction is composed of edible and potentially edible (e.g apple and apple peel). The non-avoidable fraction of waste refers to the inedible part of the food (chicken bone, fish bone) (Giordano et al., 2019a)</w:t>
      </w:r>
    </w:p>
  </w:footnote>
  <w:footnote w:id="2">
    <w:p w14:paraId="22E4E618" w14:textId="014AD90B" w:rsidR="008C5901" w:rsidRPr="00CA5A84" w:rsidRDefault="008C5901">
      <w:pPr>
        <w:pStyle w:val="FootnoteText"/>
        <w:rPr>
          <w:lang w:val="en-US"/>
        </w:rPr>
      </w:pPr>
      <w:r>
        <w:rPr>
          <w:rStyle w:val="FootnoteReference"/>
        </w:rPr>
        <w:footnoteRef/>
      </w:r>
      <w:r w:rsidRPr="00CA5A84">
        <w:rPr>
          <w:lang w:val="en-US"/>
        </w:rPr>
        <w:t xml:space="preserve"> </w:t>
      </w:r>
      <w:hyperlink r:id="rId1" w:history="1">
        <w:r w:rsidRPr="00DF4907">
          <w:rPr>
            <w:rStyle w:val="Hyperlink"/>
            <w:lang w:val="en-US"/>
          </w:rPr>
          <w:t>http://www.salute.gov.it/portale/documentazione/p6_2_5_1.jsp?lingua=italiano&amp;id=256</w:t>
        </w:r>
      </w:hyperlink>
    </w:p>
  </w:footnote>
  <w:footnote w:id="3">
    <w:p w14:paraId="7E287140" w14:textId="4FA95EC4" w:rsidR="008C5901" w:rsidRPr="00CA5A84" w:rsidRDefault="008C5901">
      <w:pPr>
        <w:pStyle w:val="FootnoteText"/>
        <w:rPr>
          <w:lang w:val="en-US"/>
        </w:rPr>
      </w:pPr>
      <w:r>
        <w:rPr>
          <w:rStyle w:val="FootnoteReference"/>
        </w:rPr>
        <w:footnoteRef/>
      </w:r>
      <w:r w:rsidRPr="00CA5A84">
        <w:rPr>
          <w:lang w:val="en-US"/>
        </w:rPr>
        <w:t xml:space="preserve"> </w:t>
      </w:r>
      <w:hyperlink r:id="rId2" w:history="1">
        <w:r w:rsidRPr="00DF4907">
          <w:rPr>
            <w:rStyle w:val="Hyperlink"/>
            <w:lang w:val="en-US"/>
          </w:rPr>
          <w:t>https://www.politicheagricole.it/flex/cm/pages/ServeBLOB.php/L/IT/IDPagina/11656</w:t>
        </w:r>
      </w:hyperlink>
      <w:r>
        <w:rPr>
          <w:lang w:val="en-US"/>
        </w:rPr>
        <w:t xml:space="preserve"> </w:t>
      </w:r>
    </w:p>
  </w:footnote>
  <w:footnote w:id="4">
    <w:p w14:paraId="33A43989" w14:textId="569A4B5A" w:rsidR="008C5901" w:rsidRPr="00CA5A84" w:rsidRDefault="008C5901">
      <w:pPr>
        <w:pStyle w:val="FootnoteText"/>
        <w:rPr>
          <w:lang w:val="en-US"/>
        </w:rPr>
      </w:pPr>
      <w:r>
        <w:rPr>
          <w:rStyle w:val="FootnoteReference"/>
        </w:rPr>
        <w:footnoteRef/>
      </w:r>
      <w:r w:rsidRPr="00CA5A84">
        <w:rPr>
          <w:lang w:val="en-US"/>
        </w:rPr>
        <w:t xml:space="preserve"> </w:t>
      </w:r>
      <w:hyperlink r:id="rId3" w:history="1">
        <w:r w:rsidRPr="00DF4907">
          <w:rPr>
            <w:rStyle w:val="Hyperlink"/>
            <w:lang w:val="en-US"/>
          </w:rPr>
          <w:t>https://www.regione.lombardia.it/wps/portal/istituzionale/HP/DettaglioPubblicazione/servizi-e-informazioni/Enti-e-Operatori/ambiente-ed-energia/rifiuti/atti-convegno-ridurre-lo-spreco-alimentare-futuro</w:t>
        </w:r>
      </w:hyperlink>
      <w:r>
        <w:rPr>
          <w:lang w:val="en-US"/>
        </w:rPr>
        <w:t xml:space="preserve"> </w:t>
      </w:r>
    </w:p>
  </w:footnote>
  <w:footnote w:id="5">
    <w:p w14:paraId="503ACC3D" w14:textId="5036D4C1" w:rsidR="008C5901" w:rsidRPr="00CA5A84" w:rsidRDefault="008C5901">
      <w:pPr>
        <w:pStyle w:val="FootnoteText"/>
        <w:rPr>
          <w:lang w:val="en-US"/>
        </w:rPr>
      </w:pPr>
      <w:r>
        <w:rPr>
          <w:rStyle w:val="FootnoteReference"/>
        </w:rPr>
        <w:footnoteRef/>
      </w:r>
      <w:r w:rsidRPr="00CA5A84">
        <w:rPr>
          <w:lang w:val="en-US"/>
        </w:rPr>
        <w:t xml:space="preserve"> </w:t>
      </w:r>
      <w:hyperlink r:id="rId4" w:history="1">
        <w:r w:rsidRPr="00DF4907">
          <w:rPr>
            <w:rStyle w:val="Hyperlink"/>
            <w:lang w:val="en-US"/>
          </w:rPr>
          <w:t>https://www.minambiente.it/pagina/spreco-alimentare</w:t>
        </w:r>
      </w:hyperlink>
      <w:r>
        <w:rPr>
          <w:lang w:val="en-US"/>
        </w:rPr>
        <w:t xml:space="preserve"> </w:t>
      </w:r>
    </w:p>
  </w:footnote>
  <w:footnote w:id="6">
    <w:p w14:paraId="70E60F92" w14:textId="22E3342C" w:rsidR="008C5901" w:rsidRPr="00EA672E" w:rsidRDefault="008C5901">
      <w:pPr>
        <w:pStyle w:val="FootnoteText"/>
        <w:rPr>
          <w:lang w:val="en-US"/>
        </w:rPr>
      </w:pPr>
      <w:r>
        <w:rPr>
          <w:rStyle w:val="FootnoteReference"/>
        </w:rPr>
        <w:footnoteRef/>
      </w:r>
      <w:r w:rsidRPr="00EA672E">
        <w:rPr>
          <w:lang w:val="en-US"/>
        </w:rPr>
        <w:t xml:space="preserve"> </w:t>
      </w:r>
      <w:hyperlink r:id="rId5" w:history="1">
        <w:r w:rsidRPr="00DF4907">
          <w:rPr>
            <w:rStyle w:val="Hyperlink"/>
            <w:lang w:val="en-US"/>
          </w:rPr>
          <w:t>https://www.fondazionefico.org/la-fondazione/</w:t>
        </w:r>
      </w:hyperlink>
      <w:r>
        <w:rPr>
          <w:lang w:val="en-US"/>
        </w:rPr>
        <w:t xml:space="preserve"> </w:t>
      </w:r>
    </w:p>
  </w:footnote>
  <w:footnote w:id="7">
    <w:p w14:paraId="12261811" w14:textId="4D21D46D" w:rsidR="008C5901" w:rsidRPr="00EA672E" w:rsidRDefault="008C5901">
      <w:pPr>
        <w:pStyle w:val="FootnoteText"/>
        <w:rPr>
          <w:lang w:val="en-US"/>
        </w:rPr>
      </w:pPr>
      <w:r>
        <w:rPr>
          <w:rStyle w:val="FootnoteReference"/>
        </w:rPr>
        <w:footnoteRef/>
      </w:r>
      <w:r w:rsidRPr="00EA672E">
        <w:rPr>
          <w:lang w:val="en-US"/>
        </w:rPr>
        <w:t xml:space="preserve"> </w:t>
      </w:r>
      <w:hyperlink r:id="rId6" w:history="1">
        <w:r w:rsidRPr="00DF4907">
          <w:rPr>
            <w:rStyle w:val="Hyperlink"/>
            <w:lang w:val="en-US"/>
          </w:rPr>
          <w:t>https://www.ausl.bologna.it/news/archivio-2018/auslnews.2018-03-23.6108838765</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CE38" w14:textId="0767B1A6" w:rsidR="00705CC0" w:rsidRPr="00705CC0" w:rsidRDefault="00705CC0" w:rsidP="00705CC0">
    <w:pPr>
      <w:pStyle w:val="Header"/>
      <w:jc w:val="center"/>
      <w:rPr>
        <w:rFonts w:ascii="Abadi Extra Light" w:hAnsi="Abadi Extra Light"/>
        <w:color w:val="538135" w:themeColor="accent6" w:themeShade="BF"/>
        <w:sz w:val="36"/>
        <w:szCs w:val="36"/>
      </w:rPr>
    </w:pPr>
    <w:r w:rsidRPr="00DA6319">
      <w:rPr>
        <w:rFonts w:ascii="Abadi Extra Light" w:hAnsi="Abadi Extra Light"/>
        <w:color w:val="538135" w:themeColor="accent6" w:themeShade="BF"/>
        <w:sz w:val="36"/>
        <w:szCs w:val="36"/>
      </w:rPr>
      <w:t>BREAD – Building Responsibility &amp; Developing Innovative Strategies for Tackling Food Waste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471"/>
    <w:multiLevelType w:val="hybridMultilevel"/>
    <w:tmpl w:val="5BA40432"/>
    <w:lvl w:ilvl="0" w:tplc="0410000F">
      <w:start w:val="1"/>
      <w:numFmt w:val="decimal"/>
      <w:lvlText w:val="%1."/>
      <w:lvlJc w:val="left"/>
      <w:pPr>
        <w:ind w:left="3667" w:hanging="360"/>
      </w:pPr>
    </w:lvl>
    <w:lvl w:ilvl="1" w:tplc="04100019" w:tentative="1">
      <w:start w:val="1"/>
      <w:numFmt w:val="lowerLetter"/>
      <w:lvlText w:val="%2."/>
      <w:lvlJc w:val="left"/>
      <w:pPr>
        <w:ind w:left="4387" w:hanging="360"/>
      </w:pPr>
    </w:lvl>
    <w:lvl w:ilvl="2" w:tplc="0410001B" w:tentative="1">
      <w:start w:val="1"/>
      <w:numFmt w:val="lowerRoman"/>
      <w:lvlText w:val="%3."/>
      <w:lvlJc w:val="right"/>
      <w:pPr>
        <w:ind w:left="5107" w:hanging="180"/>
      </w:pPr>
    </w:lvl>
    <w:lvl w:ilvl="3" w:tplc="0410000F" w:tentative="1">
      <w:start w:val="1"/>
      <w:numFmt w:val="decimal"/>
      <w:lvlText w:val="%4."/>
      <w:lvlJc w:val="left"/>
      <w:pPr>
        <w:ind w:left="5827" w:hanging="360"/>
      </w:pPr>
    </w:lvl>
    <w:lvl w:ilvl="4" w:tplc="04100019" w:tentative="1">
      <w:start w:val="1"/>
      <w:numFmt w:val="lowerLetter"/>
      <w:lvlText w:val="%5."/>
      <w:lvlJc w:val="left"/>
      <w:pPr>
        <w:ind w:left="6547" w:hanging="360"/>
      </w:pPr>
    </w:lvl>
    <w:lvl w:ilvl="5" w:tplc="0410001B" w:tentative="1">
      <w:start w:val="1"/>
      <w:numFmt w:val="lowerRoman"/>
      <w:lvlText w:val="%6."/>
      <w:lvlJc w:val="right"/>
      <w:pPr>
        <w:ind w:left="7267" w:hanging="180"/>
      </w:pPr>
    </w:lvl>
    <w:lvl w:ilvl="6" w:tplc="0410000F" w:tentative="1">
      <w:start w:val="1"/>
      <w:numFmt w:val="decimal"/>
      <w:lvlText w:val="%7."/>
      <w:lvlJc w:val="left"/>
      <w:pPr>
        <w:ind w:left="7987" w:hanging="360"/>
      </w:pPr>
    </w:lvl>
    <w:lvl w:ilvl="7" w:tplc="04100019" w:tentative="1">
      <w:start w:val="1"/>
      <w:numFmt w:val="lowerLetter"/>
      <w:lvlText w:val="%8."/>
      <w:lvlJc w:val="left"/>
      <w:pPr>
        <w:ind w:left="8707" w:hanging="360"/>
      </w:pPr>
    </w:lvl>
    <w:lvl w:ilvl="8" w:tplc="0410001B" w:tentative="1">
      <w:start w:val="1"/>
      <w:numFmt w:val="lowerRoman"/>
      <w:lvlText w:val="%9."/>
      <w:lvlJc w:val="right"/>
      <w:pPr>
        <w:ind w:left="9427" w:hanging="180"/>
      </w:pPr>
    </w:lvl>
  </w:abstractNum>
  <w:abstractNum w:abstractNumId="1" w15:restartNumberingAfterBreak="0">
    <w:nsid w:val="039526A6"/>
    <w:multiLevelType w:val="hybridMultilevel"/>
    <w:tmpl w:val="BD804C5E"/>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15:restartNumberingAfterBreak="0">
    <w:nsid w:val="07544207"/>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233A39"/>
    <w:multiLevelType w:val="hybridMultilevel"/>
    <w:tmpl w:val="541888AA"/>
    <w:lvl w:ilvl="0" w:tplc="774E52D8">
      <w:start w:val="201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C434F1"/>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F446F0"/>
    <w:multiLevelType w:val="hybridMultilevel"/>
    <w:tmpl w:val="5950BEE4"/>
    <w:lvl w:ilvl="0" w:tplc="0410000F">
      <w:start w:val="1"/>
      <w:numFmt w:val="decimal"/>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F74EEE"/>
    <w:multiLevelType w:val="multilevel"/>
    <w:tmpl w:val="A236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A4A01"/>
    <w:multiLevelType w:val="hybridMultilevel"/>
    <w:tmpl w:val="A87C38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3A10B42"/>
    <w:multiLevelType w:val="hybridMultilevel"/>
    <w:tmpl w:val="2E2A7B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F0870B1"/>
    <w:multiLevelType w:val="hybridMultilevel"/>
    <w:tmpl w:val="0AD297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F8D6F4A"/>
    <w:multiLevelType w:val="hybridMultilevel"/>
    <w:tmpl w:val="67161DAC"/>
    <w:lvl w:ilvl="0" w:tplc="D018BD16">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3A56D05"/>
    <w:multiLevelType w:val="hybridMultilevel"/>
    <w:tmpl w:val="27461E32"/>
    <w:lvl w:ilvl="0" w:tplc="6D02583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EA2B02"/>
    <w:multiLevelType w:val="hybridMultilevel"/>
    <w:tmpl w:val="31AE4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8F62BF"/>
    <w:multiLevelType w:val="hybridMultilevel"/>
    <w:tmpl w:val="2E967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BFE3675"/>
    <w:multiLevelType w:val="hybridMultilevel"/>
    <w:tmpl w:val="BF70D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0701DA"/>
    <w:multiLevelType w:val="hybridMultilevel"/>
    <w:tmpl w:val="8CF291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E546CC4"/>
    <w:multiLevelType w:val="hybridMultilevel"/>
    <w:tmpl w:val="9FE8F6F6"/>
    <w:lvl w:ilvl="0" w:tplc="D018BD16">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EAA42CF"/>
    <w:multiLevelType w:val="hybridMultilevel"/>
    <w:tmpl w:val="7B0E4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B00785"/>
    <w:multiLevelType w:val="multilevel"/>
    <w:tmpl w:val="5E9E5F4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415935D5"/>
    <w:multiLevelType w:val="hybridMultilevel"/>
    <w:tmpl w:val="06DCA32A"/>
    <w:lvl w:ilvl="0" w:tplc="F296FBC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0754F9"/>
    <w:multiLevelType w:val="hybridMultilevel"/>
    <w:tmpl w:val="53A8ED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6BB3B0D"/>
    <w:multiLevelType w:val="hybridMultilevel"/>
    <w:tmpl w:val="3D6E2DF0"/>
    <w:lvl w:ilvl="0" w:tplc="FB9E7D9C">
      <w:numFmt w:val="bullet"/>
      <w:lvlText w:val="-"/>
      <w:lvlJc w:val="left"/>
      <w:pPr>
        <w:ind w:left="1080" w:hanging="360"/>
      </w:pPr>
      <w:rPr>
        <w:rFonts w:ascii="Times New Roman" w:eastAsiaTheme="minorHAnsi" w:hAnsi="Times New Roman" w:cs="Times New Roman" w:hint="default"/>
        <w:color w:val="2A2A2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B1D53CF"/>
    <w:multiLevelType w:val="multilevel"/>
    <w:tmpl w:val="DD06D566"/>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3" w15:restartNumberingAfterBreak="0">
    <w:nsid w:val="4D2370A6"/>
    <w:multiLevelType w:val="hybridMultilevel"/>
    <w:tmpl w:val="AA726BEC"/>
    <w:lvl w:ilvl="0" w:tplc="390CD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0F11EF"/>
    <w:multiLevelType w:val="multilevel"/>
    <w:tmpl w:val="DD06D566"/>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52542EB4"/>
    <w:multiLevelType w:val="hybridMultilevel"/>
    <w:tmpl w:val="D458F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E538CA"/>
    <w:multiLevelType w:val="hybridMultilevel"/>
    <w:tmpl w:val="B6F8F2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6F61B7"/>
    <w:multiLevelType w:val="multilevel"/>
    <w:tmpl w:val="FD789EB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5A442036"/>
    <w:multiLevelType w:val="hybridMultilevel"/>
    <w:tmpl w:val="DFB6F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C42F49"/>
    <w:multiLevelType w:val="multilevel"/>
    <w:tmpl w:val="49C8DBAC"/>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E0B0D29"/>
    <w:multiLevelType w:val="hybridMultilevel"/>
    <w:tmpl w:val="1DFE0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0E44E00"/>
    <w:multiLevelType w:val="hybridMultilevel"/>
    <w:tmpl w:val="1F820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36D1C55"/>
    <w:multiLevelType w:val="hybridMultilevel"/>
    <w:tmpl w:val="2E1E9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8B0063D"/>
    <w:multiLevelType w:val="multilevel"/>
    <w:tmpl w:val="0742C776"/>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000000" w:themeColor="text1"/>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4" w15:restartNumberingAfterBreak="0">
    <w:nsid w:val="6EF16F04"/>
    <w:multiLevelType w:val="hybridMultilevel"/>
    <w:tmpl w:val="6A0A8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6"/>
  </w:num>
  <w:num w:numId="4">
    <w:abstractNumId w:val="27"/>
  </w:num>
  <w:num w:numId="5">
    <w:abstractNumId w:val="24"/>
  </w:num>
  <w:num w:numId="6">
    <w:abstractNumId w:val="4"/>
  </w:num>
  <w:num w:numId="7">
    <w:abstractNumId w:val="22"/>
  </w:num>
  <w:num w:numId="8">
    <w:abstractNumId w:val="2"/>
  </w:num>
  <w:num w:numId="9">
    <w:abstractNumId w:val="33"/>
  </w:num>
  <w:num w:numId="10">
    <w:abstractNumId w:val="29"/>
  </w:num>
  <w:num w:numId="11">
    <w:abstractNumId w:val="14"/>
  </w:num>
  <w:num w:numId="12">
    <w:abstractNumId w:val="26"/>
  </w:num>
  <w:num w:numId="13">
    <w:abstractNumId w:val="32"/>
  </w:num>
  <w:num w:numId="14">
    <w:abstractNumId w:val="25"/>
  </w:num>
  <w:num w:numId="15">
    <w:abstractNumId w:val="8"/>
  </w:num>
  <w:num w:numId="16">
    <w:abstractNumId w:val="0"/>
  </w:num>
  <w:num w:numId="17">
    <w:abstractNumId w:val="20"/>
  </w:num>
  <w:num w:numId="18">
    <w:abstractNumId w:val="13"/>
  </w:num>
  <w:num w:numId="19">
    <w:abstractNumId w:val="5"/>
  </w:num>
  <w:num w:numId="20">
    <w:abstractNumId w:val="30"/>
  </w:num>
  <w:num w:numId="21">
    <w:abstractNumId w:val="31"/>
  </w:num>
  <w:num w:numId="22">
    <w:abstractNumId w:val="28"/>
  </w:num>
  <w:num w:numId="23">
    <w:abstractNumId w:val="12"/>
  </w:num>
  <w:num w:numId="24">
    <w:abstractNumId w:val="34"/>
  </w:num>
  <w:num w:numId="25">
    <w:abstractNumId w:val="17"/>
  </w:num>
  <w:num w:numId="26">
    <w:abstractNumId w:val="21"/>
  </w:num>
  <w:num w:numId="27">
    <w:abstractNumId w:val="11"/>
  </w:num>
  <w:num w:numId="28">
    <w:abstractNumId w:val="15"/>
  </w:num>
  <w:num w:numId="29">
    <w:abstractNumId w:val="16"/>
  </w:num>
  <w:num w:numId="30">
    <w:abstractNumId w:val="10"/>
  </w:num>
  <w:num w:numId="31">
    <w:abstractNumId w:val="23"/>
  </w:num>
  <w:num w:numId="32">
    <w:abstractNumId w:val="1"/>
  </w:num>
  <w:num w:numId="33">
    <w:abstractNumId w:val="18"/>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E9"/>
    <w:rsid w:val="000005E9"/>
    <w:rsid w:val="0000200B"/>
    <w:rsid w:val="00004477"/>
    <w:rsid w:val="00007563"/>
    <w:rsid w:val="00011388"/>
    <w:rsid w:val="0001190D"/>
    <w:rsid w:val="00014F3C"/>
    <w:rsid w:val="0001538B"/>
    <w:rsid w:val="00015CC9"/>
    <w:rsid w:val="000176F9"/>
    <w:rsid w:val="00017BBE"/>
    <w:rsid w:val="000211D2"/>
    <w:rsid w:val="00021D51"/>
    <w:rsid w:val="00022124"/>
    <w:rsid w:val="00025326"/>
    <w:rsid w:val="00026C5F"/>
    <w:rsid w:val="00027854"/>
    <w:rsid w:val="000318B0"/>
    <w:rsid w:val="00035248"/>
    <w:rsid w:val="00040F4D"/>
    <w:rsid w:val="00041FF2"/>
    <w:rsid w:val="000441CB"/>
    <w:rsid w:val="00044FE3"/>
    <w:rsid w:val="000477B9"/>
    <w:rsid w:val="00047808"/>
    <w:rsid w:val="0005120C"/>
    <w:rsid w:val="00051F2D"/>
    <w:rsid w:val="0005795C"/>
    <w:rsid w:val="00061FF7"/>
    <w:rsid w:val="0006256C"/>
    <w:rsid w:val="00062667"/>
    <w:rsid w:val="0006437F"/>
    <w:rsid w:val="00070078"/>
    <w:rsid w:val="000737B2"/>
    <w:rsid w:val="00080301"/>
    <w:rsid w:val="000834D5"/>
    <w:rsid w:val="0008374C"/>
    <w:rsid w:val="0008519E"/>
    <w:rsid w:val="0009560E"/>
    <w:rsid w:val="00097E37"/>
    <w:rsid w:val="000A0D98"/>
    <w:rsid w:val="000A256B"/>
    <w:rsid w:val="000A3CDB"/>
    <w:rsid w:val="000A54E2"/>
    <w:rsid w:val="000A5F86"/>
    <w:rsid w:val="000A6CB8"/>
    <w:rsid w:val="000B0045"/>
    <w:rsid w:val="000B35CB"/>
    <w:rsid w:val="000B5FB3"/>
    <w:rsid w:val="000C1079"/>
    <w:rsid w:val="000C21AE"/>
    <w:rsid w:val="000C23DE"/>
    <w:rsid w:val="000C41FF"/>
    <w:rsid w:val="000C4541"/>
    <w:rsid w:val="000C4CD4"/>
    <w:rsid w:val="000C5314"/>
    <w:rsid w:val="000D0D92"/>
    <w:rsid w:val="000D5604"/>
    <w:rsid w:val="000D6FB6"/>
    <w:rsid w:val="000E0474"/>
    <w:rsid w:val="000E1835"/>
    <w:rsid w:val="000E2A93"/>
    <w:rsid w:val="000E5296"/>
    <w:rsid w:val="000E783B"/>
    <w:rsid w:val="000E7FE6"/>
    <w:rsid w:val="000F011B"/>
    <w:rsid w:val="000F2C90"/>
    <w:rsid w:val="000F40A1"/>
    <w:rsid w:val="000F526B"/>
    <w:rsid w:val="00101398"/>
    <w:rsid w:val="00105105"/>
    <w:rsid w:val="00113934"/>
    <w:rsid w:val="001145B1"/>
    <w:rsid w:val="0011476B"/>
    <w:rsid w:val="00116576"/>
    <w:rsid w:val="00120823"/>
    <w:rsid w:val="00123A10"/>
    <w:rsid w:val="0012496C"/>
    <w:rsid w:val="00125073"/>
    <w:rsid w:val="0012604A"/>
    <w:rsid w:val="0012621C"/>
    <w:rsid w:val="00127DFA"/>
    <w:rsid w:val="00131979"/>
    <w:rsid w:val="00141CEA"/>
    <w:rsid w:val="00141E97"/>
    <w:rsid w:val="001426E2"/>
    <w:rsid w:val="00143F14"/>
    <w:rsid w:val="00144548"/>
    <w:rsid w:val="00144D68"/>
    <w:rsid w:val="001454C1"/>
    <w:rsid w:val="001459BC"/>
    <w:rsid w:val="00146249"/>
    <w:rsid w:val="00146286"/>
    <w:rsid w:val="00150BA9"/>
    <w:rsid w:val="00152DD9"/>
    <w:rsid w:val="00153796"/>
    <w:rsid w:val="00154F37"/>
    <w:rsid w:val="0015664C"/>
    <w:rsid w:val="00163280"/>
    <w:rsid w:val="00177BD0"/>
    <w:rsid w:val="001803F6"/>
    <w:rsid w:val="001839DD"/>
    <w:rsid w:val="00184937"/>
    <w:rsid w:val="00185A74"/>
    <w:rsid w:val="0019113A"/>
    <w:rsid w:val="001929CF"/>
    <w:rsid w:val="0019746B"/>
    <w:rsid w:val="001A6FD6"/>
    <w:rsid w:val="001A71B4"/>
    <w:rsid w:val="001A770A"/>
    <w:rsid w:val="001A7A2C"/>
    <w:rsid w:val="001A7AE5"/>
    <w:rsid w:val="001C1743"/>
    <w:rsid w:val="001C19CD"/>
    <w:rsid w:val="001C1B00"/>
    <w:rsid w:val="001C3211"/>
    <w:rsid w:val="001C49F2"/>
    <w:rsid w:val="001C5AFB"/>
    <w:rsid w:val="001C61FF"/>
    <w:rsid w:val="001D00DF"/>
    <w:rsid w:val="001D1839"/>
    <w:rsid w:val="001D19A9"/>
    <w:rsid w:val="001F256F"/>
    <w:rsid w:val="001F374E"/>
    <w:rsid w:val="001F6825"/>
    <w:rsid w:val="001F748D"/>
    <w:rsid w:val="00200259"/>
    <w:rsid w:val="00204038"/>
    <w:rsid w:val="0020747C"/>
    <w:rsid w:val="00213504"/>
    <w:rsid w:val="002136E9"/>
    <w:rsid w:val="00213D9D"/>
    <w:rsid w:val="0021467C"/>
    <w:rsid w:val="002166BB"/>
    <w:rsid w:val="00221F07"/>
    <w:rsid w:val="00222451"/>
    <w:rsid w:val="00222D91"/>
    <w:rsid w:val="00222FB0"/>
    <w:rsid w:val="00222FB3"/>
    <w:rsid w:val="00223224"/>
    <w:rsid w:val="00223842"/>
    <w:rsid w:val="0022738B"/>
    <w:rsid w:val="00227D2A"/>
    <w:rsid w:val="00231C05"/>
    <w:rsid w:val="00231FFF"/>
    <w:rsid w:val="0023475A"/>
    <w:rsid w:val="0023496B"/>
    <w:rsid w:val="00235CB5"/>
    <w:rsid w:val="002372C1"/>
    <w:rsid w:val="0023738B"/>
    <w:rsid w:val="002373DD"/>
    <w:rsid w:val="00237A88"/>
    <w:rsid w:val="00240BD3"/>
    <w:rsid w:val="00241960"/>
    <w:rsid w:val="00241F42"/>
    <w:rsid w:val="00243F4C"/>
    <w:rsid w:val="0024618B"/>
    <w:rsid w:val="00246D74"/>
    <w:rsid w:val="00250A8E"/>
    <w:rsid w:val="00255ABC"/>
    <w:rsid w:val="00256901"/>
    <w:rsid w:val="00263B17"/>
    <w:rsid w:val="00264A45"/>
    <w:rsid w:val="00264C7D"/>
    <w:rsid w:val="002700FE"/>
    <w:rsid w:val="00271FE2"/>
    <w:rsid w:val="00273105"/>
    <w:rsid w:val="002736A7"/>
    <w:rsid w:val="00277582"/>
    <w:rsid w:val="00277DD1"/>
    <w:rsid w:val="00280828"/>
    <w:rsid w:val="00282753"/>
    <w:rsid w:val="00282939"/>
    <w:rsid w:val="00283C95"/>
    <w:rsid w:val="00292540"/>
    <w:rsid w:val="0029512A"/>
    <w:rsid w:val="00295BC4"/>
    <w:rsid w:val="0029675A"/>
    <w:rsid w:val="002A27AC"/>
    <w:rsid w:val="002B076A"/>
    <w:rsid w:val="002B15A5"/>
    <w:rsid w:val="002B2EFB"/>
    <w:rsid w:val="002B41C0"/>
    <w:rsid w:val="002B4253"/>
    <w:rsid w:val="002B46C0"/>
    <w:rsid w:val="002B59AD"/>
    <w:rsid w:val="002C268A"/>
    <w:rsid w:val="002C2DEF"/>
    <w:rsid w:val="002C544E"/>
    <w:rsid w:val="002C6C41"/>
    <w:rsid w:val="002C6EE6"/>
    <w:rsid w:val="002D1450"/>
    <w:rsid w:val="002D2368"/>
    <w:rsid w:val="002D2B20"/>
    <w:rsid w:val="002D46CB"/>
    <w:rsid w:val="002D472B"/>
    <w:rsid w:val="002D65B6"/>
    <w:rsid w:val="002E04F0"/>
    <w:rsid w:val="002E4ABF"/>
    <w:rsid w:val="002E7A6A"/>
    <w:rsid w:val="002F1F78"/>
    <w:rsid w:val="002F25FD"/>
    <w:rsid w:val="002F3685"/>
    <w:rsid w:val="002F3B05"/>
    <w:rsid w:val="00300EF1"/>
    <w:rsid w:val="00301E28"/>
    <w:rsid w:val="00303A7A"/>
    <w:rsid w:val="00304048"/>
    <w:rsid w:val="00305B3E"/>
    <w:rsid w:val="003104D7"/>
    <w:rsid w:val="00310618"/>
    <w:rsid w:val="00312374"/>
    <w:rsid w:val="00313E54"/>
    <w:rsid w:val="00320E4D"/>
    <w:rsid w:val="00321F06"/>
    <w:rsid w:val="00325775"/>
    <w:rsid w:val="0032685F"/>
    <w:rsid w:val="00326E29"/>
    <w:rsid w:val="00330A27"/>
    <w:rsid w:val="00330CC8"/>
    <w:rsid w:val="0033156A"/>
    <w:rsid w:val="00334994"/>
    <w:rsid w:val="00335163"/>
    <w:rsid w:val="003373DB"/>
    <w:rsid w:val="003401F8"/>
    <w:rsid w:val="00340CF7"/>
    <w:rsid w:val="00344F81"/>
    <w:rsid w:val="00347C78"/>
    <w:rsid w:val="00350127"/>
    <w:rsid w:val="003512FF"/>
    <w:rsid w:val="00352CDC"/>
    <w:rsid w:val="00355C32"/>
    <w:rsid w:val="003563BE"/>
    <w:rsid w:val="00357B04"/>
    <w:rsid w:val="0036035C"/>
    <w:rsid w:val="00363F68"/>
    <w:rsid w:val="0036513A"/>
    <w:rsid w:val="00365F48"/>
    <w:rsid w:val="0036678B"/>
    <w:rsid w:val="0036742C"/>
    <w:rsid w:val="003711FF"/>
    <w:rsid w:val="00371263"/>
    <w:rsid w:val="00377D45"/>
    <w:rsid w:val="00383BF7"/>
    <w:rsid w:val="0038443C"/>
    <w:rsid w:val="00386EA9"/>
    <w:rsid w:val="00390295"/>
    <w:rsid w:val="003911C9"/>
    <w:rsid w:val="00391526"/>
    <w:rsid w:val="0039263E"/>
    <w:rsid w:val="00393C0D"/>
    <w:rsid w:val="00397CED"/>
    <w:rsid w:val="003A1A95"/>
    <w:rsid w:val="003A2AF2"/>
    <w:rsid w:val="003A2DE8"/>
    <w:rsid w:val="003A5E0C"/>
    <w:rsid w:val="003A604E"/>
    <w:rsid w:val="003A6249"/>
    <w:rsid w:val="003A7EB7"/>
    <w:rsid w:val="003B4ACB"/>
    <w:rsid w:val="003B674C"/>
    <w:rsid w:val="003C66CB"/>
    <w:rsid w:val="003D2592"/>
    <w:rsid w:val="003D2A7C"/>
    <w:rsid w:val="003D410A"/>
    <w:rsid w:val="003D747C"/>
    <w:rsid w:val="003E1189"/>
    <w:rsid w:val="003E2594"/>
    <w:rsid w:val="003E2792"/>
    <w:rsid w:val="003E2CD5"/>
    <w:rsid w:val="003E328D"/>
    <w:rsid w:val="003E5CE9"/>
    <w:rsid w:val="003E6A55"/>
    <w:rsid w:val="003E7038"/>
    <w:rsid w:val="003E725F"/>
    <w:rsid w:val="003F040B"/>
    <w:rsid w:val="003F21A7"/>
    <w:rsid w:val="003F4132"/>
    <w:rsid w:val="003F45DF"/>
    <w:rsid w:val="003F6919"/>
    <w:rsid w:val="003F7D02"/>
    <w:rsid w:val="004028A7"/>
    <w:rsid w:val="00405145"/>
    <w:rsid w:val="004051FF"/>
    <w:rsid w:val="00405FB9"/>
    <w:rsid w:val="00410E8F"/>
    <w:rsid w:val="00415240"/>
    <w:rsid w:val="00415499"/>
    <w:rsid w:val="00415683"/>
    <w:rsid w:val="00417851"/>
    <w:rsid w:val="00420549"/>
    <w:rsid w:val="00425C87"/>
    <w:rsid w:val="00426456"/>
    <w:rsid w:val="00430093"/>
    <w:rsid w:val="00431929"/>
    <w:rsid w:val="00434EDE"/>
    <w:rsid w:val="00442A80"/>
    <w:rsid w:val="00451FBB"/>
    <w:rsid w:val="004529ED"/>
    <w:rsid w:val="00452F3F"/>
    <w:rsid w:val="004538FF"/>
    <w:rsid w:val="004553C0"/>
    <w:rsid w:val="00455B9D"/>
    <w:rsid w:val="00462033"/>
    <w:rsid w:val="004700F3"/>
    <w:rsid w:val="0047257D"/>
    <w:rsid w:val="00475E05"/>
    <w:rsid w:val="00477053"/>
    <w:rsid w:val="00481A2B"/>
    <w:rsid w:val="00482554"/>
    <w:rsid w:val="004846FA"/>
    <w:rsid w:val="00486937"/>
    <w:rsid w:val="00491B0F"/>
    <w:rsid w:val="00493738"/>
    <w:rsid w:val="00497C66"/>
    <w:rsid w:val="004A08AB"/>
    <w:rsid w:val="004A105B"/>
    <w:rsid w:val="004A6F77"/>
    <w:rsid w:val="004A7547"/>
    <w:rsid w:val="004B205C"/>
    <w:rsid w:val="004B3154"/>
    <w:rsid w:val="004B7B41"/>
    <w:rsid w:val="004C0C98"/>
    <w:rsid w:val="004C1F90"/>
    <w:rsid w:val="004C25E3"/>
    <w:rsid w:val="004C77BB"/>
    <w:rsid w:val="004D0147"/>
    <w:rsid w:val="004D1297"/>
    <w:rsid w:val="004D1902"/>
    <w:rsid w:val="004D27E9"/>
    <w:rsid w:val="004D31DD"/>
    <w:rsid w:val="004E0993"/>
    <w:rsid w:val="004E0F81"/>
    <w:rsid w:val="004E1390"/>
    <w:rsid w:val="004E3C1B"/>
    <w:rsid w:val="004E6971"/>
    <w:rsid w:val="004E714E"/>
    <w:rsid w:val="004F00C2"/>
    <w:rsid w:val="004F0870"/>
    <w:rsid w:val="004F30BE"/>
    <w:rsid w:val="004F438C"/>
    <w:rsid w:val="004F57C4"/>
    <w:rsid w:val="004F5A90"/>
    <w:rsid w:val="004F5B6F"/>
    <w:rsid w:val="004F5CF5"/>
    <w:rsid w:val="004F7061"/>
    <w:rsid w:val="005009D9"/>
    <w:rsid w:val="00500A8F"/>
    <w:rsid w:val="00501012"/>
    <w:rsid w:val="00505083"/>
    <w:rsid w:val="00505CE6"/>
    <w:rsid w:val="005100E8"/>
    <w:rsid w:val="00520C4E"/>
    <w:rsid w:val="00521317"/>
    <w:rsid w:val="005219FA"/>
    <w:rsid w:val="005223B2"/>
    <w:rsid w:val="00525912"/>
    <w:rsid w:val="00525E1D"/>
    <w:rsid w:val="00535CFD"/>
    <w:rsid w:val="005410E9"/>
    <w:rsid w:val="0054369A"/>
    <w:rsid w:val="005440E3"/>
    <w:rsid w:val="0055159F"/>
    <w:rsid w:val="00567FBC"/>
    <w:rsid w:val="0057245B"/>
    <w:rsid w:val="005735D7"/>
    <w:rsid w:val="00573CCD"/>
    <w:rsid w:val="00574942"/>
    <w:rsid w:val="00575EEE"/>
    <w:rsid w:val="00576319"/>
    <w:rsid w:val="00576BB0"/>
    <w:rsid w:val="00576E4F"/>
    <w:rsid w:val="00577890"/>
    <w:rsid w:val="00586350"/>
    <w:rsid w:val="005869BA"/>
    <w:rsid w:val="00590116"/>
    <w:rsid w:val="00590404"/>
    <w:rsid w:val="00597C42"/>
    <w:rsid w:val="005A3E89"/>
    <w:rsid w:val="005A5BEB"/>
    <w:rsid w:val="005B081B"/>
    <w:rsid w:val="005B1AB4"/>
    <w:rsid w:val="005B4306"/>
    <w:rsid w:val="005B4D1C"/>
    <w:rsid w:val="005B6241"/>
    <w:rsid w:val="005C0D6C"/>
    <w:rsid w:val="005C1928"/>
    <w:rsid w:val="005C1E51"/>
    <w:rsid w:val="005C4F58"/>
    <w:rsid w:val="005D1E7D"/>
    <w:rsid w:val="005D28E4"/>
    <w:rsid w:val="005E1947"/>
    <w:rsid w:val="005E235A"/>
    <w:rsid w:val="005E62F9"/>
    <w:rsid w:val="005E6726"/>
    <w:rsid w:val="005F175C"/>
    <w:rsid w:val="005F1C26"/>
    <w:rsid w:val="005F4124"/>
    <w:rsid w:val="00601144"/>
    <w:rsid w:val="00601FC2"/>
    <w:rsid w:val="0060381D"/>
    <w:rsid w:val="00612A84"/>
    <w:rsid w:val="00615A38"/>
    <w:rsid w:val="00615CC3"/>
    <w:rsid w:val="0061631D"/>
    <w:rsid w:val="00617F5E"/>
    <w:rsid w:val="00620864"/>
    <w:rsid w:val="0062087D"/>
    <w:rsid w:val="00622940"/>
    <w:rsid w:val="00622CC8"/>
    <w:rsid w:val="00633282"/>
    <w:rsid w:val="00633B23"/>
    <w:rsid w:val="00633FBD"/>
    <w:rsid w:val="00636DDB"/>
    <w:rsid w:val="00637C57"/>
    <w:rsid w:val="00637E3D"/>
    <w:rsid w:val="006442F9"/>
    <w:rsid w:val="006464E8"/>
    <w:rsid w:val="0064764B"/>
    <w:rsid w:val="00652A38"/>
    <w:rsid w:val="00653942"/>
    <w:rsid w:val="006557A4"/>
    <w:rsid w:val="00657BA9"/>
    <w:rsid w:val="00660B3E"/>
    <w:rsid w:val="00660BF2"/>
    <w:rsid w:val="00661F8A"/>
    <w:rsid w:val="00670E1D"/>
    <w:rsid w:val="0067562B"/>
    <w:rsid w:val="00681CDF"/>
    <w:rsid w:val="00682961"/>
    <w:rsid w:val="00684831"/>
    <w:rsid w:val="00684DC4"/>
    <w:rsid w:val="00696564"/>
    <w:rsid w:val="006977E0"/>
    <w:rsid w:val="00697AFA"/>
    <w:rsid w:val="006B19D8"/>
    <w:rsid w:val="006B3654"/>
    <w:rsid w:val="006B6E7B"/>
    <w:rsid w:val="006C3B3A"/>
    <w:rsid w:val="006C585E"/>
    <w:rsid w:val="006D149E"/>
    <w:rsid w:val="006D1551"/>
    <w:rsid w:val="006D32AC"/>
    <w:rsid w:val="006D369E"/>
    <w:rsid w:val="006D3B18"/>
    <w:rsid w:val="006D4CF7"/>
    <w:rsid w:val="006D544A"/>
    <w:rsid w:val="006D7006"/>
    <w:rsid w:val="006E0A99"/>
    <w:rsid w:val="006E4618"/>
    <w:rsid w:val="006E57C6"/>
    <w:rsid w:val="006F0A80"/>
    <w:rsid w:val="006F251D"/>
    <w:rsid w:val="006F4207"/>
    <w:rsid w:val="006F611E"/>
    <w:rsid w:val="006F6C18"/>
    <w:rsid w:val="00703243"/>
    <w:rsid w:val="00705CC0"/>
    <w:rsid w:val="007067E5"/>
    <w:rsid w:val="00706A40"/>
    <w:rsid w:val="00707FCF"/>
    <w:rsid w:val="00711119"/>
    <w:rsid w:val="00713563"/>
    <w:rsid w:val="00716244"/>
    <w:rsid w:val="00721133"/>
    <w:rsid w:val="00724885"/>
    <w:rsid w:val="00724C86"/>
    <w:rsid w:val="00724CC4"/>
    <w:rsid w:val="00724FE0"/>
    <w:rsid w:val="00725844"/>
    <w:rsid w:val="00727C08"/>
    <w:rsid w:val="00727F4A"/>
    <w:rsid w:val="007309F0"/>
    <w:rsid w:val="0073650B"/>
    <w:rsid w:val="00736F78"/>
    <w:rsid w:val="00737915"/>
    <w:rsid w:val="007444FA"/>
    <w:rsid w:val="0075601A"/>
    <w:rsid w:val="00756C57"/>
    <w:rsid w:val="00760399"/>
    <w:rsid w:val="00761E36"/>
    <w:rsid w:val="007621DD"/>
    <w:rsid w:val="00763A47"/>
    <w:rsid w:val="0076625D"/>
    <w:rsid w:val="007706C6"/>
    <w:rsid w:val="007733FE"/>
    <w:rsid w:val="00773A43"/>
    <w:rsid w:val="00773A48"/>
    <w:rsid w:val="00774266"/>
    <w:rsid w:val="00774738"/>
    <w:rsid w:val="00776E92"/>
    <w:rsid w:val="00777FF5"/>
    <w:rsid w:val="00780172"/>
    <w:rsid w:val="007803FC"/>
    <w:rsid w:val="00783B53"/>
    <w:rsid w:val="00786BDA"/>
    <w:rsid w:val="00790FD0"/>
    <w:rsid w:val="00792C05"/>
    <w:rsid w:val="00793AFE"/>
    <w:rsid w:val="00795C7A"/>
    <w:rsid w:val="0079763F"/>
    <w:rsid w:val="007A013B"/>
    <w:rsid w:val="007A0179"/>
    <w:rsid w:val="007A0530"/>
    <w:rsid w:val="007A3C29"/>
    <w:rsid w:val="007B01CD"/>
    <w:rsid w:val="007B0C4B"/>
    <w:rsid w:val="007B29D8"/>
    <w:rsid w:val="007B2A0B"/>
    <w:rsid w:val="007B3D73"/>
    <w:rsid w:val="007B64D7"/>
    <w:rsid w:val="007B7585"/>
    <w:rsid w:val="007C0814"/>
    <w:rsid w:val="007C1FF0"/>
    <w:rsid w:val="007C20A9"/>
    <w:rsid w:val="007C5D84"/>
    <w:rsid w:val="007C663B"/>
    <w:rsid w:val="007C6FA7"/>
    <w:rsid w:val="007D0DE0"/>
    <w:rsid w:val="007D2F8F"/>
    <w:rsid w:val="007D4CF1"/>
    <w:rsid w:val="007D6B11"/>
    <w:rsid w:val="007E11CA"/>
    <w:rsid w:val="007E22EA"/>
    <w:rsid w:val="007E6F6A"/>
    <w:rsid w:val="007E7F8F"/>
    <w:rsid w:val="007F00AC"/>
    <w:rsid w:val="007F4539"/>
    <w:rsid w:val="007F7889"/>
    <w:rsid w:val="00801F8B"/>
    <w:rsid w:val="00803ACD"/>
    <w:rsid w:val="00804338"/>
    <w:rsid w:val="008050CC"/>
    <w:rsid w:val="008056C8"/>
    <w:rsid w:val="00805E9F"/>
    <w:rsid w:val="008069E5"/>
    <w:rsid w:val="00807E55"/>
    <w:rsid w:val="00811581"/>
    <w:rsid w:val="00815737"/>
    <w:rsid w:val="00820400"/>
    <w:rsid w:val="00821F50"/>
    <w:rsid w:val="008234F3"/>
    <w:rsid w:val="00826EA9"/>
    <w:rsid w:val="00827011"/>
    <w:rsid w:val="0082723F"/>
    <w:rsid w:val="008274DE"/>
    <w:rsid w:val="00831086"/>
    <w:rsid w:val="0083375D"/>
    <w:rsid w:val="008346CD"/>
    <w:rsid w:val="00835278"/>
    <w:rsid w:val="00835A9E"/>
    <w:rsid w:val="0083701B"/>
    <w:rsid w:val="00840A4F"/>
    <w:rsid w:val="00840F3B"/>
    <w:rsid w:val="00841A78"/>
    <w:rsid w:val="00841A9F"/>
    <w:rsid w:val="00842AF0"/>
    <w:rsid w:val="00844B16"/>
    <w:rsid w:val="0084686E"/>
    <w:rsid w:val="008474C7"/>
    <w:rsid w:val="00851CC4"/>
    <w:rsid w:val="008522D7"/>
    <w:rsid w:val="00854458"/>
    <w:rsid w:val="00855302"/>
    <w:rsid w:val="008558B3"/>
    <w:rsid w:val="008633C0"/>
    <w:rsid w:val="00864121"/>
    <w:rsid w:val="008708B2"/>
    <w:rsid w:val="008733DD"/>
    <w:rsid w:val="00874785"/>
    <w:rsid w:val="008761FC"/>
    <w:rsid w:val="00876224"/>
    <w:rsid w:val="00876C55"/>
    <w:rsid w:val="00877802"/>
    <w:rsid w:val="008836D7"/>
    <w:rsid w:val="008837BD"/>
    <w:rsid w:val="008857EC"/>
    <w:rsid w:val="00886809"/>
    <w:rsid w:val="008872F4"/>
    <w:rsid w:val="00887C78"/>
    <w:rsid w:val="00892376"/>
    <w:rsid w:val="008A1DFA"/>
    <w:rsid w:val="008A4432"/>
    <w:rsid w:val="008A4B11"/>
    <w:rsid w:val="008A5F1A"/>
    <w:rsid w:val="008A7C01"/>
    <w:rsid w:val="008B0F02"/>
    <w:rsid w:val="008B32E5"/>
    <w:rsid w:val="008C0081"/>
    <w:rsid w:val="008C07C6"/>
    <w:rsid w:val="008C27F0"/>
    <w:rsid w:val="008C5901"/>
    <w:rsid w:val="008C60EE"/>
    <w:rsid w:val="008D2EF8"/>
    <w:rsid w:val="008D715C"/>
    <w:rsid w:val="008D7C5C"/>
    <w:rsid w:val="008E14DA"/>
    <w:rsid w:val="008E5128"/>
    <w:rsid w:val="008E5761"/>
    <w:rsid w:val="008F198A"/>
    <w:rsid w:val="008F231E"/>
    <w:rsid w:val="008F3949"/>
    <w:rsid w:val="008F4DBB"/>
    <w:rsid w:val="008F56C6"/>
    <w:rsid w:val="008F5DC6"/>
    <w:rsid w:val="00902EA4"/>
    <w:rsid w:val="009050E7"/>
    <w:rsid w:val="0090715A"/>
    <w:rsid w:val="009101F6"/>
    <w:rsid w:val="00910A86"/>
    <w:rsid w:val="009135A8"/>
    <w:rsid w:val="00914F00"/>
    <w:rsid w:val="00917492"/>
    <w:rsid w:val="009201FD"/>
    <w:rsid w:val="00920BF5"/>
    <w:rsid w:val="00921F00"/>
    <w:rsid w:val="009221B4"/>
    <w:rsid w:val="00924A18"/>
    <w:rsid w:val="00931263"/>
    <w:rsid w:val="00933178"/>
    <w:rsid w:val="00935D7B"/>
    <w:rsid w:val="00935E8D"/>
    <w:rsid w:val="00937D4A"/>
    <w:rsid w:val="00940D10"/>
    <w:rsid w:val="00942D34"/>
    <w:rsid w:val="00946FD0"/>
    <w:rsid w:val="00947588"/>
    <w:rsid w:val="00951E99"/>
    <w:rsid w:val="009640AE"/>
    <w:rsid w:val="009646D3"/>
    <w:rsid w:val="00965814"/>
    <w:rsid w:val="00966692"/>
    <w:rsid w:val="00967469"/>
    <w:rsid w:val="00970B7D"/>
    <w:rsid w:val="00971309"/>
    <w:rsid w:val="00974568"/>
    <w:rsid w:val="00975060"/>
    <w:rsid w:val="00976D1D"/>
    <w:rsid w:val="00977692"/>
    <w:rsid w:val="009813E5"/>
    <w:rsid w:val="00982E31"/>
    <w:rsid w:val="00983F1C"/>
    <w:rsid w:val="00984770"/>
    <w:rsid w:val="00985633"/>
    <w:rsid w:val="0099179A"/>
    <w:rsid w:val="00993B4F"/>
    <w:rsid w:val="00994F35"/>
    <w:rsid w:val="009950CA"/>
    <w:rsid w:val="00995167"/>
    <w:rsid w:val="009A016B"/>
    <w:rsid w:val="009A112A"/>
    <w:rsid w:val="009A17B3"/>
    <w:rsid w:val="009A3CD1"/>
    <w:rsid w:val="009A7032"/>
    <w:rsid w:val="009B2B93"/>
    <w:rsid w:val="009B2CB9"/>
    <w:rsid w:val="009B38A3"/>
    <w:rsid w:val="009B4EAE"/>
    <w:rsid w:val="009B61E4"/>
    <w:rsid w:val="009C066A"/>
    <w:rsid w:val="009C31E7"/>
    <w:rsid w:val="009C33C4"/>
    <w:rsid w:val="009C64EE"/>
    <w:rsid w:val="009D0BE0"/>
    <w:rsid w:val="009D1A8B"/>
    <w:rsid w:val="009D1D16"/>
    <w:rsid w:val="009D282D"/>
    <w:rsid w:val="009E0F59"/>
    <w:rsid w:val="009E2A8C"/>
    <w:rsid w:val="009E6209"/>
    <w:rsid w:val="009E6746"/>
    <w:rsid w:val="009F1B15"/>
    <w:rsid w:val="009F1E25"/>
    <w:rsid w:val="009F24C9"/>
    <w:rsid w:val="009F2AEE"/>
    <w:rsid w:val="009F2D71"/>
    <w:rsid w:val="009F316C"/>
    <w:rsid w:val="00A006B6"/>
    <w:rsid w:val="00A00891"/>
    <w:rsid w:val="00A03230"/>
    <w:rsid w:val="00A0328C"/>
    <w:rsid w:val="00A04E0A"/>
    <w:rsid w:val="00A06368"/>
    <w:rsid w:val="00A10915"/>
    <w:rsid w:val="00A1095D"/>
    <w:rsid w:val="00A11967"/>
    <w:rsid w:val="00A16081"/>
    <w:rsid w:val="00A175C4"/>
    <w:rsid w:val="00A26F37"/>
    <w:rsid w:val="00A27C77"/>
    <w:rsid w:val="00A32B5A"/>
    <w:rsid w:val="00A337AB"/>
    <w:rsid w:val="00A35161"/>
    <w:rsid w:val="00A356DC"/>
    <w:rsid w:val="00A35A93"/>
    <w:rsid w:val="00A35BED"/>
    <w:rsid w:val="00A35C99"/>
    <w:rsid w:val="00A4096A"/>
    <w:rsid w:val="00A46CB2"/>
    <w:rsid w:val="00A50CA7"/>
    <w:rsid w:val="00A53569"/>
    <w:rsid w:val="00A54848"/>
    <w:rsid w:val="00A54965"/>
    <w:rsid w:val="00A54AC8"/>
    <w:rsid w:val="00A5552E"/>
    <w:rsid w:val="00A57089"/>
    <w:rsid w:val="00A60A5C"/>
    <w:rsid w:val="00A61014"/>
    <w:rsid w:val="00A63AC0"/>
    <w:rsid w:val="00A63F5E"/>
    <w:rsid w:val="00A64D62"/>
    <w:rsid w:val="00A67235"/>
    <w:rsid w:val="00A72E4E"/>
    <w:rsid w:val="00A73CB5"/>
    <w:rsid w:val="00A751D5"/>
    <w:rsid w:val="00A75B17"/>
    <w:rsid w:val="00A7676A"/>
    <w:rsid w:val="00A775A5"/>
    <w:rsid w:val="00A77B18"/>
    <w:rsid w:val="00A77DD7"/>
    <w:rsid w:val="00A8163A"/>
    <w:rsid w:val="00A81729"/>
    <w:rsid w:val="00A82A5E"/>
    <w:rsid w:val="00A840CF"/>
    <w:rsid w:val="00A9027A"/>
    <w:rsid w:val="00A938CC"/>
    <w:rsid w:val="00A9462F"/>
    <w:rsid w:val="00AA1536"/>
    <w:rsid w:val="00AB0DD2"/>
    <w:rsid w:val="00AB1C3F"/>
    <w:rsid w:val="00AB4A4F"/>
    <w:rsid w:val="00AB78D8"/>
    <w:rsid w:val="00AC3197"/>
    <w:rsid w:val="00AC7611"/>
    <w:rsid w:val="00AC7656"/>
    <w:rsid w:val="00AD1EB2"/>
    <w:rsid w:val="00AD2242"/>
    <w:rsid w:val="00AD690B"/>
    <w:rsid w:val="00AD73A9"/>
    <w:rsid w:val="00AF03CE"/>
    <w:rsid w:val="00AF0AE8"/>
    <w:rsid w:val="00AF35B5"/>
    <w:rsid w:val="00AF413B"/>
    <w:rsid w:val="00AF4CDD"/>
    <w:rsid w:val="00AF5A93"/>
    <w:rsid w:val="00AF6153"/>
    <w:rsid w:val="00B00008"/>
    <w:rsid w:val="00B00836"/>
    <w:rsid w:val="00B02FFE"/>
    <w:rsid w:val="00B03DD0"/>
    <w:rsid w:val="00B0401F"/>
    <w:rsid w:val="00B06881"/>
    <w:rsid w:val="00B10DEE"/>
    <w:rsid w:val="00B11F76"/>
    <w:rsid w:val="00B12DC2"/>
    <w:rsid w:val="00B1436F"/>
    <w:rsid w:val="00B15BD8"/>
    <w:rsid w:val="00B1675E"/>
    <w:rsid w:val="00B17200"/>
    <w:rsid w:val="00B17B9C"/>
    <w:rsid w:val="00B21B9E"/>
    <w:rsid w:val="00B23C62"/>
    <w:rsid w:val="00B31611"/>
    <w:rsid w:val="00B32A36"/>
    <w:rsid w:val="00B32A5F"/>
    <w:rsid w:val="00B33CE4"/>
    <w:rsid w:val="00B34C2E"/>
    <w:rsid w:val="00B35893"/>
    <w:rsid w:val="00B428F1"/>
    <w:rsid w:val="00B4379F"/>
    <w:rsid w:val="00B47A20"/>
    <w:rsid w:val="00B47C5C"/>
    <w:rsid w:val="00B527CE"/>
    <w:rsid w:val="00B53667"/>
    <w:rsid w:val="00B53F3F"/>
    <w:rsid w:val="00B55289"/>
    <w:rsid w:val="00B55A30"/>
    <w:rsid w:val="00B57B57"/>
    <w:rsid w:val="00B60D22"/>
    <w:rsid w:val="00B62D7E"/>
    <w:rsid w:val="00B62DC0"/>
    <w:rsid w:val="00B63CFB"/>
    <w:rsid w:val="00B641D4"/>
    <w:rsid w:val="00B6425A"/>
    <w:rsid w:val="00B654B7"/>
    <w:rsid w:val="00B65FA7"/>
    <w:rsid w:val="00B67F0D"/>
    <w:rsid w:val="00B74523"/>
    <w:rsid w:val="00B75323"/>
    <w:rsid w:val="00B76ED6"/>
    <w:rsid w:val="00B80165"/>
    <w:rsid w:val="00B822F8"/>
    <w:rsid w:val="00B82AB2"/>
    <w:rsid w:val="00B83C23"/>
    <w:rsid w:val="00B85E0B"/>
    <w:rsid w:val="00B934E8"/>
    <w:rsid w:val="00B938C8"/>
    <w:rsid w:val="00B94453"/>
    <w:rsid w:val="00B94FA7"/>
    <w:rsid w:val="00B950FE"/>
    <w:rsid w:val="00B956DB"/>
    <w:rsid w:val="00BA05D8"/>
    <w:rsid w:val="00BA26E5"/>
    <w:rsid w:val="00BA7649"/>
    <w:rsid w:val="00BA7ACB"/>
    <w:rsid w:val="00BA7C01"/>
    <w:rsid w:val="00BA7FF7"/>
    <w:rsid w:val="00BB03AD"/>
    <w:rsid w:val="00BB2941"/>
    <w:rsid w:val="00BB5825"/>
    <w:rsid w:val="00BB5FEC"/>
    <w:rsid w:val="00BB61DD"/>
    <w:rsid w:val="00BB62CF"/>
    <w:rsid w:val="00BB7BFB"/>
    <w:rsid w:val="00BC046E"/>
    <w:rsid w:val="00BC0791"/>
    <w:rsid w:val="00BC2AC4"/>
    <w:rsid w:val="00BC3874"/>
    <w:rsid w:val="00BC3AC9"/>
    <w:rsid w:val="00BD5B5E"/>
    <w:rsid w:val="00BE389A"/>
    <w:rsid w:val="00BE45DF"/>
    <w:rsid w:val="00BE49D2"/>
    <w:rsid w:val="00BE50D0"/>
    <w:rsid w:val="00BE5C7C"/>
    <w:rsid w:val="00BE6087"/>
    <w:rsid w:val="00BE6A3D"/>
    <w:rsid w:val="00BE6F14"/>
    <w:rsid w:val="00BF3D42"/>
    <w:rsid w:val="00BF512F"/>
    <w:rsid w:val="00BF5AFD"/>
    <w:rsid w:val="00C00633"/>
    <w:rsid w:val="00C0097A"/>
    <w:rsid w:val="00C02DE9"/>
    <w:rsid w:val="00C03070"/>
    <w:rsid w:val="00C04C18"/>
    <w:rsid w:val="00C052C7"/>
    <w:rsid w:val="00C07167"/>
    <w:rsid w:val="00C10839"/>
    <w:rsid w:val="00C12E4F"/>
    <w:rsid w:val="00C14BCE"/>
    <w:rsid w:val="00C167E5"/>
    <w:rsid w:val="00C17DD6"/>
    <w:rsid w:val="00C21DE5"/>
    <w:rsid w:val="00C23655"/>
    <w:rsid w:val="00C247C1"/>
    <w:rsid w:val="00C26456"/>
    <w:rsid w:val="00C33C18"/>
    <w:rsid w:val="00C36E5A"/>
    <w:rsid w:val="00C42826"/>
    <w:rsid w:val="00C46878"/>
    <w:rsid w:val="00C47189"/>
    <w:rsid w:val="00C516BC"/>
    <w:rsid w:val="00C54847"/>
    <w:rsid w:val="00C551C3"/>
    <w:rsid w:val="00C56DC5"/>
    <w:rsid w:val="00C61ED1"/>
    <w:rsid w:val="00C62AD7"/>
    <w:rsid w:val="00C63533"/>
    <w:rsid w:val="00C674EF"/>
    <w:rsid w:val="00C73EFB"/>
    <w:rsid w:val="00C749EF"/>
    <w:rsid w:val="00C778B8"/>
    <w:rsid w:val="00C81442"/>
    <w:rsid w:val="00C82735"/>
    <w:rsid w:val="00C87BBC"/>
    <w:rsid w:val="00C92569"/>
    <w:rsid w:val="00C93DBB"/>
    <w:rsid w:val="00C94094"/>
    <w:rsid w:val="00C9755C"/>
    <w:rsid w:val="00C97A2A"/>
    <w:rsid w:val="00CA5A84"/>
    <w:rsid w:val="00CA5C26"/>
    <w:rsid w:val="00CA6157"/>
    <w:rsid w:val="00CB0B0E"/>
    <w:rsid w:val="00CB1E34"/>
    <w:rsid w:val="00CB2C19"/>
    <w:rsid w:val="00CB5039"/>
    <w:rsid w:val="00CB650E"/>
    <w:rsid w:val="00CB65DC"/>
    <w:rsid w:val="00CB7693"/>
    <w:rsid w:val="00CB7D22"/>
    <w:rsid w:val="00CC3D89"/>
    <w:rsid w:val="00CC522C"/>
    <w:rsid w:val="00CC67F5"/>
    <w:rsid w:val="00CD3A0F"/>
    <w:rsid w:val="00CD3C80"/>
    <w:rsid w:val="00CD4284"/>
    <w:rsid w:val="00CD465F"/>
    <w:rsid w:val="00CD4C9B"/>
    <w:rsid w:val="00CD4D72"/>
    <w:rsid w:val="00CD526E"/>
    <w:rsid w:val="00CD6AD9"/>
    <w:rsid w:val="00CE08EA"/>
    <w:rsid w:val="00CE111F"/>
    <w:rsid w:val="00CE1217"/>
    <w:rsid w:val="00CE20B7"/>
    <w:rsid w:val="00CE3450"/>
    <w:rsid w:val="00CE3E37"/>
    <w:rsid w:val="00CE536A"/>
    <w:rsid w:val="00CE591B"/>
    <w:rsid w:val="00CE6AF3"/>
    <w:rsid w:val="00CF1F5A"/>
    <w:rsid w:val="00CF4557"/>
    <w:rsid w:val="00CF774F"/>
    <w:rsid w:val="00D023BD"/>
    <w:rsid w:val="00D05CA2"/>
    <w:rsid w:val="00D05D2B"/>
    <w:rsid w:val="00D05DD0"/>
    <w:rsid w:val="00D07A54"/>
    <w:rsid w:val="00D07D12"/>
    <w:rsid w:val="00D07DB9"/>
    <w:rsid w:val="00D1056C"/>
    <w:rsid w:val="00D11A0B"/>
    <w:rsid w:val="00D137A9"/>
    <w:rsid w:val="00D14138"/>
    <w:rsid w:val="00D1727E"/>
    <w:rsid w:val="00D21587"/>
    <w:rsid w:val="00D24628"/>
    <w:rsid w:val="00D27853"/>
    <w:rsid w:val="00D27A3A"/>
    <w:rsid w:val="00D27D69"/>
    <w:rsid w:val="00D33C6E"/>
    <w:rsid w:val="00D34DB8"/>
    <w:rsid w:val="00D368BF"/>
    <w:rsid w:val="00D4018E"/>
    <w:rsid w:val="00D4184C"/>
    <w:rsid w:val="00D44154"/>
    <w:rsid w:val="00D443FA"/>
    <w:rsid w:val="00D4446D"/>
    <w:rsid w:val="00D45733"/>
    <w:rsid w:val="00D50C44"/>
    <w:rsid w:val="00D52273"/>
    <w:rsid w:val="00D53F10"/>
    <w:rsid w:val="00D553ED"/>
    <w:rsid w:val="00D57223"/>
    <w:rsid w:val="00D57B25"/>
    <w:rsid w:val="00D61328"/>
    <w:rsid w:val="00D61661"/>
    <w:rsid w:val="00D63723"/>
    <w:rsid w:val="00D649C7"/>
    <w:rsid w:val="00D653F8"/>
    <w:rsid w:val="00D661DF"/>
    <w:rsid w:val="00D6622C"/>
    <w:rsid w:val="00D66AA8"/>
    <w:rsid w:val="00D677C3"/>
    <w:rsid w:val="00D72003"/>
    <w:rsid w:val="00D743BD"/>
    <w:rsid w:val="00D8050F"/>
    <w:rsid w:val="00D83EAE"/>
    <w:rsid w:val="00D84913"/>
    <w:rsid w:val="00D918C2"/>
    <w:rsid w:val="00D92542"/>
    <w:rsid w:val="00D929EF"/>
    <w:rsid w:val="00DA26E4"/>
    <w:rsid w:val="00DA41DE"/>
    <w:rsid w:val="00DA554C"/>
    <w:rsid w:val="00DA6377"/>
    <w:rsid w:val="00DA6463"/>
    <w:rsid w:val="00DA6582"/>
    <w:rsid w:val="00DB16CD"/>
    <w:rsid w:val="00DB3FDA"/>
    <w:rsid w:val="00DB4A7F"/>
    <w:rsid w:val="00DB565D"/>
    <w:rsid w:val="00DB5D4B"/>
    <w:rsid w:val="00DB74E6"/>
    <w:rsid w:val="00DC2511"/>
    <w:rsid w:val="00DC287B"/>
    <w:rsid w:val="00DC2F31"/>
    <w:rsid w:val="00DC4E55"/>
    <w:rsid w:val="00DD341A"/>
    <w:rsid w:val="00DD3428"/>
    <w:rsid w:val="00DD74E1"/>
    <w:rsid w:val="00DE0AF5"/>
    <w:rsid w:val="00DE10FA"/>
    <w:rsid w:val="00DE26DD"/>
    <w:rsid w:val="00DE2710"/>
    <w:rsid w:val="00DE4164"/>
    <w:rsid w:val="00DE46F6"/>
    <w:rsid w:val="00DE49F1"/>
    <w:rsid w:val="00DE69D0"/>
    <w:rsid w:val="00DE6B15"/>
    <w:rsid w:val="00DF1668"/>
    <w:rsid w:val="00DF3F55"/>
    <w:rsid w:val="00DF6061"/>
    <w:rsid w:val="00DF6E3B"/>
    <w:rsid w:val="00E01935"/>
    <w:rsid w:val="00E01EDF"/>
    <w:rsid w:val="00E05605"/>
    <w:rsid w:val="00E057DF"/>
    <w:rsid w:val="00E0783C"/>
    <w:rsid w:val="00E11B26"/>
    <w:rsid w:val="00E124F5"/>
    <w:rsid w:val="00E13A07"/>
    <w:rsid w:val="00E168D2"/>
    <w:rsid w:val="00E172E4"/>
    <w:rsid w:val="00E17659"/>
    <w:rsid w:val="00E17C49"/>
    <w:rsid w:val="00E21F93"/>
    <w:rsid w:val="00E2287A"/>
    <w:rsid w:val="00E2297B"/>
    <w:rsid w:val="00E22E8C"/>
    <w:rsid w:val="00E23973"/>
    <w:rsid w:val="00E24900"/>
    <w:rsid w:val="00E24ED7"/>
    <w:rsid w:val="00E25333"/>
    <w:rsid w:val="00E33067"/>
    <w:rsid w:val="00E33EE4"/>
    <w:rsid w:val="00E34553"/>
    <w:rsid w:val="00E348C2"/>
    <w:rsid w:val="00E36D47"/>
    <w:rsid w:val="00E40FCD"/>
    <w:rsid w:val="00E429D2"/>
    <w:rsid w:val="00E452E2"/>
    <w:rsid w:val="00E460EA"/>
    <w:rsid w:val="00E47651"/>
    <w:rsid w:val="00E50039"/>
    <w:rsid w:val="00E51D97"/>
    <w:rsid w:val="00E56576"/>
    <w:rsid w:val="00E57CE3"/>
    <w:rsid w:val="00E61D86"/>
    <w:rsid w:val="00E62498"/>
    <w:rsid w:val="00E667B1"/>
    <w:rsid w:val="00E66F0B"/>
    <w:rsid w:val="00E67055"/>
    <w:rsid w:val="00E67537"/>
    <w:rsid w:val="00E7084E"/>
    <w:rsid w:val="00E71235"/>
    <w:rsid w:val="00E71403"/>
    <w:rsid w:val="00E71B70"/>
    <w:rsid w:val="00E72F21"/>
    <w:rsid w:val="00E75F2D"/>
    <w:rsid w:val="00E77C30"/>
    <w:rsid w:val="00E861FC"/>
    <w:rsid w:val="00E86C2E"/>
    <w:rsid w:val="00E86CAD"/>
    <w:rsid w:val="00E87AEF"/>
    <w:rsid w:val="00E93DA4"/>
    <w:rsid w:val="00EA1F4F"/>
    <w:rsid w:val="00EA38DE"/>
    <w:rsid w:val="00EA672E"/>
    <w:rsid w:val="00EB101E"/>
    <w:rsid w:val="00EB6B93"/>
    <w:rsid w:val="00EB7C3E"/>
    <w:rsid w:val="00EB7EA7"/>
    <w:rsid w:val="00EC1DEE"/>
    <w:rsid w:val="00EC3857"/>
    <w:rsid w:val="00EC3B28"/>
    <w:rsid w:val="00EC61BB"/>
    <w:rsid w:val="00ED324A"/>
    <w:rsid w:val="00ED59D5"/>
    <w:rsid w:val="00ED6201"/>
    <w:rsid w:val="00ED62BF"/>
    <w:rsid w:val="00ED6304"/>
    <w:rsid w:val="00EE0A0D"/>
    <w:rsid w:val="00EE31A5"/>
    <w:rsid w:val="00EE32E9"/>
    <w:rsid w:val="00EE419C"/>
    <w:rsid w:val="00EE4CBA"/>
    <w:rsid w:val="00EF2FD7"/>
    <w:rsid w:val="00EF32CA"/>
    <w:rsid w:val="00EF33B7"/>
    <w:rsid w:val="00EF454B"/>
    <w:rsid w:val="00EF5E1A"/>
    <w:rsid w:val="00EF68FB"/>
    <w:rsid w:val="00EF6A4A"/>
    <w:rsid w:val="00EF7C10"/>
    <w:rsid w:val="00F0171B"/>
    <w:rsid w:val="00F035E5"/>
    <w:rsid w:val="00F03A6A"/>
    <w:rsid w:val="00F0572E"/>
    <w:rsid w:val="00F05A5A"/>
    <w:rsid w:val="00F10643"/>
    <w:rsid w:val="00F10EC5"/>
    <w:rsid w:val="00F1332F"/>
    <w:rsid w:val="00F14E1F"/>
    <w:rsid w:val="00F14F55"/>
    <w:rsid w:val="00F1626F"/>
    <w:rsid w:val="00F17B97"/>
    <w:rsid w:val="00F203E3"/>
    <w:rsid w:val="00F205F6"/>
    <w:rsid w:val="00F22080"/>
    <w:rsid w:val="00F22301"/>
    <w:rsid w:val="00F23151"/>
    <w:rsid w:val="00F26890"/>
    <w:rsid w:val="00F30064"/>
    <w:rsid w:val="00F33432"/>
    <w:rsid w:val="00F37590"/>
    <w:rsid w:val="00F37ED0"/>
    <w:rsid w:val="00F440D3"/>
    <w:rsid w:val="00F522B8"/>
    <w:rsid w:val="00F52520"/>
    <w:rsid w:val="00F52C33"/>
    <w:rsid w:val="00F53AE4"/>
    <w:rsid w:val="00F53E1F"/>
    <w:rsid w:val="00F54F56"/>
    <w:rsid w:val="00F55D47"/>
    <w:rsid w:val="00F5650E"/>
    <w:rsid w:val="00F56A0B"/>
    <w:rsid w:val="00F56FFE"/>
    <w:rsid w:val="00F61CCF"/>
    <w:rsid w:val="00F629BB"/>
    <w:rsid w:val="00F671DE"/>
    <w:rsid w:val="00F72042"/>
    <w:rsid w:val="00F7262D"/>
    <w:rsid w:val="00F727E0"/>
    <w:rsid w:val="00F747E6"/>
    <w:rsid w:val="00F755AF"/>
    <w:rsid w:val="00F76582"/>
    <w:rsid w:val="00F82992"/>
    <w:rsid w:val="00F82CAA"/>
    <w:rsid w:val="00F84275"/>
    <w:rsid w:val="00F84AC5"/>
    <w:rsid w:val="00F92991"/>
    <w:rsid w:val="00F93BBF"/>
    <w:rsid w:val="00F946C4"/>
    <w:rsid w:val="00F94EC3"/>
    <w:rsid w:val="00FA0A0F"/>
    <w:rsid w:val="00FA3571"/>
    <w:rsid w:val="00FA6118"/>
    <w:rsid w:val="00FA698C"/>
    <w:rsid w:val="00FB35F8"/>
    <w:rsid w:val="00FB37D9"/>
    <w:rsid w:val="00FB4586"/>
    <w:rsid w:val="00FB64F9"/>
    <w:rsid w:val="00FC06CB"/>
    <w:rsid w:val="00FC2807"/>
    <w:rsid w:val="00FC53F8"/>
    <w:rsid w:val="00FC660A"/>
    <w:rsid w:val="00FD07D1"/>
    <w:rsid w:val="00FD3167"/>
    <w:rsid w:val="00FD65C0"/>
    <w:rsid w:val="00FD6A00"/>
    <w:rsid w:val="00FE0139"/>
    <w:rsid w:val="00FE1359"/>
    <w:rsid w:val="00FE244C"/>
    <w:rsid w:val="00FE2E65"/>
    <w:rsid w:val="00FE38D3"/>
    <w:rsid w:val="00FE3A58"/>
    <w:rsid w:val="00FE4472"/>
    <w:rsid w:val="00FE6403"/>
    <w:rsid w:val="00FF057F"/>
    <w:rsid w:val="00FF082A"/>
    <w:rsid w:val="00FF0AC3"/>
    <w:rsid w:val="00FF341B"/>
    <w:rsid w:val="00FF3950"/>
    <w:rsid w:val="00FF4483"/>
    <w:rsid w:val="00FF5A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95054"/>
  <w15:chartTrackingRefBased/>
  <w15:docId w15:val="{FC651FB9-4DE4-46EB-81B6-895BC8A8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D68"/>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D52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C9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51D9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D2A"/>
    <w:rPr>
      <w:color w:val="0000FF"/>
      <w:u w:val="single"/>
    </w:rPr>
  </w:style>
  <w:style w:type="paragraph" w:styleId="Header">
    <w:name w:val="header"/>
    <w:basedOn w:val="Normal"/>
    <w:link w:val="HeaderChar"/>
    <w:uiPriority w:val="99"/>
    <w:unhideWhenUsed/>
    <w:rsid w:val="00227D2A"/>
    <w:pPr>
      <w:tabs>
        <w:tab w:val="center" w:pos="4819"/>
        <w:tab w:val="right" w:pos="9638"/>
      </w:tabs>
    </w:pPr>
  </w:style>
  <w:style w:type="character" w:customStyle="1" w:styleId="HeaderChar">
    <w:name w:val="Header Char"/>
    <w:basedOn w:val="DefaultParagraphFont"/>
    <w:link w:val="Header"/>
    <w:uiPriority w:val="99"/>
    <w:rsid w:val="00227D2A"/>
    <w:rPr>
      <w:rFonts w:ascii="Times New Roman" w:hAnsi="Times New Roman" w:cs="Times New Roman"/>
      <w:sz w:val="24"/>
      <w:szCs w:val="24"/>
    </w:rPr>
  </w:style>
  <w:style w:type="paragraph" w:styleId="Footer">
    <w:name w:val="footer"/>
    <w:basedOn w:val="Normal"/>
    <w:link w:val="FooterChar"/>
    <w:uiPriority w:val="99"/>
    <w:unhideWhenUsed/>
    <w:rsid w:val="00227D2A"/>
    <w:pPr>
      <w:tabs>
        <w:tab w:val="center" w:pos="4819"/>
        <w:tab w:val="right" w:pos="9638"/>
      </w:tabs>
    </w:pPr>
  </w:style>
  <w:style w:type="character" w:customStyle="1" w:styleId="FooterChar">
    <w:name w:val="Footer Char"/>
    <w:basedOn w:val="DefaultParagraphFont"/>
    <w:link w:val="Footer"/>
    <w:uiPriority w:val="99"/>
    <w:rsid w:val="00227D2A"/>
    <w:rPr>
      <w:rFonts w:ascii="Times New Roman" w:hAnsi="Times New Roman" w:cs="Times New Roman"/>
      <w:sz w:val="24"/>
      <w:szCs w:val="24"/>
    </w:rPr>
  </w:style>
  <w:style w:type="paragraph" w:styleId="ListParagraph">
    <w:name w:val="List Paragraph"/>
    <w:basedOn w:val="Normal"/>
    <w:uiPriority w:val="34"/>
    <w:qFormat/>
    <w:rsid w:val="00DB74E6"/>
    <w:pPr>
      <w:ind w:left="720"/>
      <w:contextualSpacing/>
    </w:pPr>
  </w:style>
  <w:style w:type="character" w:customStyle="1" w:styleId="ref-journal">
    <w:name w:val="ref-journal"/>
    <w:basedOn w:val="DefaultParagraphFont"/>
    <w:rsid w:val="00DB74E6"/>
  </w:style>
  <w:style w:type="character" w:styleId="FollowedHyperlink">
    <w:name w:val="FollowedHyperlink"/>
    <w:basedOn w:val="DefaultParagraphFont"/>
    <w:uiPriority w:val="99"/>
    <w:semiHidden/>
    <w:unhideWhenUsed/>
    <w:rsid w:val="00E01935"/>
    <w:rPr>
      <w:color w:val="954F72" w:themeColor="followedHyperlink"/>
      <w:u w:val="single"/>
    </w:rPr>
  </w:style>
  <w:style w:type="character" w:customStyle="1" w:styleId="cit-title">
    <w:name w:val="cit-title"/>
    <w:basedOn w:val="DefaultParagraphFont"/>
    <w:rsid w:val="00F14F55"/>
  </w:style>
  <w:style w:type="character" w:customStyle="1" w:styleId="cit-year-info">
    <w:name w:val="cit-year-info"/>
    <w:basedOn w:val="DefaultParagraphFont"/>
    <w:rsid w:val="00F14F55"/>
  </w:style>
  <w:style w:type="character" w:customStyle="1" w:styleId="cit-volume">
    <w:name w:val="cit-volume"/>
    <w:basedOn w:val="DefaultParagraphFont"/>
    <w:rsid w:val="00F14F55"/>
  </w:style>
  <w:style w:type="character" w:customStyle="1" w:styleId="cit-issue">
    <w:name w:val="cit-issue"/>
    <w:basedOn w:val="DefaultParagraphFont"/>
    <w:rsid w:val="00F14F55"/>
  </w:style>
  <w:style w:type="character" w:customStyle="1" w:styleId="cit-pagerange">
    <w:name w:val="cit-pagerange"/>
    <w:basedOn w:val="DefaultParagraphFont"/>
    <w:rsid w:val="00F14F55"/>
  </w:style>
  <w:style w:type="paragraph" w:styleId="NoSpacing">
    <w:name w:val="No Spacing"/>
    <w:uiPriority w:val="1"/>
    <w:qFormat/>
    <w:rsid w:val="00C36E5A"/>
    <w:pPr>
      <w:spacing w:after="0" w:line="240" w:lineRule="auto"/>
    </w:pPr>
    <w:rPr>
      <w:lang w:val="es-ES"/>
    </w:rPr>
  </w:style>
  <w:style w:type="character" w:styleId="CommentReference">
    <w:name w:val="annotation reference"/>
    <w:basedOn w:val="DefaultParagraphFont"/>
    <w:uiPriority w:val="99"/>
    <w:semiHidden/>
    <w:unhideWhenUsed/>
    <w:rsid w:val="00237A88"/>
    <w:rPr>
      <w:sz w:val="16"/>
      <w:szCs w:val="16"/>
    </w:rPr>
  </w:style>
  <w:style w:type="paragraph" w:styleId="CommentText">
    <w:name w:val="annotation text"/>
    <w:basedOn w:val="Normal"/>
    <w:link w:val="CommentTextChar"/>
    <w:uiPriority w:val="99"/>
    <w:unhideWhenUsed/>
    <w:rsid w:val="00237A88"/>
    <w:rPr>
      <w:sz w:val="20"/>
      <w:szCs w:val="20"/>
    </w:rPr>
  </w:style>
  <w:style w:type="character" w:customStyle="1" w:styleId="CommentTextChar">
    <w:name w:val="Comment Text Char"/>
    <w:basedOn w:val="DefaultParagraphFont"/>
    <w:link w:val="CommentText"/>
    <w:uiPriority w:val="99"/>
    <w:rsid w:val="00237A8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7A88"/>
    <w:rPr>
      <w:b/>
      <w:bCs/>
    </w:rPr>
  </w:style>
  <w:style w:type="character" w:customStyle="1" w:styleId="CommentSubjectChar">
    <w:name w:val="Comment Subject Char"/>
    <w:basedOn w:val="CommentTextChar"/>
    <w:link w:val="CommentSubject"/>
    <w:uiPriority w:val="99"/>
    <w:semiHidden/>
    <w:rsid w:val="00237A8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237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88"/>
    <w:rPr>
      <w:rFonts w:ascii="Segoe UI" w:hAnsi="Segoe UI" w:cs="Segoe UI"/>
      <w:sz w:val="18"/>
      <w:szCs w:val="18"/>
    </w:rPr>
  </w:style>
  <w:style w:type="paragraph" w:styleId="NormalWeb">
    <w:name w:val="Normal (Web)"/>
    <w:basedOn w:val="Normal"/>
    <w:uiPriority w:val="99"/>
    <w:unhideWhenUsed/>
    <w:rsid w:val="0033156A"/>
    <w:pPr>
      <w:spacing w:before="100" w:beforeAutospacing="1" w:after="100" w:afterAutospacing="1"/>
    </w:pPr>
    <w:rPr>
      <w:rFonts w:eastAsia="Times New Roman"/>
      <w:lang w:eastAsia="it-IT"/>
    </w:rPr>
  </w:style>
  <w:style w:type="character" w:customStyle="1" w:styleId="Heading2Char">
    <w:name w:val="Heading 2 Char"/>
    <w:basedOn w:val="DefaultParagraphFont"/>
    <w:link w:val="Heading2"/>
    <w:uiPriority w:val="9"/>
    <w:rsid w:val="000F2C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51D97"/>
    <w:rPr>
      <w:rFonts w:asciiTheme="majorHAnsi" w:eastAsiaTheme="majorEastAsia" w:hAnsiTheme="majorHAnsi" w:cstheme="majorBidi"/>
      <w:color w:val="1F4D78" w:themeColor="accent1" w:themeShade="7F"/>
      <w:sz w:val="24"/>
      <w:szCs w:val="24"/>
    </w:rPr>
  </w:style>
  <w:style w:type="character" w:customStyle="1" w:styleId="tlid-translation">
    <w:name w:val="tlid-translation"/>
    <w:basedOn w:val="DefaultParagraphFont"/>
    <w:rsid w:val="00481A2B"/>
  </w:style>
  <w:style w:type="character" w:styleId="Strong">
    <w:name w:val="Strong"/>
    <w:basedOn w:val="DefaultParagraphFont"/>
    <w:uiPriority w:val="22"/>
    <w:qFormat/>
    <w:rsid w:val="00BA05D8"/>
    <w:rPr>
      <w:b/>
      <w:bCs/>
    </w:rPr>
  </w:style>
  <w:style w:type="character" w:customStyle="1" w:styleId="Heading1Char">
    <w:name w:val="Heading 1 Char"/>
    <w:basedOn w:val="DefaultParagraphFont"/>
    <w:link w:val="Heading1"/>
    <w:uiPriority w:val="9"/>
    <w:rsid w:val="00CD526E"/>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DE46F6"/>
    <w:pPr>
      <w:spacing w:after="0" w:line="240" w:lineRule="auto"/>
    </w:pPr>
    <w:rPr>
      <w:rFonts w:ascii="Times New Roman" w:hAnsi="Times New Roman" w:cs="Times New Roman"/>
      <w:sz w:val="24"/>
      <w:szCs w:val="24"/>
    </w:rPr>
  </w:style>
  <w:style w:type="table" w:customStyle="1" w:styleId="Grigliatabella1">
    <w:name w:val="Griglia tabella1"/>
    <w:basedOn w:val="TableNormal"/>
    <w:next w:val="TableGrid"/>
    <w:uiPriority w:val="39"/>
    <w:rsid w:val="004051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5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4E0993"/>
  </w:style>
  <w:style w:type="character" w:customStyle="1" w:styleId="jlqj4b">
    <w:name w:val="jlqj4b"/>
    <w:basedOn w:val="DefaultParagraphFont"/>
    <w:rsid w:val="004E0993"/>
  </w:style>
  <w:style w:type="character" w:styleId="Emphasis">
    <w:name w:val="Emphasis"/>
    <w:basedOn w:val="DefaultParagraphFont"/>
    <w:uiPriority w:val="20"/>
    <w:qFormat/>
    <w:rsid w:val="00660B3E"/>
    <w:rPr>
      <w:i/>
      <w:iCs/>
    </w:rPr>
  </w:style>
  <w:style w:type="paragraph" w:styleId="HTMLAddress">
    <w:name w:val="HTML Address"/>
    <w:basedOn w:val="Normal"/>
    <w:link w:val="HTMLAddressChar"/>
    <w:uiPriority w:val="99"/>
    <w:semiHidden/>
    <w:unhideWhenUsed/>
    <w:rsid w:val="00144548"/>
    <w:rPr>
      <w:rFonts w:eastAsia="Times New Roman"/>
      <w:i/>
      <w:iCs/>
      <w:lang w:eastAsia="it-IT"/>
    </w:rPr>
  </w:style>
  <w:style w:type="character" w:customStyle="1" w:styleId="HTMLAddressChar">
    <w:name w:val="HTML Address Char"/>
    <w:basedOn w:val="DefaultParagraphFont"/>
    <w:link w:val="HTMLAddress"/>
    <w:uiPriority w:val="99"/>
    <w:semiHidden/>
    <w:rsid w:val="00144548"/>
    <w:rPr>
      <w:rFonts w:ascii="Times New Roman" w:eastAsia="Times New Roman" w:hAnsi="Times New Roman" w:cs="Times New Roman"/>
      <w:i/>
      <w:iCs/>
      <w:sz w:val="24"/>
      <w:szCs w:val="24"/>
      <w:lang w:eastAsia="it-IT"/>
    </w:rPr>
  </w:style>
  <w:style w:type="paragraph" w:styleId="FootnoteText">
    <w:name w:val="footnote text"/>
    <w:basedOn w:val="Normal"/>
    <w:link w:val="FootnoteTextChar"/>
    <w:uiPriority w:val="99"/>
    <w:semiHidden/>
    <w:unhideWhenUsed/>
    <w:rsid w:val="00A03230"/>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03230"/>
    <w:rPr>
      <w:sz w:val="20"/>
      <w:szCs w:val="20"/>
    </w:rPr>
  </w:style>
  <w:style w:type="character" w:styleId="FootnoteReference">
    <w:name w:val="footnote reference"/>
    <w:basedOn w:val="DefaultParagraphFont"/>
    <w:uiPriority w:val="99"/>
    <w:semiHidden/>
    <w:unhideWhenUsed/>
    <w:rsid w:val="00A03230"/>
    <w:rPr>
      <w:vertAlign w:val="superscript"/>
    </w:rPr>
  </w:style>
  <w:style w:type="character" w:customStyle="1" w:styleId="Menzionenonrisolta1">
    <w:name w:val="Menzione non risolta1"/>
    <w:basedOn w:val="DefaultParagraphFont"/>
    <w:uiPriority w:val="99"/>
    <w:semiHidden/>
    <w:unhideWhenUsed/>
    <w:rsid w:val="003E2CD5"/>
    <w:rPr>
      <w:color w:val="605E5C"/>
      <w:shd w:val="clear" w:color="auto" w:fill="E1DFDD"/>
    </w:rPr>
  </w:style>
  <w:style w:type="character" w:customStyle="1" w:styleId="apple-tab-span">
    <w:name w:val="apple-tab-span"/>
    <w:basedOn w:val="DefaultParagraphFont"/>
    <w:rsid w:val="00521317"/>
  </w:style>
  <w:style w:type="character" w:customStyle="1" w:styleId="Menzionenonrisolta2">
    <w:name w:val="Menzione non risolta2"/>
    <w:basedOn w:val="DefaultParagraphFont"/>
    <w:uiPriority w:val="99"/>
    <w:semiHidden/>
    <w:unhideWhenUsed/>
    <w:rsid w:val="00521317"/>
    <w:rPr>
      <w:color w:val="605E5C"/>
      <w:shd w:val="clear" w:color="auto" w:fill="E1DFDD"/>
    </w:rPr>
  </w:style>
  <w:style w:type="character" w:customStyle="1" w:styleId="Menzionenonrisolta3">
    <w:name w:val="Menzione non risolta3"/>
    <w:basedOn w:val="DefaultParagraphFont"/>
    <w:uiPriority w:val="99"/>
    <w:semiHidden/>
    <w:unhideWhenUsed/>
    <w:rsid w:val="006F4207"/>
    <w:rPr>
      <w:color w:val="605E5C"/>
      <w:shd w:val="clear" w:color="auto" w:fill="E1DFDD"/>
    </w:rPr>
  </w:style>
  <w:style w:type="paragraph" w:styleId="Caption">
    <w:name w:val="caption"/>
    <w:basedOn w:val="Normal"/>
    <w:next w:val="Normal"/>
    <w:uiPriority w:val="35"/>
    <w:unhideWhenUsed/>
    <w:qFormat/>
    <w:rsid w:val="0037126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1688">
      <w:bodyDiv w:val="1"/>
      <w:marLeft w:val="0"/>
      <w:marRight w:val="0"/>
      <w:marTop w:val="0"/>
      <w:marBottom w:val="0"/>
      <w:divBdr>
        <w:top w:val="none" w:sz="0" w:space="0" w:color="auto"/>
        <w:left w:val="none" w:sz="0" w:space="0" w:color="auto"/>
        <w:bottom w:val="none" w:sz="0" w:space="0" w:color="auto"/>
        <w:right w:val="none" w:sz="0" w:space="0" w:color="auto"/>
      </w:divBdr>
    </w:div>
    <w:div w:id="74321058">
      <w:bodyDiv w:val="1"/>
      <w:marLeft w:val="0"/>
      <w:marRight w:val="0"/>
      <w:marTop w:val="0"/>
      <w:marBottom w:val="0"/>
      <w:divBdr>
        <w:top w:val="none" w:sz="0" w:space="0" w:color="auto"/>
        <w:left w:val="none" w:sz="0" w:space="0" w:color="auto"/>
        <w:bottom w:val="none" w:sz="0" w:space="0" w:color="auto"/>
        <w:right w:val="none" w:sz="0" w:space="0" w:color="auto"/>
      </w:divBdr>
    </w:div>
    <w:div w:id="127822510">
      <w:bodyDiv w:val="1"/>
      <w:marLeft w:val="0"/>
      <w:marRight w:val="0"/>
      <w:marTop w:val="0"/>
      <w:marBottom w:val="0"/>
      <w:divBdr>
        <w:top w:val="none" w:sz="0" w:space="0" w:color="auto"/>
        <w:left w:val="none" w:sz="0" w:space="0" w:color="auto"/>
        <w:bottom w:val="none" w:sz="0" w:space="0" w:color="auto"/>
        <w:right w:val="none" w:sz="0" w:space="0" w:color="auto"/>
      </w:divBdr>
      <w:divsChild>
        <w:div w:id="260721804">
          <w:marLeft w:val="446"/>
          <w:marRight w:val="0"/>
          <w:marTop w:val="0"/>
          <w:marBottom w:val="0"/>
          <w:divBdr>
            <w:top w:val="none" w:sz="0" w:space="0" w:color="auto"/>
            <w:left w:val="none" w:sz="0" w:space="0" w:color="auto"/>
            <w:bottom w:val="none" w:sz="0" w:space="0" w:color="auto"/>
            <w:right w:val="none" w:sz="0" w:space="0" w:color="auto"/>
          </w:divBdr>
        </w:div>
        <w:div w:id="285742105">
          <w:marLeft w:val="446"/>
          <w:marRight w:val="0"/>
          <w:marTop w:val="0"/>
          <w:marBottom w:val="0"/>
          <w:divBdr>
            <w:top w:val="none" w:sz="0" w:space="0" w:color="auto"/>
            <w:left w:val="none" w:sz="0" w:space="0" w:color="auto"/>
            <w:bottom w:val="none" w:sz="0" w:space="0" w:color="auto"/>
            <w:right w:val="none" w:sz="0" w:space="0" w:color="auto"/>
          </w:divBdr>
        </w:div>
        <w:div w:id="1226916292">
          <w:marLeft w:val="446"/>
          <w:marRight w:val="0"/>
          <w:marTop w:val="0"/>
          <w:marBottom w:val="0"/>
          <w:divBdr>
            <w:top w:val="none" w:sz="0" w:space="0" w:color="auto"/>
            <w:left w:val="none" w:sz="0" w:space="0" w:color="auto"/>
            <w:bottom w:val="none" w:sz="0" w:space="0" w:color="auto"/>
            <w:right w:val="none" w:sz="0" w:space="0" w:color="auto"/>
          </w:divBdr>
        </w:div>
      </w:divsChild>
    </w:div>
    <w:div w:id="147596610">
      <w:bodyDiv w:val="1"/>
      <w:marLeft w:val="0"/>
      <w:marRight w:val="0"/>
      <w:marTop w:val="0"/>
      <w:marBottom w:val="0"/>
      <w:divBdr>
        <w:top w:val="none" w:sz="0" w:space="0" w:color="auto"/>
        <w:left w:val="none" w:sz="0" w:space="0" w:color="auto"/>
        <w:bottom w:val="none" w:sz="0" w:space="0" w:color="auto"/>
        <w:right w:val="none" w:sz="0" w:space="0" w:color="auto"/>
      </w:divBdr>
    </w:div>
    <w:div w:id="218060697">
      <w:bodyDiv w:val="1"/>
      <w:marLeft w:val="0"/>
      <w:marRight w:val="0"/>
      <w:marTop w:val="0"/>
      <w:marBottom w:val="0"/>
      <w:divBdr>
        <w:top w:val="none" w:sz="0" w:space="0" w:color="auto"/>
        <w:left w:val="none" w:sz="0" w:space="0" w:color="auto"/>
        <w:bottom w:val="none" w:sz="0" w:space="0" w:color="auto"/>
        <w:right w:val="none" w:sz="0" w:space="0" w:color="auto"/>
      </w:divBdr>
    </w:div>
    <w:div w:id="262349304">
      <w:bodyDiv w:val="1"/>
      <w:marLeft w:val="0"/>
      <w:marRight w:val="0"/>
      <w:marTop w:val="0"/>
      <w:marBottom w:val="0"/>
      <w:divBdr>
        <w:top w:val="none" w:sz="0" w:space="0" w:color="auto"/>
        <w:left w:val="none" w:sz="0" w:space="0" w:color="auto"/>
        <w:bottom w:val="none" w:sz="0" w:space="0" w:color="auto"/>
        <w:right w:val="none" w:sz="0" w:space="0" w:color="auto"/>
      </w:divBdr>
    </w:div>
    <w:div w:id="293147086">
      <w:bodyDiv w:val="1"/>
      <w:marLeft w:val="0"/>
      <w:marRight w:val="0"/>
      <w:marTop w:val="0"/>
      <w:marBottom w:val="0"/>
      <w:divBdr>
        <w:top w:val="none" w:sz="0" w:space="0" w:color="auto"/>
        <w:left w:val="none" w:sz="0" w:space="0" w:color="auto"/>
        <w:bottom w:val="none" w:sz="0" w:space="0" w:color="auto"/>
        <w:right w:val="none" w:sz="0" w:space="0" w:color="auto"/>
      </w:divBdr>
    </w:div>
    <w:div w:id="295456268">
      <w:bodyDiv w:val="1"/>
      <w:marLeft w:val="0"/>
      <w:marRight w:val="0"/>
      <w:marTop w:val="0"/>
      <w:marBottom w:val="0"/>
      <w:divBdr>
        <w:top w:val="none" w:sz="0" w:space="0" w:color="auto"/>
        <w:left w:val="none" w:sz="0" w:space="0" w:color="auto"/>
        <w:bottom w:val="none" w:sz="0" w:space="0" w:color="auto"/>
        <w:right w:val="none" w:sz="0" w:space="0" w:color="auto"/>
      </w:divBdr>
    </w:div>
    <w:div w:id="405340226">
      <w:bodyDiv w:val="1"/>
      <w:marLeft w:val="0"/>
      <w:marRight w:val="0"/>
      <w:marTop w:val="0"/>
      <w:marBottom w:val="0"/>
      <w:divBdr>
        <w:top w:val="none" w:sz="0" w:space="0" w:color="auto"/>
        <w:left w:val="none" w:sz="0" w:space="0" w:color="auto"/>
        <w:bottom w:val="none" w:sz="0" w:space="0" w:color="auto"/>
        <w:right w:val="none" w:sz="0" w:space="0" w:color="auto"/>
      </w:divBdr>
    </w:div>
    <w:div w:id="522524714">
      <w:bodyDiv w:val="1"/>
      <w:marLeft w:val="0"/>
      <w:marRight w:val="0"/>
      <w:marTop w:val="0"/>
      <w:marBottom w:val="0"/>
      <w:divBdr>
        <w:top w:val="none" w:sz="0" w:space="0" w:color="auto"/>
        <w:left w:val="none" w:sz="0" w:space="0" w:color="auto"/>
        <w:bottom w:val="none" w:sz="0" w:space="0" w:color="auto"/>
        <w:right w:val="none" w:sz="0" w:space="0" w:color="auto"/>
      </w:divBdr>
    </w:div>
    <w:div w:id="542790941">
      <w:bodyDiv w:val="1"/>
      <w:marLeft w:val="0"/>
      <w:marRight w:val="0"/>
      <w:marTop w:val="0"/>
      <w:marBottom w:val="0"/>
      <w:divBdr>
        <w:top w:val="none" w:sz="0" w:space="0" w:color="auto"/>
        <w:left w:val="none" w:sz="0" w:space="0" w:color="auto"/>
        <w:bottom w:val="none" w:sz="0" w:space="0" w:color="auto"/>
        <w:right w:val="none" w:sz="0" w:space="0" w:color="auto"/>
      </w:divBdr>
    </w:div>
    <w:div w:id="652375703">
      <w:bodyDiv w:val="1"/>
      <w:marLeft w:val="0"/>
      <w:marRight w:val="0"/>
      <w:marTop w:val="0"/>
      <w:marBottom w:val="0"/>
      <w:divBdr>
        <w:top w:val="none" w:sz="0" w:space="0" w:color="auto"/>
        <w:left w:val="none" w:sz="0" w:space="0" w:color="auto"/>
        <w:bottom w:val="none" w:sz="0" w:space="0" w:color="auto"/>
        <w:right w:val="none" w:sz="0" w:space="0" w:color="auto"/>
      </w:divBdr>
      <w:divsChild>
        <w:div w:id="1258127011">
          <w:marLeft w:val="0"/>
          <w:marRight w:val="0"/>
          <w:marTop w:val="100"/>
          <w:marBottom w:val="0"/>
          <w:divBdr>
            <w:top w:val="none" w:sz="0" w:space="0" w:color="auto"/>
            <w:left w:val="none" w:sz="0" w:space="0" w:color="auto"/>
            <w:bottom w:val="none" w:sz="0" w:space="0" w:color="auto"/>
            <w:right w:val="none" w:sz="0" w:space="0" w:color="auto"/>
          </w:divBdr>
          <w:divsChild>
            <w:div w:id="725877929">
              <w:marLeft w:val="0"/>
              <w:marRight w:val="0"/>
              <w:marTop w:val="60"/>
              <w:marBottom w:val="0"/>
              <w:divBdr>
                <w:top w:val="none" w:sz="0" w:space="0" w:color="auto"/>
                <w:left w:val="none" w:sz="0" w:space="0" w:color="auto"/>
                <w:bottom w:val="none" w:sz="0" w:space="0" w:color="auto"/>
                <w:right w:val="none" w:sz="0" w:space="0" w:color="auto"/>
              </w:divBdr>
            </w:div>
          </w:divsChild>
        </w:div>
        <w:div w:id="1452747209">
          <w:marLeft w:val="0"/>
          <w:marRight w:val="0"/>
          <w:marTop w:val="0"/>
          <w:marBottom w:val="0"/>
          <w:divBdr>
            <w:top w:val="none" w:sz="0" w:space="0" w:color="auto"/>
            <w:left w:val="none" w:sz="0" w:space="0" w:color="auto"/>
            <w:bottom w:val="none" w:sz="0" w:space="0" w:color="auto"/>
            <w:right w:val="none" w:sz="0" w:space="0" w:color="auto"/>
          </w:divBdr>
          <w:divsChild>
            <w:div w:id="665744334">
              <w:marLeft w:val="0"/>
              <w:marRight w:val="0"/>
              <w:marTop w:val="0"/>
              <w:marBottom w:val="0"/>
              <w:divBdr>
                <w:top w:val="none" w:sz="0" w:space="0" w:color="auto"/>
                <w:left w:val="none" w:sz="0" w:space="0" w:color="auto"/>
                <w:bottom w:val="none" w:sz="0" w:space="0" w:color="auto"/>
                <w:right w:val="none" w:sz="0" w:space="0" w:color="auto"/>
              </w:divBdr>
              <w:divsChild>
                <w:div w:id="16505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6530">
      <w:bodyDiv w:val="1"/>
      <w:marLeft w:val="0"/>
      <w:marRight w:val="0"/>
      <w:marTop w:val="0"/>
      <w:marBottom w:val="0"/>
      <w:divBdr>
        <w:top w:val="none" w:sz="0" w:space="0" w:color="auto"/>
        <w:left w:val="none" w:sz="0" w:space="0" w:color="auto"/>
        <w:bottom w:val="none" w:sz="0" w:space="0" w:color="auto"/>
        <w:right w:val="none" w:sz="0" w:space="0" w:color="auto"/>
      </w:divBdr>
      <w:divsChild>
        <w:div w:id="1228683132">
          <w:marLeft w:val="0"/>
          <w:marRight w:val="0"/>
          <w:marTop w:val="0"/>
          <w:marBottom w:val="0"/>
          <w:divBdr>
            <w:top w:val="none" w:sz="0" w:space="0" w:color="auto"/>
            <w:left w:val="none" w:sz="0" w:space="0" w:color="auto"/>
            <w:bottom w:val="none" w:sz="0" w:space="0" w:color="auto"/>
            <w:right w:val="none" w:sz="0" w:space="0" w:color="auto"/>
          </w:divBdr>
          <w:divsChild>
            <w:div w:id="39283595">
              <w:marLeft w:val="0"/>
              <w:marRight w:val="0"/>
              <w:marTop w:val="0"/>
              <w:marBottom w:val="0"/>
              <w:divBdr>
                <w:top w:val="none" w:sz="0" w:space="0" w:color="auto"/>
                <w:left w:val="none" w:sz="0" w:space="0" w:color="auto"/>
                <w:bottom w:val="none" w:sz="0" w:space="0" w:color="auto"/>
                <w:right w:val="none" w:sz="0" w:space="0" w:color="auto"/>
              </w:divBdr>
              <w:divsChild>
                <w:div w:id="1361470661">
                  <w:marLeft w:val="0"/>
                  <w:marRight w:val="0"/>
                  <w:marTop w:val="0"/>
                  <w:marBottom w:val="0"/>
                  <w:divBdr>
                    <w:top w:val="none" w:sz="0" w:space="0" w:color="auto"/>
                    <w:left w:val="none" w:sz="0" w:space="0" w:color="auto"/>
                    <w:bottom w:val="none" w:sz="0" w:space="0" w:color="auto"/>
                    <w:right w:val="none" w:sz="0" w:space="0" w:color="auto"/>
                  </w:divBdr>
                  <w:divsChild>
                    <w:div w:id="2084722156">
                      <w:marLeft w:val="0"/>
                      <w:marRight w:val="0"/>
                      <w:marTop w:val="0"/>
                      <w:marBottom w:val="0"/>
                      <w:divBdr>
                        <w:top w:val="none" w:sz="0" w:space="0" w:color="auto"/>
                        <w:left w:val="none" w:sz="0" w:space="0" w:color="auto"/>
                        <w:bottom w:val="none" w:sz="0" w:space="0" w:color="auto"/>
                        <w:right w:val="none" w:sz="0" w:space="0" w:color="auto"/>
                      </w:divBdr>
                      <w:divsChild>
                        <w:div w:id="11759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7039">
          <w:marLeft w:val="0"/>
          <w:marRight w:val="0"/>
          <w:marTop w:val="0"/>
          <w:marBottom w:val="0"/>
          <w:divBdr>
            <w:top w:val="none" w:sz="0" w:space="0" w:color="auto"/>
            <w:left w:val="none" w:sz="0" w:space="0" w:color="auto"/>
            <w:bottom w:val="none" w:sz="0" w:space="0" w:color="auto"/>
            <w:right w:val="none" w:sz="0" w:space="0" w:color="auto"/>
          </w:divBdr>
          <w:divsChild>
            <w:div w:id="35736840">
              <w:marLeft w:val="0"/>
              <w:marRight w:val="0"/>
              <w:marTop w:val="0"/>
              <w:marBottom w:val="0"/>
              <w:divBdr>
                <w:top w:val="none" w:sz="0" w:space="0" w:color="auto"/>
                <w:left w:val="none" w:sz="0" w:space="0" w:color="auto"/>
                <w:bottom w:val="none" w:sz="0" w:space="0" w:color="auto"/>
                <w:right w:val="none" w:sz="0" w:space="0" w:color="auto"/>
              </w:divBdr>
              <w:divsChild>
                <w:div w:id="875579243">
                  <w:marLeft w:val="0"/>
                  <w:marRight w:val="0"/>
                  <w:marTop w:val="0"/>
                  <w:marBottom w:val="0"/>
                  <w:divBdr>
                    <w:top w:val="none" w:sz="0" w:space="0" w:color="auto"/>
                    <w:left w:val="none" w:sz="0" w:space="0" w:color="auto"/>
                    <w:bottom w:val="none" w:sz="0" w:space="0" w:color="auto"/>
                    <w:right w:val="none" w:sz="0" w:space="0" w:color="auto"/>
                  </w:divBdr>
                  <w:divsChild>
                    <w:div w:id="1590970314">
                      <w:marLeft w:val="0"/>
                      <w:marRight w:val="0"/>
                      <w:marTop w:val="0"/>
                      <w:marBottom w:val="0"/>
                      <w:divBdr>
                        <w:top w:val="none" w:sz="0" w:space="0" w:color="auto"/>
                        <w:left w:val="none" w:sz="0" w:space="0" w:color="auto"/>
                        <w:bottom w:val="none" w:sz="0" w:space="0" w:color="auto"/>
                        <w:right w:val="none" w:sz="0" w:space="0" w:color="auto"/>
                      </w:divBdr>
                      <w:divsChild>
                        <w:div w:id="1017657167">
                          <w:marLeft w:val="0"/>
                          <w:marRight w:val="0"/>
                          <w:marTop w:val="0"/>
                          <w:marBottom w:val="0"/>
                          <w:divBdr>
                            <w:top w:val="none" w:sz="0" w:space="0" w:color="auto"/>
                            <w:left w:val="none" w:sz="0" w:space="0" w:color="auto"/>
                            <w:bottom w:val="none" w:sz="0" w:space="0" w:color="auto"/>
                            <w:right w:val="none" w:sz="0" w:space="0" w:color="auto"/>
                          </w:divBdr>
                          <w:divsChild>
                            <w:div w:id="216626095">
                              <w:marLeft w:val="0"/>
                              <w:marRight w:val="300"/>
                              <w:marTop w:val="180"/>
                              <w:marBottom w:val="0"/>
                              <w:divBdr>
                                <w:top w:val="none" w:sz="0" w:space="0" w:color="auto"/>
                                <w:left w:val="none" w:sz="0" w:space="0" w:color="auto"/>
                                <w:bottom w:val="none" w:sz="0" w:space="0" w:color="auto"/>
                                <w:right w:val="none" w:sz="0" w:space="0" w:color="auto"/>
                              </w:divBdr>
                              <w:divsChild>
                                <w:div w:id="16397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2474">
      <w:bodyDiv w:val="1"/>
      <w:marLeft w:val="0"/>
      <w:marRight w:val="0"/>
      <w:marTop w:val="0"/>
      <w:marBottom w:val="0"/>
      <w:divBdr>
        <w:top w:val="none" w:sz="0" w:space="0" w:color="auto"/>
        <w:left w:val="none" w:sz="0" w:space="0" w:color="auto"/>
        <w:bottom w:val="none" w:sz="0" w:space="0" w:color="auto"/>
        <w:right w:val="none" w:sz="0" w:space="0" w:color="auto"/>
      </w:divBdr>
    </w:div>
    <w:div w:id="758214186">
      <w:bodyDiv w:val="1"/>
      <w:marLeft w:val="0"/>
      <w:marRight w:val="0"/>
      <w:marTop w:val="0"/>
      <w:marBottom w:val="0"/>
      <w:divBdr>
        <w:top w:val="none" w:sz="0" w:space="0" w:color="auto"/>
        <w:left w:val="none" w:sz="0" w:space="0" w:color="auto"/>
        <w:bottom w:val="none" w:sz="0" w:space="0" w:color="auto"/>
        <w:right w:val="none" w:sz="0" w:space="0" w:color="auto"/>
      </w:divBdr>
    </w:div>
    <w:div w:id="836966911">
      <w:bodyDiv w:val="1"/>
      <w:marLeft w:val="0"/>
      <w:marRight w:val="0"/>
      <w:marTop w:val="0"/>
      <w:marBottom w:val="0"/>
      <w:divBdr>
        <w:top w:val="none" w:sz="0" w:space="0" w:color="auto"/>
        <w:left w:val="none" w:sz="0" w:space="0" w:color="auto"/>
        <w:bottom w:val="none" w:sz="0" w:space="0" w:color="auto"/>
        <w:right w:val="none" w:sz="0" w:space="0" w:color="auto"/>
      </w:divBdr>
      <w:divsChild>
        <w:div w:id="679503433">
          <w:marLeft w:val="0"/>
          <w:marRight w:val="0"/>
          <w:marTop w:val="0"/>
          <w:marBottom w:val="0"/>
          <w:divBdr>
            <w:top w:val="none" w:sz="0" w:space="0" w:color="auto"/>
            <w:left w:val="none" w:sz="0" w:space="0" w:color="auto"/>
            <w:bottom w:val="none" w:sz="0" w:space="0" w:color="auto"/>
            <w:right w:val="none" w:sz="0" w:space="0" w:color="auto"/>
          </w:divBdr>
          <w:divsChild>
            <w:div w:id="319238442">
              <w:marLeft w:val="0"/>
              <w:marRight w:val="0"/>
              <w:marTop w:val="0"/>
              <w:marBottom w:val="0"/>
              <w:divBdr>
                <w:top w:val="none" w:sz="0" w:space="0" w:color="auto"/>
                <w:left w:val="none" w:sz="0" w:space="0" w:color="auto"/>
                <w:bottom w:val="none" w:sz="0" w:space="0" w:color="auto"/>
                <w:right w:val="none" w:sz="0" w:space="0" w:color="auto"/>
              </w:divBdr>
              <w:divsChild>
                <w:div w:id="621153588">
                  <w:marLeft w:val="0"/>
                  <w:marRight w:val="0"/>
                  <w:marTop w:val="0"/>
                  <w:marBottom w:val="0"/>
                  <w:divBdr>
                    <w:top w:val="none" w:sz="0" w:space="0" w:color="auto"/>
                    <w:left w:val="none" w:sz="0" w:space="0" w:color="auto"/>
                    <w:bottom w:val="none" w:sz="0" w:space="0" w:color="auto"/>
                    <w:right w:val="none" w:sz="0" w:space="0" w:color="auto"/>
                  </w:divBdr>
                  <w:divsChild>
                    <w:div w:id="4509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256474">
      <w:bodyDiv w:val="1"/>
      <w:marLeft w:val="0"/>
      <w:marRight w:val="0"/>
      <w:marTop w:val="0"/>
      <w:marBottom w:val="0"/>
      <w:divBdr>
        <w:top w:val="none" w:sz="0" w:space="0" w:color="auto"/>
        <w:left w:val="none" w:sz="0" w:space="0" w:color="auto"/>
        <w:bottom w:val="none" w:sz="0" w:space="0" w:color="auto"/>
        <w:right w:val="none" w:sz="0" w:space="0" w:color="auto"/>
      </w:divBdr>
      <w:divsChild>
        <w:div w:id="144546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857191">
              <w:marLeft w:val="0"/>
              <w:marRight w:val="0"/>
              <w:marTop w:val="0"/>
              <w:marBottom w:val="0"/>
              <w:divBdr>
                <w:top w:val="none" w:sz="0" w:space="0" w:color="auto"/>
                <w:left w:val="none" w:sz="0" w:space="0" w:color="auto"/>
                <w:bottom w:val="none" w:sz="0" w:space="0" w:color="auto"/>
                <w:right w:val="none" w:sz="0" w:space="0" w:color="auto"/>
              </w:divBdr>
              <w:divsChild>
                <w:div w:id="12162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39827">
      <w:bodyDiv w:val="1"/>
      <w:marLeft w:val="0"/>
      <w:marRight w:val="0"/>
      <w:marTop w:val="0"/>
      <w:marBottom w:val="0"/>
      <w:divBdr>
        <w:top w:val="none" w:sz="0" w:space="0" w:color="auto"/>
        <w:left w:val="none" w:sz="0" w:space="0" w:color="auto"/>
        <w:bottom w:val="none" w:sz="0" w:space="0" w:color="auto"/>
        <w:right w:val="none" w:sz="0" w:space="0" w:color="auto"/>
      </w:divBdr>
    </w:div>
    <w:div w:id="996887215">
      <w:bodyDiv w:val="1"/>
      <w:marLeft w:val="0"/>
      <w:marRight w:val="0"/>
      <w:marTop w:val="0"/>
      <w:marBottom w:val="0"/>
      <w:divBdr>
        <w:top w:val="none" w:sz="0" w:space="0" w:color="auto"/>
        <w:left w:val="none" w:sz="0" w:space="0" w:color="auto"/>
        <w:bottom w:val="none" w:sz="0" w:space="0" w:color="auto"/>
        <w:right w:val="none" w:sz="0" w:space="0" w:color="auto"/>
      </w:divBdr>
    </w:div>
    <w:div w:id="1007443807">
      <w:bodyDiv w:val="1"/>
      <w:marLeft w:val="0"/>
      <w:marRight w:val="0"/>
      <w:marTop w:val="0"/>
      <w:marBottom w:val="0"/>
      <w:divBdr>
        <w:top w:val="none" w:sz="0" w:space="0" w:color="auto"/>
        <w:left w:val="none" w:sz="0" w:space="0" w:color="auto"/>
        <w:bottom w:val="none" w:sz="0" w:space="0" w:color="auto"/>
        <w:right w:val="none" w:sz="0" w:space="0" w:color="auto"/>
      </w:divBdr>
    </w:div>
    <w:div w:id="1022317975">
      <w:bodyDiv w:val="1"/>
      <w:marLeft w:val="0"/>
      <w:marRight w:val="0"/>
      <w:marTop w:val="0"/>
      <w:marBottom w:val="0"/>
      <w:divBdr>
        <w:top w:val="none" w:sz="0" w:space="0" w:color="auto"/>
        <w:left w:val="none" w:sz="0" w:space="0" w:color="auto"/>
        <w:bottom w:val="none" w:sz="0" w:space="0" w:color="auto"/>
        <w:right w:val="none" w:sz="0" w:space="0" w:color="auto"/>
      </w:divBdr>
    </w:div>
    <w:div w:id="1025324541">
      <w:bodyDiv w:val="1"/>
      <w:marLeft w:val="0"/>
      <w:marRight w:val="0"/>
      <w:marTop w:val="0"/>
      <w:marBottom w:val="0"/>
      <w:divBdr>
        <w:top w:val="none" w:sz="0" w:space="0" w:color="auto"/>
        <w:left w:val="none" w:sz="0" w:space="0" w:color="auto"/>
        <w:bottom w:val="none" w:sz="0" w:space="0" w:color="auto"/>
        <w:right w:val="none" w:sz="0" w:space="0" w:color="auto"/>
      </w:divBdr>
      <w:divsChild>
        <w:div w:id="1564439887">
          <w:marLeft w:val="0"/>
          <w:marRight w:val="0"/>
          <w:marTop w:val="0"/>
          <w:marBottom w:val="0"/>
          <w:divBdr>
            <w:top w:val="none" w:sz="0" w:space="0" w:color="auto"/>
            <w:left w:val="none" w:sz="0" w:space="0" w:color="auto"/>
            <w:bottom w:val="none" w:sz="0" w:space="0" w:color="auto"/>
            <w:right w:val="none" w:sz="0" w:space="0" w:color="auto"/>
          </w:divBdr>
          <w:divsChild>
            <w:div w:id="936598720">
              <w:marLeft w:val="0"/>
              <w:marRight w:val="0"/>
              <w:marTop w:val="0"/>
              <w:marBottom w:val="0"/>
              <w:divBdr>
                <w:top w:val="none" w:sz="0" w:space="0" w:color="auto"/>
                <w:left w:val="none" w:sz="0" w:space="0" w:color="auto"/>
                <w:bottom w:val="none" w:sz="0" w:space="0" w:color="auto"/>
                <w:right w:val="none" w:sz="0" w:space="0" w:color="auto"/>
              </w:divBdr>
              <w:divsChild>
                <w:div w:id="540749658">
                  <w:marLeft w:val="0"/>
                  <w:marRight w:val="0"/>
                  <w:marTop w:val="0"/>
                  <w:marBottom w:val="0"/>
                  <w:divBdr>
                    <w:top w:val="none" w:sz="0" w:space="0" w:color="auto"/>
                    <w:left w:val="none" w:sz="0" w:space="0" w:color="auto"/>
                    <w:bottom w:val="none" w:sz="0" w:space="0" w:color="auto"/>
                    <w:right w:val="none" w:sz="0" w:space="0" w:color="auto"/>
                  </w:divBdr>
                  <w:divsChild>
                    <w:div w:id="432291061">
                      <w:marLeft w:val="0"/>
                      <w:marRight w:val="0"/>
                      <w:marTop w:val="0"/>
                      <w:marBottom w:val="0"/>
                      <w:divBdr>
                        <w:top w:val="none" w:sz="0" w:space="0" w:color="auto"/>
                        <w:left w:val="none" w:sz="0" w:space="0" w:color="auto"/>
                        <w:bottom w:val="none" w:sz="0" w:space="0" w:color="auto"/>
                        <w:right w:val="none" w:sz="0" w:space="0" w:color="auto"/>
                      </w:divBdr>
                      <w:divsChild>
                        <w:div w:id="248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85917">
      <w:bodyDiv w:val="1"/>
      <w:marLeft w:val="0"/>
      <w:marRight w:val="0"/>
      <w:marTop w:val="0"/>
      <w:marBottom w:val="0"/>
      <w:divBdr>
        <w:top w:val="none" w:sz="0" w:space="0" w:color="auto"/>
        <w:left w:val="none" w:sz="0" w:space="0" w:color="auto"/>
        <w:bottom w:val="none" w:sz="0" w:space="0" w:color="auto"/>
        <w:right w:val="none" w:sz="0" w:space="0" w:color="auto"/>
      </w:divBdr>
    </w:div>
    <w:div w:id="1075855625">
      <w:bodyDiv w:val="1"/>
      <w:marLeft w:val="0"/>
      <w:marRight w:val="0"/>
      <w:marTop w:val="0"/>
      <w:marBottom w:val="0"/>
      <w:divBdr>
        <w:top w:val="none" w:sz="0" w:space="0" w:color="auto"/>
        <w:left w:val="none" w:sz="0" w:space="0" w:color="auto"/>
        <w:bottom w:val="none" w:sz="0" w:space="0" w:color="auto"/>
        <w:right w:val="none" w:sz="0" w:space="0" w:color="auto"/>
      </w:divBdr>
    </w:div>
    <w:div w:id="1166870238">
      <w:bodyDiv w:val="1"/>
      <w:marLeft w:val="0"/>
      <w:marRight w:val="0"/>
      <w:marTop w:val="0"/>
      <w:marBottom w:val="0"/>
      <w:divBdr>
        <w:top w:val="none" w:sz="0" w:space="0" w:color="auto"/>
        <w:left w:val="none" w:sz="0" w:space="0" w:color="auto"/>
        <w:bottom w:val="none" w:sz="0" w:space="0" w:color="auto"/>
        <w:right w:val="none" w:sz="0" w:space="0" w:color="auto"/>
      </w:divBdr>
    </w:div>
    <w:div w:id="1178932927">
      <w:bodyDiv w:val="1"/>
      <w:marLeft w:val="0"/>
      <w:marRight w:val="0"/>
      <w:marTop w:val="0"/>
      <w:marBottom w:val="0"/>
      <w:divBdr>
        <w:top w:val="none" w:sz="0" w:space="0" w:color="auto"/>
        <w:left w:val="none" w:sz="0" w:space="0" w:color="auto"/>
        <w:bottom w:val="none" w:sz="0" w:space="0" w:color="auto"/>
        <w:right w:val="none" w:sz="0" w:space="0" w:color="auto"/>
      </w:divBdr>
    </w:div>
    <w:div w:id="1208839635">
      <w:bodyDiv w:val="1"/>
      <w:marLeft w:val="0"/>
      <w:marRight w:val="0"/>
      <w:marTop w:val="0"/>
      <w:marBottom w:val="0"/>
      <w:divBdr>
        <w:top w:val="none" w:sz="0" w:space="0" w:color="auto"/>
        <w:left w:val="none" w:sz="0" w:space="0" w:color="auto"/>
        <w:bottom w:val="none" w:sz="0" w:space="0" w:color="auto"/>
        <w:right w:val="none" w:sz="0" w:space="0" w:color="auto"/>
      </w:divBdr>
    </w:div>
    <w:div w:id="1270511044">
      <w:bodyDiv w:val="1"/>
      <w:marLeft w:val="0"/>
      <w:marRight w:val="0"/>
      <w:marTop w:val="0"/>
      <w:marBottom w:val="0"/>
      <w:divBdr>
        <w:top w:val="none" w:sz="0" w:space="0" w:color="auto"/>
        <w:left w:val="none" w:sz="0" w:space="0" w:color="auto"/>
        <w:bottom w:val="none" w:sz="0" w:space="0" w:color="auto"/>
        <w:right w:val="none" w:sz="0" w:space="0" w:color="auto"/>
      </w:divBdr>
    </w:div>
    <w:div w:id="1282499061">
      <w:bodyDiv w:val="1"/>
      <w:marLeft w:val="0"/>
      <w:marRight w:val="0"/>
      <w:marTop w:val="0"/>
      <w:marBottom w:val="0"/>
      <w:divBdr>
        <w:top w:val="none" w:sz="0" w:space="0" w:color="auto"/>
        <w:left w:val="none" w:sz="0" w:space="0" w:color="auto"/>
        <w:bottom w:val="none" w:sz="0" w:space="0" w:color="auto"/>
        <w:right w:val="none" w:sz="0" w:space="0" w:color="auto"/>
      </w:divBdr>
      <w:divsChild>
        <w:div w:id="328288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976451">
              <w:marLeft w:val="0"/>
              <w:marRight w:val="0"/>
              <w:marTop w:val="0"/>
              <w:marBottom w:val="0"/>
              <w:divBdr>
                <w:top w:val="none" w:sz="0" w:space="0" w:color="auto"/>
                <w:left w:val="none" w:sz="0" w:space="0" w:color="auto"/>
                <w:bottom w:val="none" w:sz="0" w:space="0" w:color="auto"/>
                <w:right w:val="none" w:sz="0" w:space="0" w:color="auto"/>
              </w:divBdr>
              <w:divsChild>
                <w:div w:id="17343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184">
      <w:bodyDiv w:val="1"/>
      <w:marLeft w:val="0"/>
      <w:marRight w:val="0"/>
      <w:marTop w:val="0"/>
      <w:marBottom w:val="0"/>
      <w:divBdr>
        <w:top w:val="none" w:sz="0" w:space="0" w:color="auto"/>
        <w:left w:val="none" w:sz="0" w:space="0" w:color="auto"/>
        <w:bottom w:val="none" w:sz="0" w:space="0" w:color="auto"/>
        <w:right w:val="none" w:sz="0" w:space="0" w:color="auto"/>
      </w:divBdr>
      <w:divsChild>
        <w:div w:id="733239214">
          <w:marLeft w:val="0"/>
          <w:marRight w:val="0"/>
          <w:marTop w:val="0"/>
          <w:marBottom w:val="0"/>
          <w:divBdr>
            <w:top w:val="none" w:sz="0" w:space="0" w:color="auto"/>
            <w:left w:val="none" w:sz="0" w:space="0" w:color="auto"/>
            <w:bottom w:val="none" w:sz="0" w:space="0" w:color="auto"/>
            <w:right w:val="none" w:sz="0" w:space="0" w:color="auto"/>
          </w:divBdr>
          <w:divsChild>
            <w:div w:id="917440917">
              <w:marLeft w:val="0"/>
              <w:marRight w:val="0"/>
              <w:marTop w:val="0"/>
              <w:marBottom w:val="0"/>
              <w:divBdr>
                <w:top w:val="none" w:sz="0" w:space="0" w:color="auto"/>
                <w:left w:val="none" w:sz="0" w:space="0" w:color="auto"/>
                <w:bottom w:val="none" w:sz="0" w:space="0" w:color="auto"/>
                <w:right w:val="none" w:sz="0" w:space="0" w:color="auto"/>
              </w:divBdr>
              <w:divsChild>
                <w:div w:id="2018920885">
                  <w:marLeft w:val="0"/>
                  <w:marRight w:val="0"/>
                  <w:marTop w:val="0"/>
                  <w:marBottom w:val="0"/>
                  <w:divBdr>
                    <w:top w:val="none" w:sz="0" w:space="0" w:color="auto"/>
                    <w:left w:val="none" w:sz="0" w:space="0" w:color="auto"/>
                    <w:bottom w:val="none" w:sz="0" w:space="0" w:color="auto"/>
                    <w:right w:val="none" w:sz="0" w:space="0" w:color="auto"/>
                  </w:divBdr>
                  <w:divsChild>
                    <w:div w:id="504058552">
                      <w:marLeft w:val="0"/>
                      <w:marRight w:val="0"/>
                      <w:marTop w:val="0"/>
                      <w:marBottom w:val="0"/>
                      <w:divBdr>
                        <w:top w:val="none" w:sz="0" w:space="0" w:color="auto"/>
                        <w:left w:val="none" w:sz="0" w:space="0" w:color="auto"/>
                        <w:bottom w:val="none" w:sz="0" w:space="0" w:color="auto"/>
                        <w:right w:val="none" w:sz="0" w:space="0" w:color="auto"/>
                      </w:divBdr>
                      <w:divsChild>
                        <w:div w:id="7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865036">
          <w:marLeft w:val="0"/>
          <w:marRight w:val="0"/>
          <w:marTop w:val="0"/>
          <w:marBottom w:val="0"/>
          <w:divBdr>
            <w:top w:val="none" w:sz="0" w:space="0" w:color="auto"/>
            <w:left w:val="none" w:sz="0" w:space="0" w:color="auto"/>
            <w:bottom w:val="none" w:sz="0" w:space="0" w:color="auto"/>
            <w:right w:val="none" w:sz="0" w:space="0" w:color="auto"/>
          </w:divBdr>
          <w:divsChild>
            <w:div w:id="549996577">
              <w:marLeft w:val="0"/>
              <w:marRight w:val="0"/>
              <w:marTop w:val="0"/>
              <w:marBottom w:val="0"/>
              <w:divBdr>
                <w:top w:val="none" w:sz="0" w:space="0" w:color="auto"/>
                <w:left w:val="none" w:sz="0" w:space="0" w:color="auto"/>
                <w:bottom w:val="none" w:sz="0" w:space="0" w:color="auto"/>
                <w:right w:val="none" w:sz="0" w:space="0" w:color="auto"/>
              </w:divBdr>
              <w:divsChild>
                <w:div w:id="538398910">
                  <w:marLeft w:val="0"/>
                  <w:marRight w:val="0"/>
                  <w:marTop w:val="0"/>
                  <w:marBottom w:val="0"/>
                  <w:divBdr>
                    <w:top w:val="none" w:sz="0" w:space="0" w:color="auto"/>
                    <w:left w:val="none" w:sz="0" w:space="0" w:color="auto"/>
                    <w:bottom w:val="none" w:sz="0" w:space="0" w:color="auto"/>
                    <w:right w:val="none" w:sz="0" w:space="0" w:color="auto"/>
                  </w:divBdr>
                  <w:divsChild>
                    <w:div w:id="452596551">
                      <w:marLeft w:val="0"/>
                      <w:marRight w:val="0"/>
                      <w:marTop w:val="0"/>
                      <w:marBottom w:val="0"/>
                      <w:divBdr>
                        <w:top w:val="none" w:sz="0" w:space="0" w:color="auto"/>
                        <w:left w:val="none" w:sz="0" w:space="0" w:color="auto"/>
                        <w:bottom w:val="none" w:sz="0" w:space="0" w:color="auto"/>
                        <w:right w:val="none" w:sz="0" w:space="0" w:color="auto"/>
                      </w:divBdr>
                      <w:divsChild>
                        <w:div w:id="1937126511">
                          <w:marLeft w:val="0"/>
                          <w:marRight w:val="0"/>
                          <w:marTop w:val="0"/>
                          <w:marBottom w:val="0"/>
                          <w:divBdr>
                            <w:top w:val="none" w:sz="0" w:space="0" w:color="auto"/>
                            <w:left w:val="none" w:sz="0" w:space="0" w:color="auto"/>
                            <w:bottom w:val="none" w:sz="0" w:space="0" w:color="auto"/>
                            <w:right w:val="none" w:sz="0" w:space="0" w:color="auto"/>
                          </w:divBdr>
                          <w:divsChild>
                            <w:div w:id="279653479">
                              <w:marLeft w:val="0"/>
                              <w:marRight w:val="300"/>
                              <w:marTop w:val="180"/>
                              <w:marBottom w:val="0"/>
                              <w:divBdr>
                                <w:top w:val="none" w:sz="0" w:space="0" w:color="auto"/>
                                <w:left w:val="none" w:sz="0" w:space="0" w:color="auto"/>
                                <w:bottom w:val="none" w:sz="0" w:space="0" w:color="auto"/>
                                <w:right w:val="none" w:sz="0" w:space="0" w:color="auto"/>
                              </w:divBdr>
                              <w:divsChild>
                                <w:div w:id="10724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428377">
      <w:bodyDiv w:val="1"/>
      <w:marLeft w:val="0"/>
      <w:marRight w:val="0"/>
      <w:marTop w:val="0"/>
      <w:marBottom w:val="0"/>
      <w:divBdr>
        <w:top w:val="none" w:sz="0" w:space="0" w:color="auto"/>
        <w:left w:val="none" w:sz="0" w:space="0" w:color="auto"/>
        <w:bottom w:val="none" w:sz="0" w:space="0" w:color="auto"/>
        <w:right w:val="none" w:sz="0" w:space="0" w:color="auto"/>
      </w:divBdr>
    </w:div>
    <w:div w:id="1375621486">
      <w:bodyDiv w:val="1"/>
      <w:marLeft w:val="0"/>
      <w:marRight w:val="0"/>
      <w:marTop w:val="0"/>
      <w:marBottom w:val="0"/>
      <w:divBdr>
        <w:top w:val="none" w:sz="0" w:space="0" w:color="auto"/>
        <w:left w:val="none" w:sz="0" w:space="0" w:color="auto"/>
        <w:bottom w:val="none" w:sz="0" w:space="0" w:color="auto"/>
        <w:right w:val="none" w:sz="0" w:space="0" w:color="auto"/>
      </w:divBdr>
    </w:div>
    <w:div w:id="1401056920">
      <w:bodyDiv w:val="1"/>
      <w:marLeft w:val="0"/>
      <w:marRight w:val="0"/>
      <w:marTop w:val="0"/>
      <w:marBottom w:val="0"/>
      <w:divBdr>
        <w:top w:val="none" w:sz="0" w:space="0" w:color="auto"/>
        <w:left w:val="none" w:sz="0" w:space="0" w:color="auto"/>
        <w:bottom w:val="none" w:sz="0" w:space="0" w:color="auto"/>
        <w:right w:val="none" w:sz="0" w:space="0" w:color="auto"/>
      </w:divBdr>
    </w:div>
    <w:div w:id="1417096088">
      <w:bodyDiv w:val="1"/>
      <w:marLeft w:val="0"/>
      <w:marRight w:val="0"/>
      <w:marTop w:val="0"/>
      <w:marBottom w:val="0"/>
      <w:divBdr>
        <w:top w:val="none" w:sz="0" w:space="0" w:color="auto"/>
        <w:left w:val="none" w:sz="0" w:space="0" w:color="auto"/>
        <w:bottom w:val="none" w:sz="0" w:space="0" w:color="auto"/>
        <w:right w:val="none" w:sz="0" w:space="0" w:color="auto"/>
      </w:divBdr>
      <w:divsChild>
        <w:div w:id="25906597">
          <w:marLeft w:val="0"/>
          <w:marRight w:val="0"/>
          <w:marTop w:val="0"/>
          <w:marBottom w:val="0"/>
          <w:divBdr>
            <w:top w:val="none" w:sz="0" w:space="0" w:color="auto"/>
            <w:left w:val="none" w:sz="0" w:space="0" w:color="auto"/>
            <w:bottom w:val="none" w:sz="0" w:space="0" w:color="auto"/>
            <w:right w:val="none" w:sz="0" w:space="0" w:color="auto"/>
          </w:divBdr>
          <w:divsChild>
            <w:div w:id="2139374703">
              <w:marLeft w:val="0"/>
              <w:marRight w:val="0"/>
              <w:marTop w:val="0"/>
              <w:marBottom w:val="0"/>
              <w:divBdr>
                <w:top w:val="none" w:sz="0" w:space="0" w:color="auto"/>
                <w:left w:val="none" w:sz="0" w:space="0" w:color="auto"/>
                <w:bottom w:val="none" w:sz="0" w:space="0" w:color="auto"/>
                <w:right w:val="none" w:sz="0" w:space="0" w:color="auto"/>
              </w:divBdr>
              <w:divsChild>
                <w:div w:id="1261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4097">
      <w:bodyDiv w:val="1"/>
      <w:marLeft w:val="0"/>
      <w:marRight w:val="0"/>
      <w:marTop w:val="0"/>
      <w:marBottom w:val="0"/>
      <w:divBdr>
        <w:top w:val="none" w:sz="0" w:space="0" w:color="auto"/>
        <w:left w:val="none" w:sz="0" w:space="0" w:color="auto"/>
        <w:bottom w:val="none" w:sz="0" w:space="0" w:color="auto"/>
        <w:right w:val="none" w:sz="0" w:space="0" w:color="auto"/>
      </w:divBdr>
      <w:divsChild>
        <w:div w:id="665204881">
          <w:marLeft w:val="0"/>
          <w:marRight w:val="0"/>
          <w:marTop w:val="100"/>
          <w:marBottom w:val="0"/>
          <w:divBdr>
            <w:top w:val="none" w:sz="0" w:space="0" w:color="auto"/>
            <w:left w:val="none" w:sz="0" w:space="0" w:color="auto"/>
            <w:bottom w:val="none" w:sz="0" w:space="0" w:color="auto"/>
            <w:right w:val="none" w:sz="0" w:space="0" w:color="auto"/>
          </w:divBdr>
          <w:divsChild>
            <w:div w:id="1532306672">
              <w:marLeft w:val="0"/>
              <w:marRight w:val="0"/>
              <w:marTop w:val="60"/>
              <w:marBottom w:val="0"/>
              <w:divBdr>
                <w:top w:val="none" w:sz="0" w:space="0" w:color="auto"/>
                <w:left w:val="none" w:sz="0" w:space="0" w:color="auto"/>
                <w:bottom w:val="none" w:sz="0" w:space="0" w:color="auto"/>
                <w:right w:val="none" w:sz="0" w:space="0" w:color="auto"/>
              </w:divBdr>
            </w:div>
          </w:divsChild>
        </w:div>
        <w:div w:id="962662577">
          <w:marLeft w:val="0"/>
          <w:marRight w:val="0"/>
          <w:marTop w:val="0"/>
          <w:marBottom w:val="0"/>
          <w:divBdr>
            <w:top w:val="none" w:sz="0" w:space="0" w:color="auto"/>
            <w:left w:val="none" w:sz="0" w:space="0" w:color="auto"/>
            <w:bottom w:val="none" w:sz="0" w:space="0" w:color="auto"/>
            <w:right w:val="none" w:sz="0" w:space="0" w:color="auto"/>
          </w:divBdr>
          <w:divsChild>
            <w:div w:id="13311810">
              <w:marLeft w:val="0"/>
              <w:marRight w:val="0"/>
              <w:marTop w:val="0"/>
              <w:marBottom w:val="0"/>
              <w:divBdr>
                <w:top w:val="none" w:sz="0" w:space="0" w:color="auto"/>
                <w:left w:val="none" w:sz="0" w:space="0" w:color="auto"/>
                <w:bottom w:val="none" w:sz="0" w:space="0" w:color="auto"/>
                <w:right w:val="none" w:sz="0" w:space="0" w:color="auto"/>
              </w:divBdr>
              <w:divsChild>
                <w:div w:id="901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4577">
      <w:bodyDiv w:val="1"/>
      <w:marLeft w:val="0"/>
      <w:marRight w:val="0"/>
      <w:marTop w:val="0"/>
      <w:marBottom w:val="0"/>
      <w:divBdr>
        <w:top w:val="none" w:sz="0" w:space="0" w:color="auto"/>
        <w:left w:val="none" w:sz="0" w:space="0" w:color="auto"/>
        <w:bottom w:val="none" w:sz="0" w:space="0" w:color="auto"/>
        <w:right w:val="none" w:sz="0" w:space="0" w:color="auto"/>
      </w:divBdr>
    </w:div>
    <w:div w:id="1489714643">
      <w:bodyDiv w:val="1"/>
      <w:marLeft w:val="0"/>
      <w:marRight w:val="0"/>
      <w:marTop w:val="0"/>
      <w:marBottom w:val="0"/>
      <w:divBdr>
        <w:top w:val="none" w:sz="0" w:space="0" w:color="auto"/>
        <w:left w:val="none" w:sz="0" w:space="0" w:color="auto"/>
        <w:bottom w:val="none" w:sz="0" w:space="0" w:color="auto"/>
        <w:right w:val="none" w:sz="0" w:space="0" w:color="auto"/>
      </w:divBdr>
    </w:div>
    <w:div w:id="1530099003">
      <w:bodyDiv w:val="1"/>
      <w:marLeft w:val="0"/>
      <w:marRight w:val="0"/>
      <w:marTop w:val="0"/>
      <w:marBottom w:val="0"/>
      <w:divBdr>
        <w:top w:val="none" w:sz="0" w:space="0" w:color="auto"/>
        <w:left w:val="none" w:sz="0" w:space="0" w:color="auto"/>
        <w:bottom w:val="none" w:sz="0" w:space="0" w:color="auto"/>
        <w:right w:val="none" w:sz="0" w:space="0" w:color="auto"/>
      </w:divBdr>
      <w:divsChild>
        <w:div w:id="1411077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755519">
              <w:marLeft w:val="0"/>
              <w:marRight w:val="0"/>
              <w:marTop w:val="0"/>
              <w:marBottom w:val="0"/>
              <w:divBdr>
                <w:top w:val="none" w:sz="0" w:space="0" w:color="auto"/>
                <w:left w:val="none" w:sz="0" w:space="0" w:color="auto"/>
                <w:bottom w:val="none" w:sz="0" w:space="0" w:color="auto"/>
                <w:right w:val="none" w:sz="0" w:space="0" w:color="auto"/>
              </w:divBdr>
              <w:divsChild>
                <w:div w:id="17504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81643">
      <w:bodyDiv w:val="1"/>
      <w:marLeft w:val="0"/>
      <w:marRight w:val="0"/>
      <w:marTop w:val="0"/>
      <w:marBottom w:val="0"/>
      <w:divBdr>
        <w:top w:val="none" w:sz="0" w:space="0" w:color="auto"/>
        <w:left w:val="none" w:sz="0" w:space="0" w:color="auto"/>
        <w:bottom w:val="none" w:sz="0" w:space="0" w:color="auto"/>
        <w:right w:val="none" w:sz="0" w:space="0" w:color="auto"/>
      </w:divBdr>
    </w:div>
    <w:div w:id="1610312233">
      <w:bodyDiv w:val="1"/>
      <w:marLeft w:val="0"/>
      <w:marRight w:val="0"/>
      <w:marTop w:val="0"/>
      <w:marBottom w:val="0"/>
      <w:divBdr>
        <w:top w:val="none" w:sz="0" w:space="0" w:color="auto"/>
        <w:left w:val="none" w:sz="0" w:space="0" w:color="auto"/>
        <w:bottom w:val="none" w:sz="0" w:space="0" w:color="auto"/>
        <w:right w:val="none" w:sz="0" w:space="0" w:color="auto"/>
      </w:divBdr>
    </w:div>
    <w:div w:id="1629824085">
      <w:bodyDiv w:val="1"/>
      <w:marLeft w:val="0"/>
      <w:marRight w:val="0"/>
      <w:marTop w:val="0"/>
      <w:marBottom w:val="0"/>
      <w:divBdr>
        <w:top w:val="none" w:sz="0" w:space="0" w:color="auto"/>
        <w:left w:val="none" w:sz="0" w:space="0" w:color="auto"/>
        <w:bottom w:val="none" w:sz="0" w:space="0" w:color="auto"/>
        <w:right w:val="none" w:sz="0" w:space="0" w:color="auto"/>
      </w:divBdr>
      <w:divsChild>
        <w:div w:id="1942299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693697">
              <w:marLeft w:val="0"/>
              <w:marRight w:val="0"/>
              <w:marTop w:val="0"/>
              <w:marBottom w:val="0"/>
              <w:divBdr>
                <w:top w:val="none" w:sz="0" w:space="0" w:color="auto"/>
                <w:left w:val="none" w:sz="0" w:space="0" w:color="auto"/>
                <w:bottom w:val="none" w:sz="0" w:space="0" w:color="auto"/>
                <w:right w:val="none" w:sz="0" w:space="0" w:color="auto"/>
              </w:divBdr>
              <w:divsChild>
                <w:div w:id="9808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3529">
      <w:bodyDiv w:val="1"/>
      <w:marLeft w:val="0"/>
      <w:marRight w:val="0"/>
      <w:marTop w:val="0"/>
      <w:marBottom w:val="0"/>
      <w:divBdr>
        <w:top w:val="none" w:sz="0" w:space="0" w:color="auto"/>
        <w:left w:val="none" w:sz="0" w:space="0" w:color="auto"/>
        <w:bottom w:val="none" w:sz="0" w:space="0" w:color="auto"/>
        <w:right w:val="none" w:sz="0" w:space="0" w:color="auto"/>
      </w:divBdr>
      <w:divsChild>
        <w:div w:id="923682076">
          <w:marLeft w:val="0"/>
          <w:marRight w:val="0"/>
          <w:marTop w:val="0"/>
          <w:marBottom w:val="0"/>
          <w:divBdr>
            <w:top w:val="none" w:sz="0" w:space="0" w:color="auto"/>
            <w:left w:val="none" w:sz="0" w:space="0" w:color="auto"/>
            <w:bottom w:val="none" w:sz="0" w:space="0" w:color="auto"/>
            <w:right w:val="none" w:sz="0" w:space="0" w:color="auto"/>
          </w:divBdr>
        </w:div>
      </w:divsChild>
    </w:div>
    <w:div w:id="1791047603">
      <w:bodyDiv w:val="1"/>
      <w:marLeft w:val="0"/>
      <w:marRight w:val="0"/>
      <w:marTop w:val="0"/>
      <w:marBottom w:val="0"/>
      <w:divBdr>
        <w:top w:val="none" w:sz="0" w:space="0" w:color="auto"/>
        <w:left w:val="none" w:sz="0" w:space="0" w:color="auto"/>
        <w:bottom w:val="none" w:sz="0" w:space="0" w:color="auto"/>
        <w:right w:val="none" w:sz="0" w:space="0" w:color="auto"/>
      </w:divBdr>
    </w:div>
    <w:div w:id="1798597864">
      <w:bodyDiv w:val="1"/>
      <w:marLeft w:val="0"/>
      <w:marRight w:val="0"/>
      <w:marTop w:val="0"/>
      <w:marBottom w:val="0"/>
      <w:divBdr>
        <w:top w:val="none" w:sz="0" w:space="0" w:color="auto"/>
        <w:left w:val="none" w:sz="0" w:space="0" w:color="auto"/>
        <w:bottom w:val="none" w:sz="0" w:space="0" w:color="auto"/>
        <w:right w:val="none" w:sz="0" w:space="0" w:color="auto"/>
      </w:divBdr>
    </w:div>
    <w:div w:id="1817991430">
      <w:bodyDiv w:val="1"/>
      <w:marLeft w:val="0"/>
      <w:marRight w:val="0"/>
      <w:marTop w:val="0"/>
      <w:marBottom w:val="0"/>
      <w:divBdr>
        <w:top w:val="none" w:sz="0" w:space="0" w:color="auto"/>
        <w:left w:val="none" w:sz="0" w:space="0" w:color="auto"/>
        <w:bottom w:val="none" w:sz="0" w:space="0" w:color="auto"/>
        <w:right w:val="none" w:sz="0" w:space="0" w:color="auto"/>
      </w:divBdr>
    </w:div>
    <w:div w:id="1867211921">
      <w:bodyDiv w:val="1"/>
      <w:marLeft w:val="0"/>
      <w:marRight w:val="0"/>
      <w:marTop w:val="0"/>
      <w:marBottom w:val="0"/>
      <w:divBdr>
        <w:top w:val="none" w:sz="0" w:space="0" w:color="auto"/>
        <w:left w:val="none" w:sz="0" w:space="0" w:color="auto"/>
        <w:bottom w:val="none" w:sz="0" w:space="0" w:color="auto"/>
        <w:right w:val="none" w:sz="0" w:space="0" w:color="auto"/>
      </w:divBdr>
    </w:div>
    <w:div w:id="1924415318">
      <w:bodyDiv w:val="1"/>
      <w:marLeft w:val="0"/>
      <w:marRight w:val="0"/>
      <w:marTop w:val="0"/>
      <w:marBottom w:val="0"/>
      <w:divBdr>
        <w:top w:val="none" w:sz="0" w:space="0" w:color="auto"/>
        <w:left w:val="none" w:sz="0" w:space="0" w:color="auto"/>
        <w:bottom w:val="none" w:sz="0" w:space="0" w:color="auto"/>
        <w:right w:val="none" w:sz="0" w:space="0" w:color="auto"/>
      </w:divBdr>
    </w:div>
    <w:div w:id="1929191796">
      <w:bodyDiv w:val="1"/>
      <w:marLeft w:val="0"/>
      <w:marRight w:val="0"/>
      <w:marTop w:val="0"/>
      <w:marBottom w:val="0"/>
      <w:divBdr>
        <w:top w:val="none" w:sz="0" w:space="0" w:color="auto"/>
        <w:left w:val="none" w:sz="0" w:space="0" w:color="auto"/>
        <w:bottom w:val="none" w:sz="0" w:space="0" w:color="auto"/>
        <w:right w:val="none" w:sz="0" w:space="0" w:color="auto"/>
      </w:divBdr>
    </w:div>
    <w:div w:id="1977759768">
      <w:bodyDiv w:val="1"/>
      <w:marLeft w:val="0"/>
      <w:marRight w:val="0"/>
      <w:marTop w:val="0"/>
      <w:marBottom w:val="0"/>
      <w:divBdr>
        <w:top w:val="none" w:sz="0" w:space="0" w:color="auto"/>
        <w:left w:val="none" w:sz="0" w:space="0" w:color="auto"/>
        <w:bottom w:val="none" w:sz="0" w:space="0" w:color="auto"/>
        <w:right w:val="none" w:sz="0" w:space="0" w:color="auto"/>
      </w:divBdr>
    </w:div>
    <w:div w:id="2034502331">
      <w:bodyDiv w:val="1"/>
      <w:marLeft w:val="0"/>
      <w:marRight w:val="0"/>
      <w:marTop w:val="0"/>
      <w:marBottom w:val="0"/>
      <w:divBdr>
        <w:top w:val="none" w:sz="0" w:space="0" w:color="auto"/>
        <w:left w:val="none" w:sz="0" w:space="0" w:color="auto"/>
        <w:bottom w:val="none" w:sz="0" w:space="0" w:color="auto"/>
        <w:right w:val="none" w:sz="0" w:space="0" w:color="auto"/>
      </w:divBdr>
      <w:divsChild>
        <w:div w:id="246034948">
          <w:marLeft w:val="0"/>
          <w:marRight w:val="0"/>
          <w:marTop w:val="100"/>
          <w:marBottom w:val="0"/>
          <w:divBdr>
            <w:top w:val="none" w:sz="0" w:space="0" w:color="auto"/>
            <w:left w:val="none" w:sz="0" w:space="0" w:color="auto"/>
            <w:bottom w:val="none" w:sz="0" w:space="0" w:color="auto"/>
            <w:right w:val="none" w:sz="0" w:space="0" w:color="auto"/>
          </w:divBdr>
          <w:divsChild>
            <w:div w:id="545727104">
              <w:marLeft w:val="0"/>
              <w:marRight w:val="0"/>
              <w:marTop w:val="60"/>
              <w:marBottom w:val="0"/>
              <w:divBdr>
                <w:top w:val="none" w:sz="0" w:space="0" w:color="auto"/>
                <w:left w:val="none" w:sz="0" w:space="0" w:color="auto"/>
                <w:bottom w:val="none" w:sz="0" w:space="0" w:color="auto"/>
                <w:right w:val="none" w:sz="0" w:space="0" w:color="auto"/>
              </w:divBdr>
            </w:div>
          </w:divsChild>
        </w:div>
        <w:div w:id="1995253956">
          <w:marLeft w:val="0"/>
          <w:marRight w:val="0"/>
          <w:marTop w:val="0"/>
          <w:marBottom w:val="0"/>
          <w:divBdr>
            <w:top w:val="none" w:sz="0" w:space="0" w:color="auto"/>
            <w:left w:val="none" w:sz="0" w:space="0" w:color="auto"/>
            <w:bottom w:val="none" w:sz="0" w:space="0" w:color="auto"/>
            <w:right w:val="none" w:sz="0" w:space="0" w:color="auto"/>
          </w:divBdr>
          <w:divsChild>
            <w:div w:id="47339235">
              <w:marLeft w:val="0"/>
              <w:marRight w:val="0"/>
              <w:marTop w:val="0"/>
              <w:marBottom w:val="0"/>
              <w:divBdr>
                <w:top w:val="none" w:sz="0" w:space="0" w:color="auto"/>
                <w:left w:val="none" w:sz="0" w:space="0" w:color="auto"/>
                <w:bottom w:val="none" w:sz="0" w:space="0" w:color="auto"/>
                <w:right w:val="none" w:sz="0" w:space="0" w:color="auto"/>
              </w:divBdr>
              <w:divsChild>
                <w:div w:id="13026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hyperlink" Target="http://www.fao.org/3/ca0901en/CA0901EN.pdf" TargetMode="External"/><Relationship Id="rId3" Type="http://schemas.openxmlformats.org/officeDocument/2006/relationships/styles" Target="styles.xml"/><Relationship Id="rId21" Type="http://schemas.openxmlformats.org/officeDocument/2006/relationships/hyperlink" Target="https://asvis.it/public/asvis/files/Allegato_1_Focus_lotta_allo_spreco_alimentare.pdf" TargetMode="External"/><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7.tiff"/><Relationship Id="rId25" Type="http://schemas.openxmlformats.org/officeDocument/2006/relationships/hyperlink" Target="http://www.fao.org/3/i3347e/i3347e.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inanet.isprambiente.it/gelso/gelso-nel-rapporto-sulla-201cqualita-dell2019ambiente-urbano201d-di-ispra-1/Rifiu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pa.gov/sustainable-management-food/food-recovery-hierarch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omune.cremona.it/node/458651" TargetMode="External"/><Relationship Id="rId28" Type="http://schemas.openxmlformats.org/officeDocument/2006/relationships/hyperlink" Target="http://www.sinanet.isprambiente.it/gelso/banca-dati/associazione/european-research-institute/ecomori"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openknowledge.worldbank.org/handle/10986/345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hyperlink" Target="https://www.barillacfn.com/en/food_sustainability_weekly_report/analysis/a-law-against-waste-italian-excellence/" TargetMode="External"/><Relationship Id="rId27" Type="http://schemas.openxmlformats.org/officeDocument/2006/relationships/hyperlink" Target="https://www.legifrance.gouv.fr/jorf/id/JORFTEXT000032036289" TargetMode="External"/><Relationship Id="rId30" Type="http://schemas.openxmlformats.org/officeDocument/2006/relationships/hyperlink" Target="https://www.sprecozero.it/2020/02/04/lo-spreco-di-cibo-per-la-prima-volta-in-calo-nelle-case-degli-italiani-gettiamo-49-e-a-settimana-nella-spazzatura-ma-erano-66-nel-2019-in-poco-piu-di-un-anno-litalia-risparmia/"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regione.lombardia.it/wps/portal/istituzionale/HP/DettaglioPubblicazione/servizi-e-informazioni/Enti-e-Operatori/ambiente-ed-energia/rifiuti/atti-convegno-ridurre-lo-spreco-alimentare-futuro" TargetMode="External"/><Relationship Id="rId2" Type="http://schemas.openxmlformats.org/officeDocument/2006/relationships/hyperlink" Target="https://www.politicheagricole.it/flex/cm/pages/ServeBLOB.php/L/IT/IDPagina/11656" TargetMode="External"/><Relationship Id="rId1" Type="http://schemas.openxmlformats.org/officeDocument/2006/relationships/hyperlink" Target="http://www.salute.gov.it/portale/documentazione/p6_2_5_1.jsp?lingua=italiano&amp;id=256" TargetMode="External"/><Relationship Id="rId6" Type="http://schemas.openxmlformats.org/officeDocument/2006/relationships/hyperlink" Target="https://www.ausl.bologna.it/news/archivio-2018/auslnews.2018-03-23.6108838765" TargetMode="External"/><Relationship Id="rId5" Type="http://schemas.openxmlformats.org/officeDocument/2006/relationships/hyperlink" Target="https://www.fondazionefico.org/la-fondazione/" TargetMode="External"/><Relationship Id="rId4" Type="http://schemas.openxmlformats.org/officeDocument/2006/relationships/hyperlink" Target="https://www.minambiente.it/pagina/spreco-alimentar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7A6C1-0CDA-4BF1-B9EE-554D0B429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12869</Words>
  <Characters>73354</Characters>
  <Application>Microsoft Office Word</Application>
  <DocSecurity>0</DocSecurity>
  <Lines>611</Lines>
  <Paragraphs>172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Julia Szulecka</cp:lastModifiedBy>
  <cp:revision>2</cp:revision>
  <dcterms:created xsi:type="dcterms:W3CDTF">2023-01-31T22:01:00Z</dcterms:created>
  <dcterms:modified xsi:type="dcterms:W3CDTF">2023-01-31T22:01:00Z</dcterms:modified>
</cp:coreProperties>
</file>