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E46D2" w14:textId="77777777" w:rsidR="008604A8" w:rsidRPr="008604A8" w:rsidRDefault="008604A8" w:rsidP="008604A8">
      <w:pPr>
        <w:jc w:val="center"/>
        <w:rPr>
          <w:sz w:val="44"/>
          <w:szCs w:val="44"/>
        </w:rPr>
      </w:pPr>
    </w:p>
    <w:p w14:paraId="512FBC62" w14:textId="77777777" w:rsidR="001B2D8B" w:rsidRDefault="008604A8" w:rsidP="001B2D8B">
      <w:pPr>
        <w:jc w:val="center"/>
        <w:rPr>
          <w:rFonts w:ascii="Georgia" w:hAnsi="Georgia"/>
          <w:b/>
          <w:sz w:val="52"/>
          <w:szCs w:val="44"/>
        </w:rPr>
      </w:pPr>
      <w:r w:rsidRPr="001B2D8B">
        <w:rPr>
          <w:rFonts w:ascii="Georgia" w:hAnsi="Georgia"/>
          <w:b/>
          <w:sz w:val="52"/>
          <w:szCs w:val="44"/>
        </w:rPr>
        <w:t>Programgjennomgang for 2016</w:t>
      </w:r>
    </w:p>
    <w:p w14:paraId="2F5ACA21" w14:textId="77777777" w:rsidR="001B2D8B" w:rsidRPr="001B2D8B" w:rsidRDefault="001B2D8B" w:rsidP="001B2D8B">
      <w:pPr>
        <w:jc w:val="center"/>
        <w:rPr>
          <w:rFonts w:ascii="Georgia" w:hAnsi="Georgia"/>
          <w:b/>
          <w:sz w:val="52"/>
          <w:szCs w:val="44"/>
        </w:rPr>
      </w:pPr>
    </w:p>
    <w:p w14:paraId="49091540" w14:textId="77777777" w:rsidR="008604A8" w:rsidRPr="001B2D8B" w:rsidRDefault="008604A8" w:rsidP="008604A8">
      <w:pPr>
        <w:jc w:val="center"/>
        <w:rPr>
          <w:rFonts w:ascii="Georgia" w:hAnsi="Georgia"/>
          <w:i/>
          <w:sz w:val="32"/>
          <w:szCs w:val="32"/>
        </w:rPr>
      </w:pPr>
      <w:r w:rsidRPr="001B2D8B">
        <w:rPr>
          <w:rFonts w:ascii="Georgia" w:hAnsi="Georgia"/>
          <w:i/>
          <w:sz w:val="32"/>
          <w:szCs w:val="32"/>
        </w:rPr>
        <w:t>Masterprogrammet i teknologi, innovasjon og kunnskap</w:t>
      </w:r>
    </w:p>
    <w:p w14:paraId="7C811A1A" w14:textId="77777777" w:rsidR="001B2D8B" w:rsidRPr="001B2D8B" w:rsidRDefault="001B2D8B" w:rsidP="008604A8">
      <w:pPr>
        <w:jc w:val="center"/>
        <w:rPr>
          <w:rFonts w:ascii="Georgia" w:hAnsi="Georgia"/>
          <w:i/>
          <w:sz w:val="32"/>
          <w:szCs w:val="32"/>
        </w:rPr>
      </w:pPr>
    </w:p>
    <w:p w14:paraId="7FD36030" w14:textId="77777777" w:rsidR="008604A8" w:rsidRPr="001B2D8B" w:rsidRDefault="008604A8" w:rsidP="008604A8">
      <w:pPr>
        <w:jc w:val="center"/>
        <w:rPr>
          <w:rFonts w:ascii="Georgia" w:hAnsi="Georgia"/>
          <w:i/>
          <w:sz w:val="32"/>
          <w:szCs w:val="32"/>
        </w:rPr>
      </w:pPr>
      <w:r w:rsidRPr="001B2D8B">
        <w:rPr>
          <w:rFonts w:ascii="Georgia" w:hAnsi="Georgia"/>
          <w:i/>
          <w:sz w:val="32"/>
          <w:szCs w:val="32"/>
        </w:rPr>
        <w:t>ESST – Society, Science and Technology in Europe</w:t>
      </w:r>
    </w:p>
    <w:p w14:paraId="6B1DFE4E" w14:textId="77777777" w:rsidR="008604A8" w:rsidRDefault="008604A8" w:rsidP="008604A8">
      <w:pPr>
        <w:jc w:val="center"/>
        <w:rPr>
          <w:rFonts w:ascii="Georgia" w:hAnsi="Georgia"/>
          <w:sz w:val="44"/>
          <w:szCs w:val="44"/>
        </w:rPr>
      </w:pPr>
    </w:p>
    <w:p w14:paraId="78B1F3B0" w14:textId="77777777" w:rsidR="001B2D8B" w:rsidRDefault="001B2D8B" w:rsidP="001B2D8B">
      <w:pPr>
        <w:rPr>
          <w:rFonts w:ascii="Georgia" w:hAnsi="Georgia"/>
          <w:sz w:val="44"/>
          <w:szCs w:val="44"/>
        </w:rPr>
      </w:pPr>
    </w:p>
    <w:p w14:paraId="5DDEA2CB" w14:textId="77777777" w:rsidR="0020717C" w:rsidRDefault="0020717C" w:rsidP="001B2D8B">
      <w:pPr>
        <w:rPr>
          <w:rFonts w:ascii="Georgia" w:hAnsi="Georgia"/>
          <w:sz w:val="44"/>
          <w:szCs w:val="44"/>
        </w:rPr>
      </w:pPr>
    </w:p>
    <w:p w14:paraId="41182953" w14:textId="77777777" w:rsidR="0020717C" w:rsidRDefault="0020717C" w:rsidP="001B2D8B">
      <w:pPr>
        <w:rPr>
          <w:rFonts w:ascii="Georgia" w:hAnsi="Georgia"/>
          <w:sz w:val="44"/>
          <w:szCs w:val="44"/>
        </w:rPr>
      </w:pPr>
    </w:p>
    <w:p w14:paraId="56F63E5A" w14:textId="77777777" w:rsidR="001B2D8B" w:rsidRDefault="008604A8" w:rsidP="008604A8">
      <w:pPr>
        <w:rPr>
          <w:rFonts w:ascii="Georgia" w:hAnsi="Georgia"/>
          <w:sz w:val="44"/>
          <w:szCs w:val="44"/>
        </w:rPr>
      </w:pPr>
      <w:r w:rsidRPr="008604A8">
        <w:rPr>
          <w:rFonts w:ascii="Georgia" w:hAnsi="Georgia"/>
          <w:sz w:val="44"/>
          <w:szCs w:val="44"/>
        </w:rPr>
        <w:t>TIK Senter for teknologi, innovasjon og kultur</w:t>
      </w:r>
    </w:p>
    <w:p w14:paraId="3FC2DD6F" w14:textId="77777777" w:rsidR="001B2D8B" w:rsidRDefault="001B2D8B" w:rsidP="001B2D8B">
      <w:pPr>
        <w:pStyle w:val="Heading1"/>
        <w:rPr>
          <w:sz w:val="44"/>
          <w:szCs w:val="44"/>
        </w:rPr>
      </w:pPr>
    </w:p>
    <w:p w14:paraId="31B5C3E4" w14:textId="77777777" w:rsidR="0020717C" w:rsidRDefault="0020717C" w:rsidP="0020717C"/>
    <w:p w14:paraId="2528D021" w14:textId="77777777" w:rsidR="0020717C" w:rsidRDefault="0020717C" w:rsidP="0020717C"/>
    <w:p w14:paraId="29C554B6" w14:textId="77777777" w:rsidR="0020717C" w:rsidRDefault="0020717C" w:rsidP="0020717C"/>
    <w:p w14:paraId="124F91FA" w14:textId="77777777" w:rsidR="0020717C" w:rsidRDefault="0020717C" w:rsidP="0020717C"/>
    <w:p w14:paraId="119FDEB8" w14:textId="77777777" w:rsidR="0020717C" w:rsidRDefault="0020717C" w:rsidP="0020717C"/>
    <w:p w14:paraId="3D2FE37A" w14:textId="77777777" w:rsidR="0020717C" w:rsidRDefault="0020717C" w:rsidP="0020717C"/>
    <w:p w14:paraId="7136A6B8" w14:textId="77777777" w:rsidR="0020717C" w:rsidRDefault="0020717C" w:rsidP="0020717C"/>
    <w:p w14:paraId="58A6D428" w14:textId="77777777" w:rsidR="0020717C" w:rsidRDefault="0020717C" w:rsidP="0020717C"/>
    <w:p w14:paraId="1325F15A" w14:textId="77777777" w:rsidR="0020717C" w:rsidRDefault="0020717C" w:rsidP="0020717C"/>
    <w:p w14:paraId="31A8D5F9" w14:textId="77777777" w:rsidR="0020717C" w:rsidRDefault="0020717C" w:rsidP="0020717C"/>
    <w:p w14:paraId="352587DA" w14:textId="77777777" w:rsidR="0020717C" w:rsidRDefault="0020717C" w:rsidP="0020717C"/>
    <w:p w14:paraId="7BD97A3A" w14:textId="77777777" w:rsidR="0020717C" w:rsidRDefault="0020717C" w:rsidP="0020717C"/>
    <w:p w14:paraId="1DA2C8A5" w14:textId="77777777" w:rsidR="0020717C" w:rsidRPr="0020717C" w:rsidRDefault="0020717C" w:rsidP="0020717C"/>
    <w:sdt>
      <w:sdtPr>
        <w:rPr>
          <w:rFonts w:asciiTheme="minorHAnsi" w:eastAsiaTheme="minorHAnsi" w:hAnsiTheme="minorHAnsi" w:cstheme="minorBidi"/>
          <w:color w:val="auto"/>
          <w:sz w:val="22"/>
          <w:szCs w:val="22"/>
          <w:lang w:val="nb-NO"/>
        </w:rPr>
        <w:id w:val="317784460"/>
        <w:docPartObj>
          <w:docPartGallery w:val="Table of Contents"/>
          <w:docPartUnique/>
        </w:docPartObj>
      </w:sdtPr>
      <w:sdtEndPr>
        <w:rPr>
          <w:b/>
          <w:bCs/>
          <w:noProof/>
        </w:rPr>
      </w:sdtEndPr>
      <w:sdtContent>
        <w:p w14:paraId="08F81EB6" w14:textId="77777777" w:rsidR="001B2D8B" w:rsidRDefault="001B2D8B">
          <w:pPr>
            <w:pStyle w:val="TOCHeading"/>
          </w:pPr>
          <w:r>
            <w:t>Innhold</w:t>
          </w:r>
        </w:p>
        <w:p w14:paraId="0F1A8003" w14:textId="00DCC021" w:rsidR="000630AD" w:rsidRDefault="001B2D8B">
          <w:pPr>
            <w:pStyle w:val="TOC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484505341" w:history="1">
            <w:r w:rsidR="000630AD" w:rsidRPr="00EC34B4">
              <w:rPr>
                <w:rStyle w:val="Hyperlink"/>
                <w:rFonts w:ascii="Georgia" w:hAnsi="Georgia"/>
                <w:noProof/>
              </w:rPr>
              <w:t>1.</w:t>
            </w:r>
            <w:r w:rsidR="000630AD">
              <w:rPr>
                <w:rFonts w:eastAsiaTheme="minorEastAsia"/>
                <w:noProof/>
                <w:lang w:eastAsia="nb-NO"/>
              </w:rPr>
              <w:tab/>
            </w:r>
            <w:r w:rsidR="000630AD" w:rsidRPr="00EC34B4">
              <w:rPr>
                <w:rStyle w:val="Hyperlink"/>
                <w:rFonts w:ascii="Georgia" w:hAnsi="Georgia"/>
                <w:noProof/>
              </w:rPr>
              <w:t>Evalueringsmateriale fra siste år</w:t>
            </w:r>
            <w:r w:rsidR="000630AD">
              <w:rPr>
                <w:noProof/>
                <w:webHidden/>
              </w:rPr>
              <w:tab/>
            </w:r>
            <w:r w:rsidR="000630AD">
              <w:rPr>
                <w:noProof/>
                <w:webHidden/>
              </w:rPr>
              <w:fldChar w:fldCharType="begin"/>
            </w:r>
            <w:r w:rsidR="000630AD">
              <w:rPr>
                <w:noProof/>
                <w:webHidden/>
              </w:rPr>
              <w:instrText xml:space="preserve"> PAGEREF _Toc484505341 \h </w:instrText>
            </w:r>
            <w:r w:rsidR="000630AD">
              <w:rPr>
                <w:noProof/>
                <w:webHidden/>
              </w:rPr>
            </w:r>
            <w:r w:rsidR="000630AD">
              <w:rPr>
                <w:noProof/>
                <w:webHidden/>
              </w:rPr>
              <w:fldChar w:fldCharType="separate"/>
            </w:r>
            <w:r w:rsidR="000630AD">
              <w:rPr>
                <w:noProof/>
                <w:webHidden/>
              </w:rPr>
              <w:t>3</w:t>
            </w:r>
            <w:r w:rsidR="000630AD">
              <w:rPr>
                <w:noProof/>
                <w:webHidden/>
              </w:rPr>
              <w:fldChar w:fldCharType="end"/>
            </w:r>
          </w:hyperlink>
        </w:p>
        <w:p w14:paraId="06ADBACD" w14:textId="154E5E6F" w:rsidR="000630AD" w:rsidRDefault="000630AD">
          <w:pPr>
            <w:pStyle w:val="TOC1"/>
            <w:tabs>
              <w:tab w:val="left" w:pos="440"/>
              <w:tab w:val="right" w:leader="dot" w:pos="9062"/>
            </w:tabs>
            <w:rPr>
              <w:rFonts w:eastAsiaTheme="minorEastAsia"/>
              <w:noProof/>
              <w:lang w:eastAsia="nb-NO"/>
            </w:rPr>
          </w:pPr>
          <w:hyperlink w:anchor="_Toc484505342" w:history="1">
            <w:r w:rsidRPr="00EC34B4">
              <w:rPr>
                <w:rStyle w:val="Hyperlink"/>
                <w:rFonts w:ascii="Georgia" w:hAnsi="Georgia"/>
                <w:noProof/>
              </w:rPr>
              <w:t>2.</w:t>
            </w:r>
            <w:r>
              <w:rPr>
                <w:rFonts w:eastAsiaTheme="minorEastAsia"/>
                <w:noProof/>
                <w:lang w:eastAsia="nb-NO"/>
              </w:rPr>
              <w:tab/>
            </w:r>
            <w:r w:rsidRPr="00EC34B4">
              <w:rPr>
                <w:rStyle w:val="Hyperlink"/>
                <w:rFonts w:ascii="Georgia" w:hAnsi="Georgia"/>
                <w:noProof/>
              </w:rPr>
              <w:t>Programmets oppfølging av Studiebarometeret</w:t>
            </w:r>
            <w:r>
              <w:rPr>
                <w:noProof/>
                <w:webHidden/>
              </w:rPr>
              <w:tab/>
            </w:r>
            <w:r>
              <w:rPr>
                <w:noProof/>
                <w:webHidden/>
              </w:rPr>
              <w:fldChar w:fldCharType="begin"/>
            </w:r>
            <w:r>
              <w:rPr>
                <w:noProof/>
                <w:webHidden/>
              </w:rPr>
              <w:instrText xml:space="preserve"> PAGEREF _Toc484505342 \h </w:instrText>
            </w:r>
            <w:r>
              <w:rPr>
                <w:noProof/>
                <w:webHidden/>
              </w:rPr>
            </w:r>
            <w:r>
              <w:rPr>
                <w:noProof/>
                <w:webHidden/>
              </w:rPr>
              <w:fldChar w:fldCharType="separate"/>
            </w:r>
            <w:r>
              <w:rPr>
                <w:noProof/>
                <w:webHidden/>
              </w:rPr>
              <w:t>3</w:t>
            </w:r>
            <w:r>
              <w:rPr>
                <w:noProof/>
                <w:webHidden/>
              </w:rPr>
              <w:fldChar w:fldCharType="end"/>
            </w:r>
          </w:hyperlink>
        </w:p>
        <w:p w14:paraId="51E3F76E" w14:textId="586F0A29" w:rsidR="000630AD" w:rsidRDefault="000630AD">
          <w:pPr>
            <w:pStyle w:val="TOC1"/>
            <w:tabs>
              <w:tab w:val="left" w:pos="440"/>
              <w:tab w:val="right" w:leader="dot" w:pos="9062"/>
            </w:tabs>
            <w:rPr>
              <w:rFonts w:eastAsiaTheme="minorEastAsia"/>
              <w:noProof/>
              <w:lang w:eastAsia="nb-NO"/>
            </w:rPr>
          </w:pPr>
          <w:hyperlink w:anchor="_Toc484505343" w:history="1">
            <w:r w:rsidRPr="00EC34B4">
              <w:rPr>
                <w:rStyle w:val="Hyperlink"/>
                <w:rFonts w:ascii="Georgia" w:hAnsi="Georgia"/>
                <w:noProof/>
              </w:rPr>
              <w:t>3.</w:t>
            </w:r>
            <w:r>
              <w:rPr>
                <w:rFonts w:eastAsiaTheme="minorEastAsia"/>
                <w:noProof/>
                <w:lang w:eastAsia="nb-NO"/>
              </w:rPr>
              <w:tab/>
            </w:r>
            <w:r w:rsidRPr="00EC34B4">
              <w:rPr>
                <w:rStyle w:val="Hyperlink"/>
                <w:rFonts w:ascii="Georgia" w:hAnsi="Georgia"/>
                <w:noProof/>
              </w:rPr>
              <w:t>Gjennomføring av programmet</w:t>
            </w:r>
            <w:r>
              <w:rPr>
                <w:noProof/>
                <w:webHidden/>
              </w:rPr>
              <w:tab/>
            </w:r>
            <w:r>
              <w:rPr>
                <w:noProof/>
                <w:webHidden/>
              </w:rPr>
              <w:fldChar w:fldCharType="begin"/>
            </w:r>
            <w:r>
              <w:rPr>
                <w:noProof/>
                <w:webHidden/>
              </w:rPr>
              <w:instrText xml:space="preserve"> PAGEREF _Toc484505343 \h </w:instrText>
            </w:r>
            <w:r>
              <w:rPr>
                <w:noProof/>
                <w:webHidden/>
              </w:rPr>
            </w:r>
            <w:r>
              <w:rPr>
                <w:noProof/>
                <w:webHidden/>
              </w:rPr>
              <w:fldChar w:fldCharType="separate"/>
            </w:r>
            <w:r>
              <w:rPr>
                <w:noProof/>
                <w:webHidden/>
              </w:rPr>
              <w:t>4</w:t>
            </w:r>
            <w:r>
              <w:rPr>
                <w:noProof/>
                <w:webHidden/>
              </w:rPr>
              <w:fldChar w:fldCharType="end"/>
            </w:r>
          </w:hyperlink>
        </w:p>
        <w:p w14:paraId="31981034" w14:textId="1AB071F9" w:rsidR="000630AD" w:rsidRDefault="000630AD">
          <w:pPr>
            <w:pStyle w:val="TOC1"/>
            <w:tabs>
              <w:tab w:val="left" w:pos="440"/>
              <w:tab w:val="right" w:leader="dot" w:pos="9062"/>
            </w:tabs>
            <w:rPr>
              <w:rFonts w:eastAsiaTheme="minorEastAsia"/>
              <w:noProof/>
              <w:lang w:eastAsia="nb-NO"/>
            </w:rPr>
          </w:pPr>
          <w:hyperlink w:anchor="_Toc484505344" w:history="1">
            <w:r w:rsidRPr="00EC34B4">
              <w:rPr>
                <w:rStyle w:val="Hyperlink"/>
                <w:rFonts w:ascii="Georgia" w:hAnsi="Georgia"/>
                <w:noProof/>
              </w:rPr>
              <w:t>4.</w:t>
            </w:r>
            <w:r>
              <w:rPr>
                <w:rFonts w:eastAsiaTheme="minorEastAsia"/>
                <w:noProof/>
                <w:lang w:eastAsia="nb-NO"/>
              </w:rPr>
              <w:tab/>
            </w:r>
            <w:r w:rsidRPr="00EC34B4">
              <w:rPr>
                <w:rStyle w:val="Hyperlink"/>
                <w:rFonts w:ascii="Georgia" w:hAnsi="Georgia"/>
                <w:noProof/>
              </w:rPr>
              <w:t>Opplevelse av frafall og beskrivelse av tiltak</w:t>
            </w:r>
            <w:r>
              <w:rPr>
                <w:noProof/>
                <w:webHidden/>
              </w:rPr>
              <w:tab/>
            </w:r>
            <w:r>
              <w:rPr>
                <w:noProof/>
                <w:webHidden/>
              </w:rPr>
              <w:fldChar w:fldCharType="begin"/>
            </w:r>
            <w:r>
              <w:rPr>
                <w:noProof/>
                <w:webHidden/>
              </w:rPr>
              <w:instrText xml:space="preserve"> PAGEREF _Toc484505344 \h </w:instrText>
            </w:r>
            <w:r>
              <w:rPr>
                <w:noProof/>
                <w:webHidden/>
              </w:rPr>
            </w:r>
            <w:r>
              <w:rPr>
                <w:noProof/>
                <w:webHidden/>
              </w:rPr>
              <w:fldChar w:fldCharType="separate"/>
            </w:r>
            <w:r>
              <w:rPr>
                <w:noProof/>
                <w:webHidden/>
              </w:rPr>
              <w:t>4</w:t>
            </w:r>
            <w:r>
              <w:rPr>
                <w:noProof/>
                <w:webHidden/>
              </w:rPr>
              <w:fldChar w:fldCharType="end"/>
            </w:r>
          </w:hyperlink>
        </w:p>
        <w:p w14:paraId="31B25B2E" w14:textId="5BB8B62C" w:rsidR="000630AD" w:rsidRDefault="000630AD">
          <w:pPr>
            <w:pStyle w:val="TOC1"/>
            <w:tabs>
              <w:tab w:val="left" w:pos="440"/>
              <w:tab w:val="right" w:leader="dot" w:pos="9062"/>
            </w:tabs>
            <w:rPr>
              <w:rFonts w:eastAsiaTheme="minorEastAsia"/>
              <w:noProof/>
              <w:lang w:eastAsia="nb-NO"/>
            </w:rPr>
          </w:pPr>
          <w:hyperlink w:anchor="_Toc484505345" w:history="1">
            <w:r w:rsidRPr="00EC34B4">
              <w:rPr>
                <w:rStyle w:val="Hyperlink"/>
                <w:rFonts w:ascii="Georgia" w:hAnsi="Georgia"/>
                <w:noProof/>
              </w:rPr>
              <w:t>5.</w:t>
            </w:r>
            <w:r>
              <w:rPr>
                <w:rFonts w:eastAsiaTheme="minorEastAsia"/>
                <w:noProof/>
                <w:lang w:eastAsia="nb-NO"/>
              </w:rPr>
              <w:tab/>
            </w:r>
            <w:r w:rsidRPr="00EC34B4">
              <w:rPr>
                <w:rStyle w:val="Hyperlink"/>
                <w:rFonts w:ascii="Georgia" w:hAnsi="Georgia"/>
                <w:noProof/>
              </w:rPr>
              <w:t>Pågående forbedringstiltak. Evt. endringer i programplan og studieløp</w:t>
            </w:r>
            <w:r>
              <w:rPr>
                <w:noProof/>
                <w:webHidden/>
              </w:rPr>
              <w:tab/>
            </w:r>
            <w:r>
              <w:rPr>
                <w:noProof/>
                <w:webHidden/>
              </w:rPr>
              <w:fldChar w:fldCharType="begin"/>
            </w:r>
            <w:r>
              <w:rPr>
                <w:noProof/>
                <w:webHidden/>
              </w:rPr>
              <w:instrText xml:space="preserve"> PAGEREF _Toc484505345 \h </w:instrText>
            </w:r>
            <w:r>
              <w:rPr>
                <w:noProof/>
                <w:webHidden/>
              </w:rPr>
            </w:r>
            <w:r>
              <w:rPr>
                <w:noProof/>
                <w:webHidden/>
              </w:rPr>
              <w:fldChar w:fldCharType="separate"/>
            </w:r>
            <w:r>
              <w:rPr>
                <w:noProof/>
                <w:webHidden/>
              </w:rPr>
              <w:t>5</w:t>
            </w:r>
            <w:r>
              <w:rPr>
                <w:noProof/>
                <w:webHidden/>
              </w:rPr>
              <w:fldChar w:fldCharType="end"/>
            </w:r>
          </w:hyperlink>
        </w:p>
        <w:p w14:paraId="2260C7B5" w14:textId="55AF2210" w:rsidR="000630AD" w:rsidRDefault="000630AD">
          <w:pPr>
            <w:pStyle w:val="TOC1"/>
            <w:tabs>
              <w:tab w:val="left" w:pos="440"/>
              <w:tab w:val="right" w:leader="dot" w:pos="9062"/>
            </w:tabs>
            <w:rPr>
              <w:rFonts w:eastAsiaTheme="minorEastAsia"/>
              <w:noProof/>
              <w:lang w:eastAsia="nb-NO"/>
            </w:rPr>
          </w:pPr>
          <w:hyperlink w:anchor="_Toc484505346" w:history="1">
            <w:r w:rsidRPr="00EC34B4">
              <w:rPr>
                <w:rStyle w:val="Hyperlink"/>
                <w:rFonts w:ascii="Georgia" w:hAnsi="Georgia"/>
                <w:noProof/>
              </w:rPr>
              <w:t>6.</w:t>
            </w:r>
            <w:r>
              <w:rPr>
                <w:rFonts w:eastAsiaTheme="minorEastAsia"/>
                <w:noProof/>
                <w:lang w:eastAsia="nb-NO"/>
              </w:rPr>
              <w:tab/>
            </w:r>
            <w:r w:rsidRPr="00EC34B4">
              <w:rPr>
                <w:rStyle w:val="Hyperlink"/>
                <w:rFonts w:ascii="Georgia" w:hAnsi="Georgia"/>
                <w:noProof/>
              </w:rPr>
              <w:t>Status for enhetenes årsplantiltak relatert til studiekvalitet/utdanning</w:t>
            </w:r>
            <w:r>
              <w:rPr>
                <w:noProof/>
                <w:webHidden/>
              </w:rPr>
              <w:tab/>
            </w:r>
            <w:r>
              <w:rPr>
                <w:noProof/>
                <w:webHidden/>
              </w:rPr>
              <w:fldChar w:fldCharType="begin"/>
            </w:r>
            <w:r>
              <w:rPr>
                <w:noProof/>
                <w:webHidden/>
              </w:rPr>
              <w:instrText xml:space="preserve"> PAGEREF _Toc484505346 \h </w:instrText>
            </w:r>
            <w:r>
              <w:rPr>
                <w:noProof/>
                <w:webHidden/>
              </w:rPr>
            </w:r>
            <w:r>
              <w:rPr>
                <w:noProof/>
                <w:webHidden/>
              </w:rPr>
              <w:fldChar w:fldCharType="separate"/>
            </w:r>
            <w:r>
              <w:rPr>
                <w:noProof/>
                <w:webHidden/>
              </w:rPr>
              <w:t>6</w:t>
            </w:r>
            <w:r>
              <w:rPr>
                <w:noProof/>
                <w:webHidden/>
              </w:rPr>
              <w:fldChar w:fldCharType="end"/>
            </w:r>
          </w:hyperlink>
        </w:p>
        <w:p w14:paraId="58FDB6A6" w14:textId="6565D7F3" w:rsidR="001B2D8B" w:rsidRDefault="001B2D8B">
          <w:r>
            <w:rPr>
              <w:b/>
              <w:bCs/>
              <w:noProof/>
            </w:rPr>
            <w:fldChar w:fldCharType="end"/>
          </w:r>
        </w:p>
      </w:sdtContent>
    </w:sdt>
    <w:p w14:paraId="1854D3A7" w14:textId="77777777" w:rsidR="001B2D8B" w:rsidRPr="00CA2F24" w:rsidRDefault="001B2D8B" w:rsidP="001B2D8B">
      <w:pPr>
        <w:rPr>
          <w:rFonts w:ascii="Georgia" w:eastAsiaTheme="majorEastAsia" w:hAnsi="Georgia" w:cstheme="majorBidi"/>
          <w:color w:val="2E74B5" w:themeColor="accent1" w:themeShade="BF"/>
        </w:rPr>
      </w:pPr>
      <w:r w:rsidRPr="00CA2F24">
        <w:rPr>
          <w:rFonts w:ascii="Georgia" w:hAnsi="Georgia"/>
        </w:rPr>
        <w:br w:type="page"/>
      </w:r>
      <w:bookmarkStart w:id="0" w:name="_GoBack"/>
      <w:bookmarkEnd w:id="0"/>
    </w:p>
    <w:p w14:paraId="09485CE0" w14:textId="11405A91" w:rsidR="008604A8" w:rsidRPr="007D03A5" w:rsidRDefault="008604A8" w:rsidP="007545C2">
      <w:pPr>
        <w:pStyle w:val="Heading1"/>
        <w:numPr>
          <w:ilvl w:val="0"/>
          <w:numId w:val="8"/>
        </w:numPr>
        <w:rPr>
          <w:rFonts w:ascii="Georgia" w:hAnsi="Georgia"/>
          <w:sz w:val="28"/>
          <w:szCs w:val="22"/>
        </w:rPr>
      </w:pPr>
      <w:bookmarkStart w:id="1" w:name="_Toc484505341"/>
      <w:r w:rsidRPr="007D03A5">
        <w:rPr>
          <w:rFonts w:ascii="Georgia" w:hAnsi="Georgia"/>
          <w:sz w:val="28"/>
          <w:szCs w:val="22"/>
        </w:rPr>
        <w:lastRenderedPageBreak/>
        <w:t>Evalueringsmateriale fra siste</w:t>
      </w:r>
      <w:r w:rsidR="007C14EA">
        <w:rPr>
          <w:rFonts w:ascii="Georgia" w:hAnsi="Georgia"/>
          <w:sz w:val="28"/>
          <w:szCs w:val="22"/>
        </w:rPr>
        <w:t xml:space="preserve"> år</w:t>
      </w:r>
      <w:bookmarkEnd w:id="1"/>
      <w:r w:rsidRPr="007D03A5">
        <w:rPr>
          <w:rFonts w:ascii="Georgia" w:hAnsi="Georgia"/>
          <w:sz w:val="28"/>
          <w:szCs w:val="22"/>
        </w:rPr>
        <w:t xml:space="preserve"> </w:t>
      </w:r>
    </w:p>
    <w:p w14:paraId="381FC17C" w14:textId="77777777" w:rsidR="001B2D8B" w:rsidRPr="007545C2" w:rsidRDefault="00CA2F24" w:rsidP="008604A8">
      <w:pPr>
        <w:rPr>
          <w:rFonts w:ascii="Georgia" w:hAnsi="Georgia"/>
        </w:rPr>
      </w:pPr>
      <w:r w:rsidRPr="007545C2">
        <w:rPr>
          <w:rFonts w:ascii="Georgia" w:hAnsi="Georgia"/>
        </w:rPr>
        <w:t>TIK evaluerer alle emner på masternivå hvert semester de har undervisning. Studentene svarer på nettbaserte evalueringsskjemaer. Følgende emner ble evaluerte i 2016:</w:t>
      </w:r>
    </w:p>
    <w:p w14:paraId="354E9028" w14:textId="77777777" w:rsidR="00CA2F24" w:rsidRPr="007545C2" w:rsidRDefault="00CA2F24" w:rsidP="00CA2F24">
      <w:pPr>
        <w:pStyle w:val="ListParagraph"/>
        <w:numPr>
          <w:ilvl w:val="0"/>
          <w:numId w:val="5"/>
        </w:numPr>
        <w:rPr>
          <w:rFonts w:ascii="Georgia" w:hAnsi="Georgia"/>
        </w:rPr>
      </w:pPr>
      <w:r w:rsidRPr="007545C2">
        <w:rPr>
          <w:rFonts w:ascii="Georgia" w:hAnsi="Georgia"/>
        </w:rPr>
        <w:t>TIK4040 - Research and design</w:t>
      </w:r>
    </w:p>
    <w:p w14:paraId="21FD2DC4" w14:textId="77777777" w:rsidR="00CA2F24" w:rsidRPr="007545C2" w:rsidRDefault="00CA2F24" w:rsidP="00CA2F24">
      <w:pPr>
        <w:pStyle w:val="ListParagraph"/>
        <w:numPr>
          <w:ilvl w:val="0"/>
          <w:numId w:val="5"/>
        </w:numPr>
        <w:rPr>
          <w:rFonts w:ascii="Georgia" w:hAnsi="Georgia"/>
          <w:lang w:val="en-US"/>
        </w:rPr>
      </w:pPr>
      <w:r w:rsidRPr="007545C2">
        <w:rPr>
          <w:rFonts w:ascii="Georgia" w:hAnsi="Georgia"/>
          <w:lang w:val="en-US"/>
        </w:rPr>
        <w:t>TIK4011 -  Science and Technology in Politics and Society</w:t>
      </w:r>
    </w:p>
    <w:p w14:paraId="08D18CE0" w14:textId="77777777" w:rsidR="00CA2F24" w:rsidRPr="007545C2" w:rsidRDefault="00CA2F24" w:rsidP="00CA2F24">
      <w:pPr>
        <w:pStyle w:val="ListParagraph"/>
        <w:numPr>
          <w:ilvl w:val="0"/>
          <w:numId w:val="5"/>
        </w:numPr>
        <w:rPr>
          <w:rFonts w:ascii="Georgia" w:hAnsi="Georgia"/>
          <w:lang w:val="en-US"/>
        </w:rPr>
      </w:pPr>
      <w:r w:rsidRPr="007545C2">
        <w:rPr>
          <w:rFonts w:ascii="Georgia" w:hAnsi="Georgia"/>
          <w:lang w:val="en-US"/>
        </w:rPr>
        <w:t>TIK4021 - Innovation and global challenges</w:t>
      </w:r>
    </w:p>
    <w:p w14:paraId="6A162A97" w14:textId="77777777" w:rsidR="00CA2F24" w:rsidRPr="007545C2" w:rsidRDefault="00CA2F24" w:rsidP="00CA2F24">
      <w:pPr>
        <w:pStyle w:val="ListParagraph"/>
        <w:numPr>
          <w:ilvl w:val="0"/>
          <w:numId w:val="5"/>
        </w:numPr>
        <w:rPr>
          <w:rFonts w:ascii="Georgia" w:hAnsi="Georgia"/>
        </w:rPr>
      </w:pPr>
      <w:r w:rsidRPr="007545C2">
        <w:rPr>
          <w:rFonts w:ascii="Georgia" w:hAnsi="Georgia"/>
        </w:rPr>
        <w:t>TIK4001 - Teknologi, innovasjon og kunnskap</w:t>
      </w:r>
    </w:p>
    <w:p w14:paraId="6F6CCC0D" w14:textId="77777777" w:rsidR="00CA2F24" w:rsidRPr="007545C2" w:rsidRDefault="00CA2F24" w:rsidP="00CA2F24">
      <w:pPr>
        <w:rPr>
          <w:rFonts w:ascii="Georgia" w:hAnsi="Georgia"/>
        </w:rPr>
      </w:pPr>
      <w:r w:rsidRPr="007545C2">
        <w:rPr>
          <w:rFonts w:ascii="Georgia" w:hAnsi="Georgia"/>
        </w:rPr>
        <w:t xml:space="preserve">Emneevalueringene publiseres på emnesiden og diskuteres i programrådet på slutten av hvert semester. Programrådet diskuterer hvorvidt det bør gjøres endringer i emnene basert på evalueringsresultatene. I 2016 ble det blant annet diskutert at STS-modulen i emnet Tik4001 fungerte veldig bra, og at de ansvarlige for de andre modulene kunne lære av denne. I </w:t>
      </w:r>
      <w:r w:rsidR="0020717C">
        <w:rPr>
          <w:rFonts w:ascii="Georgia" w:hAnsi="Georgia"/>
        </w:rPr>
        <w:t xml:space="preserve">august </w:t>
      </w:r>
      <w:r w:rsidRPr="007545C2">
        <w:rPr>
          <w:rFonts w:ascii="Georgia" w:hAnsi="Georgia"/>
        </w:rPr>
        <w:t>2017 får TIK en ny faglig masteransvarlig, og denne har blitt informert om dette.</w:t>
      </w:r>
    </w:p>
    <w:p w14:paraId="3BDD0FD3" w14:textId="245BF4AD" w:rsidR="008604A8" w:rsidRPr="007545C2" w:rsidRDefault="0020717C" w:rsidP="008604A8">
      <w:pPr>
        <w:rPr>
          <w:rFonts w:ascii="Georgia" w:hAnsi="Georgia"/>
        </w:rPr>
      </w:pPr>
      <w:r>
        <w:rPr>
          <w:rFonts w:ascii="Georgia" w:hAnsi="Georgia"/>
        </w:rPr>
        <w:t>I t</w:t>
      </w:r>
      <w:r w:rsidR="00CA2F24" w:rsidRPr="007545C2">
        <w:rPr>
          <w:rFonts w:ascii="Georgia" w:hAnsi="Georgia"/>
        </w:rPr>
        <w:t xml:space="preserve">idligere </w:t>
      </w:r>
      <w:r>
        <w:rPr>
          <w:rFonts w:ascii="Georgia" w:hAnsi="Georgia"/>
        </w:rPr>
        <w:t xml:space="preserve">år </w:t>
      </w:r>
      <w:r w:rsidR="00CA2F24" w:rsidRPr="007545C2">
        <w:rPr>
          <w:rFonts w:ascii="Georgia" w:hAnsi="Georgia"/>
        </w:rPr>
        <w:t>har emnet TIK4040 fått noe negativ tilbakemelding på manglende fellesinformasjon om det å skrive masteroppgave. TIK har derfor innført fellesforelesninger på starten av emnet, invitert tidligere studenter til å snakke om sine oppgaver, og holdt oppstartsmøter for seminarlederne hvert semester.</w:t>
      </w:r>
      <w:r>
        <w:rPr>
          <w:rFonts w:ascii="Georgia" w:hAnsi="Georgia"/>
        </w:rPr>
        <w:t xml:space="preserve"> Etter disse endringene har emnet fått bedre tilbakemelding fra studentene.</w:t>
      </w:r>
    </w:p>
    <w:p w14:paraId="2AB4EA4B" w14:textId="77777777" w:rsidR="007D03A5" w:rsidRPr="007545C2" w:rsidRDefault="007D03A5" w:rsidP="008604A8">
      <w:pPr>
        <w:rPr>
          <w:rFonts w:ascii="Georgia" w:hAnsi="Georgia"/>
        </w:rPr>
      </w:pPr>
      <w:r w:rsidRPr="007545C2">
        <w:rPr>
          <w:rFonts w:ascii="Georgia" w:hAnsi="Georgia"/>
        </w:rPr>
        <w:t>Til slutt er det verdt å merke seg at emneevalueringene våren 2016 fikk dårlig svarprosent. Programrådet har derfor diskutert om emnene burde evalueres på en annen måte, f.eks ved at det deles ut lapper i en av forelesningene mot slutten av semesteret. Dette har ikke blitt innført enda.</w:t>
      </w:r>
    </w:p>
    <w:p w14:paraId="798D1483" w14:textId="77777777" w:rsidR="007D03A5" w:rsidRPr="007545C2" w:rsidRDefault="007D03A5" w:rsidP="008604A8">
      <w:pPr>
        <w:rPr>
          <w:rFonts w:ascii="Georgia" w:hAnsi="Georgia"/>
        </w:rPr>
      </w:pPr>
    </w:p>
    <w:p w14:paraId="3458DA8E" w14:textId="77777777" w:rsidR="008604A8" w:rsidRPr="007545C2" w:rsidRDefault="008604A8" w:rsidP="007545C2">
      <w:pPr>
        <w:pStyle w:val="Heading1"/>
        <w:numPr>
          <w:ilvl w:val="0"/>
          <w:numId w:val="8"/>
        </w:numPr>
        <w:rPr>
          <w:rFonts w:ascii="Georgia" w:hAnsi="Georgia"/>
          <w:sz w:val="28"/>
          <w:szCs w:val="22"/>
        </w:rPr>
      </w:pPr>
      <w:bookmarkStart w:id="2" w:name="_Toc484505342"/>
      <w:r w:rsidRPr="007545C2">
        <w:rPr>
          <w:rFonts w:ascii="Georgia" w:hAnsi="Georgia"/>
          <w:sz w:val="28"/>
          <w:szCs w:val="22"/>
        </w:rPr>
        <w:t>Programmets oppfølging av Studiebarometeret</w:t>
      </w:r>
      <w:bookmarkEnd w:id="2"/>
    </w:p>
    <w:p w14:paraId="4FC541E4" w14:textId="77777777" w:rsidR="007D03A5" w:rsidRPr="007545C2" w:rsidRDefault="00CA2F24" w:rsidP="00CA2F24">
      <w:pPr>
        <w:rPr>
          <w:rFonts w:ascii="Georgia" w:hAnsi="Georgia"/>
        </w:rPr>
      </w:pPr>
      <w:r w:rsidRPr="007545C2">
        <w:rPr>
          <w:rFonts w:ascii="Georgia" w:hAnsi="Georgia"/>
        </w:rPr>
        <w:t>TIK-senteret har i tidligere år vært ganske fornøyd med re</w:t>
      </w:r>
      <w:r w:rsidR="007D03A5" w:rsidRPr="007545C2">
        <w:rPr>
          <w:rFonts w:ascii="Georgia" w:hAnsi="Georgia"/>
        </w:rPr>
        <w:t>sultatene fra Studiebarometeret, og også i 2016 ser vi flere positive resultater. Studentene er blant annet svært fornøyde med sitt faglige miljø og måten eksamen gjennomføres på. I tillegg hadde ESST-programmet best svarprosent på fakultetet. Senterleder Fulvio Castellacci har følgende kommentar til dette:</w:t>
      </w:r>
    </w:p>
    <w:p w14:paraId="5D7DAC88" w14:textId="77777777" w:rsidR="007D03A5" w:rsidRPr="007545C2" w:rsidRDefault="007D03A5" w:rsidP="00CA2F24">
      <w:pPr>
        <w:rPr>
          <w:rFonts w:ascii="Georgia" w:hAnsi="Georgia"/>
        </w:rPr>
      </w:pPr>
      <w:r w:rsidRPr="007545C2">
        <w:rPr>
          <w:rFonts w:ascii="Georgia" w:hAnsi="Georgia"/>
        </w:rPr>
        <w:t>"Eksamen- og vurderingsformene på TIK og ESST er primært basert på hjemmeeksamen, der studentene må skrive essayer om temaer knyttet til de forskjellige kursene. Spørsmålene som vi stiller i disse hjemmeeksamenene er stort sett åpne og generelle, og dytter studentene til å tenke på og skrive om hele pensum, og ikke bare fokusere på noen spesifikke temaer. Dette er en nyttig øvelse til masteroppgaven, der studenter må tenke på forskjellige temaer, sammenligne teoretiske perspektiver og mulige metoder, og da velge et spesifikt tema til oppgaven."</w:t>
      </w:r>
    </w:p>
    <w:p w14:paraId="3950BC0B" w14:textId="77777777" w:rsidR="007D03A5" w:rsidRPr="007545C2" w:rsidRDefault="00CA2F24" w:rsidP="00CA2F24">
      <w:pPr>
        <w:rPr>
          <w:rFonts w:ascii="Georgia" w:hAnsi="Georgia"/>
        </w:rPr>
      </w:pPr>
      <w:r w:rsidRPr="007545C2">
        <w:rPr>
          <w:rFonts w:ascii="Georgia" w:hAnsi="Georgia"/>
        </w:rPr>
        <w:t xml:space="preserve"> I 2016 har dessverre ESST-programmet fått merkbart dårligere resultater </w:t>
      </w:r>
      <w:r w:rsidR="0017595E" w:rsidRPr="007545C2">
        <w:rPr>
          <w:rFonts w:ascii="Georgia" w:hAnsi="Georgia"/>
        </w:rPr>
        <w:t xml:space="preserve">fra Studiebarometeret </w:t>
      </w:r>
      <w:r w:rsidRPr="007545C2">
        <w:rPr>
          <w:rFonts w:ascii="Georgia" w:hAnsi="Georgia"/>
        </w:rPr>
        <w:t>enn TIK-programmet. Dette kan komme av at ESST er et program m</w:t>
      </w:r>
      <w:r w:rsidR="007D03A5" w:rsidRPr="007545C2">
        <w:rPr>
          <w:rFonts w:ascii="Georgia" w:hAnsi="Georgia"/>
        </w:rPr>
        <w:t xml:space="preserve">ed veldig få studenter og at resultatene derfor er svært personavhengige. TIK-senteret tar det likevel til etterretning, og dette kommer til å inngå i vår helhetsvurdering av kvaliteten på ESST-programmet. </w:t>
      </w:r>
    </w:p>
    <w:p w14:paraId="72196957" w14:textId="77777777" w:rsidR="007D03A5" w:rsidRPr="007545C2" w:rsidRDefault="007D03A5">
      <w:pPr>
        <w:rPr>
          <w:rFonts w:ascii="Georgia" w:hAnsi="Georgia"/>
        </w:rPr>
      </w:pPr>
      <w:r w:rsidRPr="007545C2">
        <w:rPr>
          <w:rFonts w:ascii="Georgia" w:hAnsi="Georgia"/>
        </w:rPr>
        <w:lastRenderedPageBreak/>
        <w:br w:type="page"/>
      </w:r>
    </w:p>
    <w:p w14:paraId="53EB14CF" w14:textId="77777777" w:rsidR="001B2D8B" w:rsidRPr="007545C2" w:rsidRDefault="001B2D8B" w:rsidP="008604A8">
      <w:pPr>
        <w:rPr>
          <w:rFonts w:ascii="Georgia" w:hAnsi="Georgia"/>
        </w:rPr>
      </w:pPr>
    </w:p>
    <w:p w14:paraId="7C8A19BE" w14:textId="77777777" w:rsidR="008604A8" w:rsidRPr="007545C2" w:rsidRDefault="008604A8" w:rsidP="007545C2">
      <w:pPr>
        <w:pStyle w:val="Heading1"/>
        <w:numPr>
          <w:ilvl w:val="0"/>
          <w:numId w:val="8"/>
        </w:numPr>
        <w:rPr>
          <w:rFonts w:ascii="Georgia" w:hAnsi="Georgia"/>
          <w:sz w:val="28"/>
          <w:szCs w:val="22"/>
        </w:rPr>
      </w:pPr>
      <w:bookmarkStart w:id="3" w:name="_Toc484505343"/>
      <w:r w:rsidRPr="007545C2">
        <w:rPr>
          <w:rFonts w:ascii="Georgia" w:hAnsi="Georgia"/>
          <w:sz w:val="28"/>
          <w:szCs w:val="22"/>
        </w:rPr>
        <w:t>Gjennomføring av programmet</w:t>
      </w:r>
      <w:bookmarkEnd w:id="3"/>
    </w:p>
    <w:p w14:paraId="590A9857" w14:textId="77777777" w:rsidR="009970C9" w:rsidRDefault="009970C9" w:rsidP="009970C9">
      <w:pPr>
        <w:pStyle w:val="ListParagraph"/>
        <w:rPr>
          <w:rFonts w:ascii="Georgia" w:hAnsi="Georgia"/>
        </w:rPr>
      </w:pPr>
    </w:p>
    <w:p w14:paraId="06832770" w14:textId="77777777" w:rsidR="008604A8" w:rsidRPr="007545C2" w:rsidRDefault="008604A8" w:rsidP="007D15C1">
      <w:pPr>
        <w:pStyle w:val="ListParagraph"/>
        <w:numPr>
          <w:ilvl w:val="0"/>
          <w:numId w:val="6"/>
        </w:numPr>
        <w:rPr>
          <w:rFonts w:ascii="Georgia" w:hAnsi="Georgia"/>
        </w:rPr>
      </w:pPr>
      <w:r w:rsidRPr="007545C2">
        <w:rPr>
          <w:rFonts w:ascii="Georgia" w:hAnsi="Georgia"/>
        </w:rPr>
        <w:t>Gjennomføring (oppnådde grader)</w:t>
      </w:r>
    </w:p>
    <w:p w14:paraId="708CA164" w14:textId="77777777" w:rsidR="007D15C1" w:rsidRPr="007545C2" w:rsidRDefault="00795280" w:rsidP="00795280">
      <w:pPr>
        <w:rPr>
          <w:rFonts w:ascii="Georgia" w:hAnsi="Georgia"/>
        </w:rPr>
      </w:pPr>
      <w:r w:rsidRPr="007545C2">
        <w:rPr>
          <w:rFonts w:ascii="Georgia" w:hAnsi="Georgia"/>
        </w:rPr>
        <w:t>Vedleggene TIK fikk tilsendt i arbeidet med denne rapporten viser ni oppnådde grader på TIK-programmet, og 1 på ESST-programmet. Dette stemmer ikke.</w:t>
      </w:r>
    </w:p>
    <w:p w14:paraId="5E1871E3" w14:textId="77777777" w:rsidR="00795280" w:rsidRPr="007545C2" w:rsidRDefault="00795280" w:rsidP="00795280">
      <w:pPr>
        <w:rPr>
          <w:rFonts w:ascii="Georgia" w:hAnsi="Georgia"/>
        </w:rPr>
      </w:pPr>
      <w:r w:rsidRPr="007545C2">
        <w:rPr>
          <w:rFonts w:ascii="Georgia" w:hAnsi="Georgia"/>
        </w:rPr>
        <w:t xml:space="preserve">TIK-senteret mottok 14 masteroppgaver på TIK-programmet i 2016, og 6 på ESST-programmet. </w:t>
      </w:r>
    </w:p>
    <w:p w14:paraId="6AD5F558" w14:textId="77777777" w:rsidR="007D15C1" w:rsidRPr="007545C2" w:rsidRDefault="00795280" w:rsidP="007D15C1">
      <w:pPr>
        <w:rPr>
          <w:rFonts w:ascii="Georgia" w:hAnsi="Georgia"/>
        </w:rPr>
      </w:pPr>
      <w:r w:rsidRPr="007545C2">
        <w:rPr>
          <w:rFonts w:ascii="Georgia" w:hAnsi="Georgia"/>
        </w:rPr>
        <w:t>TIK-senteret hadde en utskiftning av personale i 2016, som kan ha ført til at sensurprotokoller har blitt forsinket og at vitnemål derfor ikke har blitt utskrevet i tide.</w:t>
      </w:r>
    </w:p>
    <w:p w14:paraId="2D320FAE" w14:textId="77777777" w:rsidR="007D15C1" w:rsidRPr="007545C2" w:rsidRDefault="008604A8" w:rsidP="007D15C1">
      <w:pPr>
        <w:pStyle w:val="ListParagraph"/>
        <w:numPr>
          <w:ilvl w:val="0"/>
          <w:numId w:val="6"/>
        </w:numPr>
        <w:tabs>
          <w:tab w:val="left" w:pos="5676"/>
        </w:tabs>
        <w:rPr>
          <w:rFonts w:ascii="Georgia" w:hAnsi="Georgia"/>
        </w:rPr>
      </w:pPr>
      <w:r w:rsidRPr="007545C2">
        <w:rPr>
          <w:rFonts w:ascii="Georgia" w:hAnsi="Georgia"/>
        </w:rPr>
        <w:t>Studiepoengproduksjon (studiepoeng per student)</w:t>
      </w:r>
      <w:r w:rsidR="007D15C1" w:rsidRPr="007545C2">
        <w:rPr>
          <w:rFonts w:ascii="Georgia" w:hAnsi="Georgia"/>
        </w:rPr>
        <w:tab/>
        <w:t>:</w:t>
      </w:r>
    </w:p>
    <w:p w14:paraId="74905076" w14:textId="77777777" w:rsidR="007D15C1" w:rsidRPr="007545C2" w:rsidRDefault="007D15C1" w:rsidP="007D15C1">
      <w:pPr>
        <w:tabs>
          <w:tab w:val="left" w:pos="5676"/>
        </w:tabs>
        <w:rPr>
          <w:rFonts w:ascii="Georgia" w:hAnsi="Georgia"/>
        </w:rPr>
      </w:pPr>
      <w:r w:rsidRPr="007545C2">
        <w:rPr>
          <w:rFonts w:ascii="Georgia" w:hAnsi="Georgia"/>
        </w:rPr>
        <w:t>TIK: 41,3</w:t>
      </w:r>
    </w:p>
    <w:p w14:paraId="5F6BBF4B" w14:textId="77777777" w:rsidR="007D15C1" w:rsidRPr="007545C2" w:rsidRDefault="007D15C1" w:rsidP="007D15C1">
      <w:pPr>
        <w:tabs>
          <w:tab w:val="left" w:pos="5676"/>
        </w:tabs>
        <w:rPr>
          <w:rFonts w:ascii="Georgia" w:hAnsi="Georgia"/>
        </w:rPr>
      </w:pPr>
      <w:r w:rsidRPr="007545C2">
        <w:rPr>
          <w:rFonts w:ascii="Georgia" w:hAnsi="Georgia"/>
        </w:rPr>
        <w:t>ESST: 31,3</w:t>
      </w:r>
    </w:p>
    <w:p w14:paraId="439686F9" w14:textId="77777777" w:rsidR="007D15C1" w:rsidRPr="007545C2" w:rsidRDefault="008604A8" w:rsidP="007D15C1">
      <w:pPr>
        <w:pStyle w:val="ListParagraph"/>
        <w:numPr>
          <w:ilvl w:val="0"/>
          <w:numId w:val="6"/>
        </w:numPr>
        <w:rPr>
          <w:rFonts w:ascii="Georgia" w:hAnsi="Georgia"/>
        </w:rPr>
      </w:pPr>
      <w:r w:rsidRPr="007545C2">
        <w:rPr>
          <w:rFonts w:ascii="Georgia" w:hAnsi="Georgia"/>
        </w:rPr>
        <w:t>Internasjonalisering (antall inn- og utreisende studenter)</w:t>
      </w:r>
      <w:r w:rsidR="007D15C1" w:rsidRPr="007545C2">
        <w:rPr>
          <w:rFonts w:ascii="Georgia" w:hAnsi="Georgia"/>
        </w:rPr>
        <w:t xml:space="preserve">: </w:t>
      </w:r>
    </w:p>
    <w:p w14:paraId="00C4D96D" w14:textId="77777777" w:rsidR="007D15C1" w:rsidRPr="007545C2" w:rsidRDefault="007D15C1" w:rsidP="007D15C1">
      <w:pPr>
        <w:rPr>
          <w:rFonts w:ascii="Georgia" w:hAnsi="Georgia"/>
        </w:rPr>
      </w:pPr>
      <w:r w:rsidRPr="007545C2">
        <w:rPr>
          <w:rFonts w:ascii="Georgia" w:hAnsi="Georgia"/>
        </w:rPr>
        <w:t>ESST: 1</w:t>
      </w:r>
    </w:p>
    <w:p w14:paraId="1AD5CB58" w14:textId="77777777" w:rsidR="008604A8" w:rsidRPr="007545C2" w:rsidRDefault="008604A8" w:rsidP="007D15C1">
      <w:pPr>
        <w:pStyle w:val="ListParagraph"/>
        <w:numPr>
          <w:ilvl w:val="0"/>
          <w:numId w:val="6"/>
        </w:numPr>
        <w:rPr>
          <w:rFonts w:ascii="Georgia" w:hAnsi="Georgia"/>
        </w:rPr>
      </w:pPr>
      <w:r w:rsidRPr="007545C2">
        <w:rPr>
          <w:rFonts w:ascii="Georgia" w:hAnsi="Georgia"/>
        </w:rPr>
        <w:t>Rekruttering (søkertall)</w:t>
      </w:r>
    </w:p>
    <w:p w14:paraId="16E6B0E9" w14:textId="77777777" w:rsidR="007D15C1" w:rsidRPr="007545C2" w:rsidRDefault="007D15C1" w:rsidP="007D15C1">
      <w:pPr>
        <w:rPr>
          <w:rFonts w:ascii="Georgia" w:hAnsi="Georgia"/>
        </w:rPr>
      </w:pPr>
      <w:r w:rsidRPr="007545C2">
        <w:rPr>
          <w:rFonts w:ascii="Georgia" w:hAnsi="Georgia"/>
        </w:rPr>
        <w:t xml:space="preserve">Totalt: </w:t>
      </w:r>
      <w:r w:rsidR="00795280" w:rsidRPr="007545C2">
        <w:rPr>
          <w:rFonts w:ascii="Georgia" w:hAnsi="Georgia"/>
        </w:rPr>
        <w:t>384</w:t>
      </w:r>
    </w:p>
    <w:p w14:paraId="2B1D93A1" w14:textId="77777777" w:rsidR="007545C2" w:rsidRPr="007545C2" w:rsidRDefault="007D15C1" w:rsidP="007545C2">
      <w:pPr>
        <w:rPr>
          <w:rFonts w:ascii="Georgia" w:hAnsi="Georgia"/>
        </w:rPr>
      </w:pPr>
      <w:r w:rsidRPr="007545C2">
        <w:rPr>
          <w:rFonts w:ascii="Georgia" w:hAnsi="Georgia"/>
        </w:rPr>
        <w:t>Førstevalgssøkere: 129</w:t>
      </w:r>
    </w:p>
    <w:p w14:paraId="28B5536E" w14:textId="77777777" w:rsidR="00795280" w:rsidRPr="007545C2" w:rsidRDefault="008604A8" w:rsidP="007545C2">
      <w:pPr>
        <w:pStyle w:val="Heading1"/>
        <w:numPr>
          <w:ilvl w:val="0"/>
          <w:numId w:val="8"/>
        </w:numPr>
        <w:rPr>
          <w:rFonts w:ascii="Georgia" w:hAnsi="Georgia"/>
        </w:rPr>
      </w:pPr>
      <w:bookmarkStart w:id="4" w:name="_Toc484505344"/>
      <w:r w:rsidRPr="007545C2">
        <w:rPr>
          <w:rFonts w:ascii="Georgia" w:hAnsi="Georgia"/>
        </w:rPr>
        <w:t>Opplevelse av frafall og beskrivelse av tiltak</w:t>
      </w:r>
      <w:bookmarkEnd w:id="4"/>
    </w:p>
    <w:p w14:paraId="4F4E6D2D" w14:textId="77777777" w:rsidR="00795280" w:rsidRPr="007545C2" w:rsidRDefault="00795280" w:rsidP="00795280">
      <w:pPr>
        <w:rPr>
          <w:rFonts w:ascii="Georgia" w:hAnsi="Georgia"/>
        </w:rPr>
      </w:pPr>
      <w:r w:rsidRPr="007545C2">
        <w:rPr>
          <w:rFonts w:ascii="Georgia" w:hAnsi="Georgia"/>
        </w:rPr>
        <w:t xml:space="preserve">TIK-senteret opplever lite frafall i startet og underveis i programmene, men mye forsinkelser og noe frafall mot slutten. </w:t>
      </w:r>
    </w:p>
    <w:p w14:paraId="0EBF411D" w14:textId="01C4D9FB" w:rsidR="00795280" w:rsidRPr="007545C2" w:rsidRDefault="00795280" w:rsidP="00795280">
      <w:pPr>
        <w:rPr>
          <w:rFonts w:ascii="Georgia" w:hAnsi="Georgia"/>
        </w:rPr>
      </w:pPr>
      <w:r w:rsidRPr="007545C2">
        <w:rPr>
          <w:rFonts w:ascii="Georgia" w:hAnsi="Georgia"/>
        </w:rPr>
        <w:t xml:space="preserve">TIK-senteret krever at alle studenter møter opp på første forelesningsdag, og kontakter eventuelle uteblivende studenter for å enten forsikre seg om at de møter opp eller for å etterfylle studieplassen. </w:t>
      </w:r>
      <w:r w:rsidRPr="00F902C8">
        <w:rPr>
          <w:rFonts w:ascii="Georgia" w:hAnsi="Georgia"/>
        </w:rPr>
        <w:t>I tillegg er det obligatorisk oppmøte i introduksjonsemnet</w:t>
      </w:r>
      <w:r w:rsidR="007C14EA">
        <w:rPr>
          <w:rFonts w:ascii="Georgia" w:hAnsi="Georgia"/>
        </w:rPr>
        <w:t xml:space="preserve"> i 1.semester, og obligatorisk gruppearbeid i 2.semester.</w:t>
      </w:r>
      <w:r w:rsidR="00F902C8" w:rsidRPr="007C14EA">
        <w:rPr>
          <w:rFonts w:ascii="Georgia" w:hAnsi="Georgia"/>
        </w:rPr>
        <w:t xml:space="preserve"> </w:t>
      </w:r>
      <w:r w:rsidRPr="007545C2">
        <w:rPr>
          <w:rFonts w:ascii="Georgia" w:hAnsi="Georgia"/>
        </w:rPr>
        <w:t>Ofte faller 1-2 studenter fra i løpet av første semester. TIK-senteret anser at dette må påregnes, og overbooker derfor litt i opptaket.</w:t>
      </w:r>
    </w:p>
    <w:p w14:paraId="5A31A497" w14:textId="77777777" w:rsidR="009B2FAD" w:rsidRPr="007545C2" w:rsidRDefault="00795280" w:rsidP="00795280">
      <w:pPr>
        <w:rPr>
          <w:rFonts w:ascii="Georgia" w:hAnsi="Georgia"/>
        </w:rPr>
      </w:pPr>
      <w:r w:rsidRPr="007545C2">
        <w:rPr>
          <w:rFonts w:ascii="Georgia" w:hAnsi="Georgia"/>
        </w:rPr>
        <w:t xml:space="preserve">Senteret opplever mye forsinkelser og noe frafall når det kommer til levering av masteroppgaven. </w:t>
      </w:r>
      <w:r w:rsidR="009B2FAD" w:rsidRPr="007545C2">
        <w:rPr>
          <w:rFonts w:ascii="Georgia" w:hAnsi="Georgia"/>
        </w:rPr>
        <w:t xml:space="preserve">Flere studenter enn ønskelig utsetter å levere masteroppgaven fordi de vil arbeide mer med den. For mange blir disse utsettelsene mye lengre enn de først skisserer, og noen leverer aldri. </w:t>
      </w:r>
    </w:p>
    <w:p w14:paraId="3D841164" w14:textId="77777777" w:rsidR="00795280" w:rsidRPr="007545C2" w:rsidRDefault="009B2FAD" w:rsidP="00795280">
      <w:pPr>
        <w:rPr>
          <w:rFonts w:ascii="Georgia" w:hAnsi="Georgia"/>
        </w:rPr>
      </w:pPr>
      <w:r w:rsidRPr="007545C2">
        <w:rPr>
          <w:rFonts w:ascii="Georgia" w:hAnsi="Georgia"/>
        </w:rPr>
        <w:t>På ESST-programmet kan ikke studentene få A hvis de unnlater å levere til fristen (unntak kan gjøres ved f.eks legeerklæring). Dette styrker inntrykket av at det er en del av oppgaven å levere innen gitt tidsfrist. Masteransvarlig og studiekonsulent har tidligere vurdert om dette også burde innføres på TIK-programmet. Per nå har ikke dette blitt diskutert eller vedtatt i programrådet.</w:t>
      </w:r>
    </w:p>
    <w:p w14:paraId="0E9C0FAF" w14:textId="77777777" w:rsidR="007545C2" w:rsidRPr="007545C2" w:rsidRDefault="007545C2" w:rsidP="00795280">
      <w:pPr>
        <w:rPr>
          <w:rFonts w:ascii="Georgia" w:hAnsi="Georgia"/>
        </w:rPr>
      </w:pPr>
    </w:p>
    <w:p w14:paraId="141264B3" w14:textId="77777777" w:rsidR="008604A8" w:rsidRPr="007545C2" w:rsidRDefault="008604A8" w:rsidP="008604A8">
      <w:pPr>
        <w:rPr>
          <w:rFonts w:ascii="Georgia" w:hAnsi="Georgia"/>
        </w:rPr>
      </w:pPr>
    </w:p>
    <w:p w14:paraId="20ADDC61" w14:textId="77777777" w:rsidR="008604A8" w:rsidRPr="007545C2" w:rsidRDefault="008604A8" w:rsidP="007545C2">
      <w:pPr>
        <w:pStyle w:val="Heading1"/>
        <w:numPr>
          <w:ilvl w:val="0"/>
          <w:numId w:val="8"/>
        </w:numPr>
        <w:rPr>
          <w:rFonts w:ascii="Georgia" w:hAnsi="Georgia"/>
        </w:rPr>
      </w:pPr>
      <w:bookmarkStart w:id="5" w:name="_Toc484505345"/>
      <w:r w:rsidRPr="007545C2">
        <w:rPr>
          <w:rFonts w:ascii="Georgia" w:hAnsi="Georgia"/>
        </w:rPr>
        <w:t>Pågående forbedringstiltak. Evt. endringer i programplan og studieløp</w:t>
      </w:r>
      <w:bookmarkEnd w:id="5"/>
    </w:p>
    <w:tbl>
      <w:tblPr>
        <w:tblStyle w:val="TableGrid"/>
        <w:tblW w:w="9606" w:type="dxa"/>
        <w:tblLook w:val="04A0" w:firstRow="1" w:lastRow="0" w:firstColumn="1" w:lastColumn="0" w:noHBand="0" w:noVBand="1"/>
      </w:tblPr>
      <w:tblGrid>
        <w:gridCol w:w="2265"/>
        <w:gridCol w:w="2265"/>
        <w:gridCol w:w="2266"/>
        <w:gridCol w:w="2810"/>
      </w:tblGrid>
      <w:tr w:rsidR="008604A8" w:rsidRPr="007545C2" w14:paraId="5A83757E" w14:textId="77777777" w:rsidTr="007C14EA">
        <w:tc>
          <w:tcPr>
            <w:tcW w:w="2265" w:type="dxa"/>
          </w:tcPr>
          <w:p w14:paraId="48EC354D" w14:textId="77777777" w:rsidR="008604A8" w:rsidRPr="007545C2" w:rsidRDefault="008604A8" w:rsidP="008604A8">
            <w:pPr>
              <w:rPr>
                <w:rFonts w:ascii="Georgia" w:hAnsi="Georgia"/>
              </w:rPr>
            </w:pPr>
            <w:r w:rsidRPr="007545C2">
              <w:rPr>
                <w:rFonts w:ascii="Georgia" w:hAnsi="Georgia"/>
              </w:rPr>
              <w:t>FS kode</w:t>
            </w:r>
          </w:p>
          <w:p w14:paraId="28C5B06D" w14:textId="77777777" w:rsidR="008604A8" w:rsidRPr="007545C2" w:rsidRDefault="008604A8" w:rsidP="008604A8">
            <w:pPr>
              <w:rPr>
                <w:rFonts w:ascii="Georgia" w:hAnsi="Georgia"/>
              </w:rPr>
            </w:pPr>
          </w:p>
        </w:tc>
        <w:tc>
          <w:tcPr>
            <w:tcW w:w="2265" w:type="dxa"/>
          </w:tcPr>
          <w:p w14:paraId="430E1D30" w14:textId="77777777" w:rsidR="008604A8" w:rsidRPr="007545C2" w:rsidRDefault="008604A8" w:rsidP="008604A8">
            <w:pPr>
              <w:rPr>
                <w:rFonts w:ascii="Georgia" w:hAnsi="Georgia"/>
              </w:rPr>
            </w:pPr>
            <w:r w:rsidRPr="007545C2">
              <w:rPr>
                <w:rFonts w:ascii="Georgia" w:hAnsi="Georgia"/>
              </w:rPr>
              <w:t>Studieprogram</w:t>
            </w:r>
          </w:p>
          <w:p w14:paraId="0F82A13E" w14:textId="77777777" w:rsidR="008604A8" w:rsidRPr="007545C2" w:rsidRDefault="008604A8" w:rsidP="008604A8">
            <w:pPr>
              <w:rPr>
                <w:rFonts w:ascii="Georgia" w:hAnsi="Georgia"/>
              </w:rPr>
            </w:pPr>
          </w:p>
        </w:tc>
        <w:tc>
          <w:tcPr>
            <w:tcW w:w="2266" w:type="dxa"/>
          </w:tcPr>
          <w:p w14:paraId="21708318" w14:textId="77777777" w:rsidR="008604A8" w:rsidRPr="007545C2" w:rsidRDefault="008604A8" w:rsidP="008604A8">
            <w:pPr>
              <w:rPr>
                <w:rFonts w:ascii="Georgia" w:hAnsi="Georgia"/>
              </w:rPr>
            </w:pPr>
            <w:r w:rsidRPr="007545C2">
              <w:rPr>
                <w:rFonts w:ascii="Georgia" w:hAnsi="Georgia"/>
              </w:rPr>
              <w:t>Beskrivelse av gjennomførte eller planlagte vesentlige endringer</w:t>
            </w:r>
          </w:p>
          <w:p w14:paraId="7461F2B4" w14:textId="77777777" w:rsidR="008604A8" w:rsidRPr="007545C2" w:rsidRDefault="008604A8" w:rsidP="008604A8">
            <w:pPr>
              <w:rPr>
                <w:rFonts w:ascii="Georgia" w:hAnsi="Georgia"/>
              </w:rPr>
            </w:pPr>
          </w:p>
        </w:tc>
        <w:tc>
          <w:tcPr>
            <w:tcW w:w="2810" w:type="dxa"/>
          </w:tcPr>
          <w:p w14:paraId="6CA8CC10" w14:textId="77777777" w:rsidR="008604A8" w:rsidRPr="007545C2" w:rsidRDefault="008604A8" w:rsidP="008604A8">
            <w:pPr>
              <w:rPr>
                <w:rFonts w:ascii="Georgia" w:hAnsi="Georgia"/>
              </w:rPr>
            </w:pPr>
            <w:r w:rsidRPr="007545C2">
              <w:rPr>
                <w:rFonts w:ascii="Georgia" w:hAnsi="Georgia"/>
              </w:rPr>
              <w:t>Årsaker til endringen</w:t>
            </w:r>
          </w:p>
          <w:p w14:paraId="22A97893" w14:textId="77777777" w:rsidR="008604A8" w:rsidRPr="007545C2" w:rsidRDefault="008604A8" w:rsidP="008604A8">
            <w:pPr>
              <w:rPr>
                <w:rFonts w:ascii="Georgia" w:hAnsi="Georgia"/>
              </w:rPr>
            </w:pPr>
          </w:p>
        </w:tc>
      </w:tr>
      <w:tr w:rsidR="008604A8" w:rsidRPr="007545C2" w14:paraId="2BA1ABA2" w14:textId="77777777" w:rsidTr="007C14EA">
        <w:tc>
          <w:tcPr>
            <w:tcW w:w="2265" w:type="dxa"/>
          </w:tcPr>
          <w:p w14:paraId="003F57AA" w14:textId="77777777" w:rsidR="008604A8" w:rsidRPr="007545C2" w:rsidRDefault="009B2FAD" w:rsidP="008604A8">
            <w:pPr>
              <w:rPr>
                <w:rFonts w:ascii="Georgia" w:hAnsi="Georgia"/>
              </w:rPr>
            </w:pPr>
            <w:r w:rsidRPr="007545C2">
              <w:rPr>
                <w:rFonts w:ascii="Georgia" w:hAnsi="Georgia"/>
              </w:rPr>
              <w:t>TIK4001</w:t>
            </w:r>
          </w:p>
        </w:tc>
        <w:tc>
          <w:tcPr>
            <w:tcW w:w="2265" w:type="dxa"/>
          </w:tcPr>
          <w:p w14:paraId="1912D606" w14:textId="77777777" w:rsidR="008604A8" w:rsidRPr="007545C2" w:rsidRDefault="009B2FAD" w:rsidP="008604A8">
            <w:pPr>
              <w:rPr>
                <w:rFonts w:ascii="Georgia" w:hAnsi="Georgia"/>
              </w:rPr>
            </w:pPr>
            <w:r w:rsidRPr="007545C2">
              <w:rPr>
                <w:rFonts w:ascii="Georgia" w:hAnsi="Georgia"/>
              </w:rPr>
              <w:t>TIK og ESST</w:t>
            </w:r>
          </w:p>
        </w:tc>
        <w:tc>
          <w:tcPr>
            <w:tcW w:w="2266" w:type="dxa"/>
          </w:tcPr>
          <w:p w14:paraId="02A95FAE" w14:textId="77777777" w:rsidR="008604A8" w:rsidRDefault="009F43DF" w:rsidP="008604A8">
            <w:pPr>
              <w:rPr>
                <w:rFonts w:ascii="Georgia" w:hAnsi="Georgia"/>
              </w:rPr>
            </w:pPr>
            <w:r>
              <w:rPr>
                <w:rFonts w:ascii="Georgia" w:hAnsi="Georgia"/>
              </w:rPr>
              <w:t xml:space="preserve">1. </w:t>
            </w:r>
            <w:r w:rsidR="009B2FAD" w:rsidRPr="007545C2">
              <w:rPr>
                <w:rFonts w:ascii="Georgia" w:hAnsi="Georgia"/>
              </w:rPr>
              <w:t>Innføre bokstavkarakterer A-F f.o.m høst 2017</w:t>
            </w:r>
          </w:p>
          <w:p w14:paraId="36C83A3C" w14:textId="77777777" w:rsidR="009F43DF" w:rsidRDefault="009F43DF" w:rsidP="008604A8">
            <w:pPr>
              <w:rPr>
                <w:rFonts w:ascii="Georgia" w:hAnsi="Georgia"/>
              </w:rPr>
            </w:pPr>
          </w:p>
          <w:p w14:paraId="3A6ED949" w14:textId="77777777" w:rsidR="009F43DF" w:rsidRDefault="009F43DF" w:rsidP="008604A8">
            <w:pPr>
              <w:rPr>
                <w:rFonts w:ascii="Georgia" w:hAnsi="Georgia"/>
              </w:rPr>
            </w:pPr>
            <w:r>
              <w:rPr>
                <w:rFonts w:ascii="Georgia" w:hAnsi="Georgia"/>
              </w:rPr>
              <w:t>2. Eksamen: flere spørsmål som dekker hele pensum (ikke bare et spørsmål om et tema valgt av studenter)</w:t>
            </w:r>
          </w:p>
          <w:p w14:paraId="49929F22" w14:textId="77777777" w:rsidR="00F975E6" w:rsidRDefault="00F975E6" w:rsidP="008604A8">
            <w:pPr>
              <w:rPr>
                <w:rFonts w:ascii="Georgia" w:hAnsi="Georgia"/>
              </w:rPr>
            </w:pPr>
          </w:p>
          <w:p w14:paraId="18EFBE7C" w14:textId="77777777" w:rsidR="00F975E6" w:rsidRDefault="00F975E6" w:rsidP="008604A8">
            <w:pPr>
              <w:rPr>
                <w:rFonts w:ascii="Georgia" w:hAnsi="Georgia"/>
              </w:rPr>
            </w:pPr>
            <w:r>
              <w:rPr>
                <w:rFonts w:ascii="Georgia" w:hAnsi="Georgia"/>
              </w:rPr>
              <w:t>3. Ny modul om «empiriske data kilder og metoder»</w:t>
            </w:r>
          </w:p>
          <w:p w14:paraId="406B5A70" w14:textId="77777777" w:rsidR="00F975E6" w:rsidRPr="007545C2" w:rsidRDefault="00F975E6" w:rsidP="008604A8">
            <w:pPr>
              <w:rPr>
                <w:rFonts w:ascii="Georgia" w:hAnsi="Georgia"/>
              </w:rPr>
            </w:pPr>
          </w:p>
        </w:tc>
        <w:tc>
          <w:tcPr>
            <w:tcW w:w="2810" w:type="dxa"/>
          </w:tcPr>
          <w:p w14:paraId="717947C9" w14:textId="77777777" w:rsidR="008604A8" w:rsidRDefault="009B2FAD" w:rsidP="009B2FAD">
            <w:pPr>
              <w:rPr>
                <w:rFonts w:ascii="Georgia" w:hAnsi="Georgia"/>
              </w:rPr>
            </w:pPr>
            <w:r w:rsidRPr="007545C2">
              <w:rPr>
                <w:rFonts w:ascii="Georgia" w:hAnsi="Georgia"/>
              </w:rPr>
              <w:t>*Oppfordre studentene til å jobbe med pensum på hele emnet, ikke bare delene de er mest interesserte i.</w:t>
            </w:r>
          </w:p>
          <w:p w14:paraId="54C3E6B3" w14:textId="77777777" w:rsidR="00F975E6" w:rsidRPr="007545C2" w:rsidRDefault="00F975E6" w:rsidP="009B2FAD">
            <w:pPr>
              <w:rPr>
                <w:rFonts w:ascii="Georgia" w:hAnsi="Georgia"/>
              </w:rPr>
            </w:pPr>
          </w:p>
          <w:p w14:paraId="7A764474" w14:textId="77777777" w:rsidR="009B2FAD" w:rsidRDefault="009B2FAD" w:rsidP="009B2FAD">
            <w:pPr>
              <w:rPr>
                <w:rFonts w:ascii="Georgia" w:hAnsi="Georgia"/>
              </w:rPr>
            </w:pPr>
            <w:r w:rsidRPr="007545C2">
              <w:rPr>
                <w:rFonts w:ascii="Georgia" w:hAnsi="Georgia"/>
              </w:rPr>
              <w:t>*Gi studentene mer enn 1 karakter (masteroppgaven) å støtte seg på i vitnemålet.</w:t>
            </w:r>
          </w:p>
          <w:p w14:paraId="262D17C5" w14:textId="77777777" w:rsidR="00F975E6" w:rsidRDefault="00F975E6" w:rsidP="009B2FAD">
            <w:pPr>
              <w:rPr>
                <w:rFonts w:ascii="Georgia" w:hAnsi="Georgia"/>
              </w:rPr>
            </w:pPr>
          </w:p>
          <w:p w14:paraId="2AF59D56" w14:textId="77777777" w:rsidR="00F975E6" w:rsidRPr="007545C2" w:rsidRDefault="00F975E6" w:rsidP="009B2FAD">
            <w:pPr>
              <w:rPr>
                <w:rFonts w:ascii="Georgia" w:hAnsi="Georgia"/>
              </w:rPr>
            </w:pPr>
            <w:r>
              <w:rPr>
                <w:rFonts w:ascii="Georgia" w:hAnsi="Georgia"/>
              </w:rPr>
              <w:t>*Forsterke studentenes  kunnskap om empiriske data og metoder</w:t>
            </w:r>
          </w:p>
        </w:tc>
      </w:tr>
      <w:tr w:rsidR="009B2FAD" w:rsidRPr="007545C2" w14:paraId="694E94A6" w14:textId="77777777" w:rsidTr="007C14EA">
        <w:tc>
          <w:tcPr>
            <w:tcW w:w="2265" w:type="dxa"/>
          </w:tcPr>
          <w:p w14:paraId="744232F3" w14:textId="77777777" w:rsidR="009B2FAD" w:rsidRPr="007545C2" w:rsidRDefault="009B2FAD" w:rsidP="008604A8">
            <w:pPr>
              <w:rPr>
                <w:rFonts w:ascii="Georgia" w:hAnsi="Georgia"/>
              </w:rPr>
            </w:pPr>
            <w:r w:rsidRPr="007545C2">
              <w:rPr>
                <w:rFonts w:ascii="Georgia" w:hAnsi="Georgia"/>
              </w:rPr>
              <w:t>TIK4021</w:t>
            </w:r>
          </w:p>
        </w:tc>
        <w:tc>
          <w:tcPr>
            <w:tcW w:w="2265" w:type="dxa"/>
          </w:tcPr>
          <w:p w14:paraId="2AA990F6" w14:textId="77777777" w:rsidR="009B2FAD" w:rsidRPr="007545C2" w:rsidRDefault="009B2FAD" w:rsidP="008604A8">
            <w:pPr>
              <w:rPr>
                <w:rFonts w:ascii="Georgia" w:hAnsi="Georgia"/>
              </w:rPr>
            </w:pPr>
            <w:r w:rsidRPr="007545C2">
              <w:rPr>
                <w:rFonts w:ascii="Georgia" w:hAnsi="Georgia"/>
              </w:rPr>
              <w:t>TIK og ESST</w:t>
            </w:r>
          </w:p>
        </w:tc>
        <w:tc>
          <w:tcPr>
            <w:tcW w:w="2266" w:type="dxa"/>
          </w:tcPr>
          <w:p w14:paraId="462AEA6F" w14:textId="77777777" w:rsidR="009B2FAD" w:rsidRDefault="009F43DF" w:rsidP="008604A8">
            <w:pPr>
              <w:rPr>
                <w:rFonts w:ascii="Georgia" w:hAnsi="Georgia"/>
              </w:rPr>
            </w:pPr>
            <w:r>
              <w:rPr>
                <w:rFonts w:ascii="Georgia" w:hAnsi="Georgia"/>
              </w:rPr>
              <w:t xml:space="preserve">1. </w:t>
            </w:r>
            <w:r w:rsidR="009B2FAD" w:rsidRPr="007545C2">
              <w:rPr>
                <w:rFonts w:ascii="Georgia" w:hAnsi="Georgia"/>
              </w:rPr>
              <w:t>Innføre bokstavkarakterer A-F f.o.m høst 2017</w:t>
            </w:r>
          </w:p>
          <w:p w14:paraId="77707F95" w14:textId="77777777" w:rsidR="009F43DF" w:rsidRDefault="009F43DF" w:rsidP="008604A8">
            <w:pPr>
              <w:rPr>
                <w:rFonts w:ascii="Georgia" w:hAnsi="Georgia"/>
              </w:rPr>
            </w:pPr>
          </w:p>
          <w:p w14:paraId="31DB8079" w14:textId="77777777" w:rsidR="009F43DF" w:rsidRDefault="009F43DF" w:rsidP="008604A8">
            <w:pPr>
              <w:rPr>
                <w:rFonts w:ascii="Georgia" w:hAnsi="Georgia"/>
              </w:rPr>
            </w:pPr>
            <w:r>
              <w:rPr>
                <w:rFonts w:ascii="Georgia" w:hAnsi="Georgia"/>
              </w:rPr>
              <w:t>2. Eksamen: flere spørsmål som dekker hele pensum (ikke bare et spørsmål om et tema valgt av studenter)</w:t>
            </w:r>
          </w:p>
          <w:p w14:paraId="4CDC79D9" w14:textId="77777777" w:rsidR="009F43DF" w:rsidRDefault="009F43DF" w:rsidP="008604A8">
            <w:pPr>
              <w:rPr>
                <w:rFonts w:ascii="Georgia" w:hAnsi="Georgia"/>
              </w:rPr>
            </w:pPr>
          </w:p>
          <w:p w14:paraId="413B5625" w14:textId="77777777" w:rsidR="009F43DF" w:rsidRDefault="009F43DF" w:rsidP="008604A8">
            <w:pPr>
              <w:rPr>
                <w:rFonts w:ascii="Georgia" w:hAnsi="Georgia"/>
              </w:rPr>
            </w:pPr>
            <w:r>
              <w:rPr>
                <w:rFonts w:ascii="Georgia" w:hAnsi="Georgia"/>
              </w:rPr>
              <w:t>3. Obligatorisk oppmøte i gruppearbeid til slutt av hver modul</w:t>
            </w:r>
          </w:p>
          <w:p w14:paraId="1C649AE4" w14:textId="77777777" w:rsidR="009F43DF" w:rsidRPr="007545C2" w:rsidRDefault="009F43DF" w:rsidP="008604A8">
            <w:pPr>
              <w:rPr>
                <w:rFonts w:ascii="Georgia" w:hAnsi="Georgia"/>
              </w:rPr>
            </w:pPr>
          </w:p>
        </w:tc>
        <w:tc>
          <w:tcPr>
            <w:tcW w:w="2810" w:type="dxa"/>
          </w:tcPr>
          <w:p w14:paraId="5A96E150" w14:textId="77777777" w:rsidR="009B2FAD" w:rsidRPr="007545C2" w:rsidRDefault="009B2FAD" w:rsidP="008604A8">
            <w:pPr>
              <w:rPr>
                <w:rFonts w:ascii="Georgia" w:hAnsi="Georgia"/>
              </w:rPr>
            </w:pPr>
            <w:r w:rsidRPr="007545C2">
              <w:rPr>
                <w:rFonts w:ascii="Georgia" w:hAnsi="Georgia"/>
              </w:rPr>
              <w:t>Se over</w:t>
            </w:r>
          </w:p>
        </w:tc>
      </w:tr>
      <w:tr w:rsidR="009B2FAD" w:rsidRPr="007545C2" w14:paraId="1E6BB3A5" w14:textId="77777777" w:rsidTr="007C14EA">
        <w:tc>
          <w:tcPr>
            <w:tcW w:w="2265" w:type="dxa"/>
          </w:tcPr>
          <w:p w14:paraId="06A9954D" w14:textId="77777777" w:rsidR="009B2FAD" w:rsidRPr="007545C2" w:rsidRDefault="009B2FAD" w:rsidP="008604A8">
            <w:pPr>
              <w:rPr>
                <w:rFonts w:ascii="Georgia" w:hAnsi="Georgia"/>
              </w:rPr>
            </w:pPr>
            <w:r w:rsidRPr="007545C2">
              <w:rPr>
                <w:rFonts w:ascii="Georgia" w:hAnsi="Georgia"/>
              </w:rPr>
              <w:t>Tik4011</w:t>
            </w:r>
          </w:p>
        </w:tc>
        <w:tc>
          <w:tcPr>
            <w:tcW w:w="2265" w:type="dxa"/>
          </w:tcPr>
          <w:p w14:paraId="32D15B27" w14:textId="77777777" w:rsidR="009B2FAD" w:rsidRPr="007545C2" w:rsidRDefault="009B2FAD" w:rsidP="008604A8">
            <w:pPr>
              <w:rPr>
                <w:rFonts w:ascii="Georgia" w:hAnsi="Georgia"/>
              </w:rPr>
            </w:pPr>
            <w:r w:rsidRPr="007545C2">
              <w:rPr>
                <w:rFonts w:ascii="Georgia" w:hAnsi="Georgia"/>
              </w:rPr>
              <w:t>TIK og ESST</w:t>
            </w:r>
          </w:p>
        </w:tc>
        <w:tc>
          <w:tcPr>
            <w:tcW w:w="2266" w:type="dxa"/>
          </w:tcPr>
          <w:p w14:paraId="24A2B924" w14:textId="77777777" w:rsidR="009B2FAD" w:rsidRDefault="009F43DF" w:rsidP="008604A8">
            <w:pPr>
              <w:rPr>
                <w:rFonts w:ascii="Georgia" w:hAnsi="Georgia"/>
              </w:rPr>
            </w:pPr>
            <w:r>
              <w:rPr>
                <w:rFonts w:ascii="Georgia" w:hAnsi="Georgia"/>
              </w:rPr>
              <w:t xml:space="preserve">1. </w:t>
            </w:r>
            <w:r w:rsidR="009B2FAD" w:rsidRPr="007545C2">
              <w:rPr>
                <w:rFonts w:ascii="Georgia" w:hAnsi="Georgia"/>
              </w:rPr>
              <w:t>Innføre bokstavkarakterer A-F f.o.m høst 2017</w:t>
            </w:r>
          </w:p>
          <w:p w14:paraId="11A568FB" w14:textId="77777777" w:rsidR="009F43DF" w:rsidRDefault="009F43DF" w:rsidP="008604A8">
            <w:pPr>
              <w:rPr>
                <w:rFonts w:ascii="Georgia" w:hAnsi="Georgia"/>
              </w:rPr>
            </w:pPr>
          </w:p>
          <w:p w14:paraId="11B922ED" w14:textId="77777777" w:rsidR="009F43DF" w:rsidRDefault="009F43DF" w:rsidP="008604A8">
            <w:pPr>
              <w:rPr>
                <w:rFonts w:ascii="Georgia" w:hAnsi="Georgia"/>
              </w:rPr>
            </w:pPr>
            <w:r>
              <w:rPr>
                <w:rFonts w:ascii="Georgia" w:hAnsi="Georgia"/>
              </w:rPr>
              <w:t>2. Eksamen: flere spørsmål som dekker hele pensum (ikke bare et spørsmål om et tema valgt av studenter)</w:t>
            </w:r>
          </w:p>
          <w:p w14:paraId="067DAB5A" w14:textId="77777777" w:rsidR="009F43DF" w:rsidRDefault="009F43DF" w:rsidP="008604A8">
            <w:pPr>
              <w:rPr>
                <w:rFonts w:ascii="Georgia" w:hAnsi="Georgia"/>
              </w:rPr>
            </w:pPr>
          </w:p>
          <w:p w14:paraId="1E235997" w14:textId="77777777" w:rsidR="009F43DF" w:rsidRDefault="009F43DF" w:rsidP="008604A8">
            <w:pPr>
              <w:rPr>
                <w:rFonts w:ascii="Georgia" w:hAnsi="Georgia"/>
              </w:rPr>
            </w:pPr>
            <w:r>
              <w:rPr>
                <w:rFonts w:ascii="Georgia" w:hAnsi="Georgia"/>
              </w:rPr>
              <w:t>3. Obligatorisk oppmøte i gruppearbeid til slutt av hver modul</w:t>
            </w:r>
          </w:p>
          <w:p w14:paraId="4D30AAAE" w14:textId="77777777" w:rsidR="009F43DF" w:rsidRPr="007545C2" w:rsidRDefault="009F43DF" w:rsidP="008604A8">
            <w:pPr>
              <w:rPr>
                <w:rFonts w:ascii="Georgia" w:hAnsi="Georgia"/>
              </w:rPr>
            </w:pPr>
          </w:p>
        </w:tc>
        <w:tc>
          <w:tcPr>
            <w:tcW w:w="2810" w:type="dxa"/>
          </w:tcPr>
          <w:p w14:paraId="5F10B139" w14:textId="77777777" w:rsidR="009B2FAD" w:rsidRPr="007545C2" w:rsidRDefault="009B2FAD" w:rsidP="008604A8">
            <w:pPr>
              <w:rPr>
                <w:rFonts w:ascii="Georgia" w:hAnsi="Georgia"/>
              </w:rPr>
            </w:pPr>
            <w:r w:rsidRPr="007545C2">
              <w:rPr>
                <w:rFonts w:ascii="Georgia" w:hAnsi="Georgia"/>
              </w:rPr>
              <w:t>Se over</w:t>
            </w:r>
          </w:p>
        </w:tc>
      </w:tr>
    </w:tbl>
    <w:p w14:paraId="24D795E9" w14:textId="77777777" w:rsidR="009B2FAD" w:rsidRPr="007545C2" w:rsidRDefault="009B2FAD" w:rsidP="001B2D8B">
      <w:pPr>
        <w:pStyle w:val="Heading1"/>
        <w:rPr>
          <w:rFonts w:ascii="Georgia" w:hAnsi="Georgia"/>
          <w:sz w:val="22"/>
          <w:szCs w:val="22"/>
        </w:rPr>
      </w:pPr>
    </w:p>
    <w:p w14:paraId="7D9EE4BB" w14:textId="77777777" w:rsidR="002A4D76" w:rsidRPr="007545C2" w:rsidRDefault="008604A8" w:rsidP="007545C2">
      <w:pPr>
        <w:pStyle w:val="Heading1"/>
        <w:numPr>
          <w:ilvl w:val="0"/>
          <w:numId w:val="8"/>
        </w:numPr>
        <w:rPr>
          <w:rFonts w:ascii="Georgia" w:hAnsi="Georgia"/>
        </w:rPr>
      </w:pPr>
      <w:bookmarkStart w:id="6" w:name="_Toc484505346"/>
      <w:r w:rsidRPr="007545C2">
        <w:rPr>
          <w:rFonts w:ascii="Georgia" w:hAnsi="Georgia"/>
        </w:rPr>
        <w:t>Status for enhetenes årsplantiltak relatert til studiekvalitet/utdanning</w:t>
      </w:r>
      <w:bookmarkEnd w:id="6"/>
    </w:p>
    <w:p w14:paraId="53B9D903" w14:textId="77777777" w:rsidR="009B2FAD" w:rsidRPr="007545C2" w:rsidRDefault="009B2FAD" w:rsidP="009B2FAD">
      <w:pPr>
        <w:rPr>
          <w:rFonts w:ascii="Georgia" w:hAnsi="Georgia"/>
        </w:rPr>
      </w:pPr>
    </w:p>
    <w:p w14:paraId="41C974FF" w14:textId="4E14CB01" w:rsidR="00F975E6" w:rsidRDefault="00E43325" w:rsidP="007545C2">
      <w:pPr>
        <w:rPr>
          <w:rFonts w:ascii="Georgia" w:hAnsi="Georgia"/>
        </w:rPr>
      </w:pPr>
      <w:r>
        <w:rPr>
          <w:rFonts w:ascii="Georgia" w:hAnsi="Georgia"/>
        </w:rPr>
        <w:t>*</w:t>
      </w:r>
      <w:r w:rsidR="007545C2" w:rsidRPr="007545C2">
        <w:rPr>
          <w:rFonts w:ascii="Georgia" w:hAnsi="Georgia"/>
        </w:rPr>
        <w:t xml:space="preserve">Vurdere og styrke senterets veiledningskapasitet på masternivå. </w:t>
      </w:r>
    </w:p>
    <w:p w14:paraId="689A233D" w14:textId="77777777" w:rsidR="007545C2" w:rsidRPr="007545C2" w:rsidRDefault="007545C2" w:rsidP="007545C2">
      <w:pPr>
        <w:rPr>
          <w:rFonts w:ascii="Georgia" w:hAnsi="Georgia"/>
        </w:rPr>
      </w:pPr>
      <w:r w:rsidRPr="007545C2">
        <w:rPr>
          <w:rFonts w:ascii="Georgia" w:hAnsi="Georgia"/>
          <w:b/>
        </w:rPr>
        <w:t>Status: Masteransvarlig gjennomfører planleggingsmøter med alle fast ansatte, og professor 2-stilling i innovasjon er forlenget.</w:t>
      </w:r>
      <w:r w:rsidR="00763C95">
        <w:rPr>
          <w:rFonts w:ascii="Georgia" w:hAnsi="Georgia"/>
          <w:b/>
        </w:rPr>
        <w:t xml:space="preserve"> Ny Master koordinator fra 1. august 2017: Tone Druglitrø.</w:t>
      </w:r>
    </w:p>
    <w:p w14:paraId="7C46DBBC" w14:textId="77777777" w:rsidR="00763C95" w:rsidRDefault="00763C95" w:rsidP="007545C2">
      <w:pPr>
        <w:rPr>
          <w:rFonts w:ascii="Georgia" w:hAnsi="Georgia"/>
        </w:rPr>
      </w:pPr>
    </w:p>
    <w:p w14:paraId="4568AFCF" w14:textId="70D228C5" w:rsidR="00F975E6" w:rsidRDefault="00E43325" w:rsidP="007545C2">
      <w:pPr>
        <w:rPr>
          <w:rFonts w:ascii="Georgia" w:hAnsi="Georgia"/>
        </w:rPr>
      </w:pPr>
      <w:r>
        <w:rPr>
          <w:rFonts w:ascii="Georgia" w:hAnsi="Georgia"/>
        </w:rPr>
        <w:t>*</w:t>
      </w:r>
      <w:r w:rsidR="007545C2" w:rsidRPr="007545C2">
        <w:rPr>
          <w:rFonts w:ascii="Georgia" w:hAnsi="Georgia"/>
        </w:rPr>
        <w:t xml:space="preserve">Søke om å få opprette fem nye studieplasser.: </w:t>
      </w:r>
    </w:p>
    <w:p w14:paraId="59179D4D" w14:textId="7A289735" w:rsidR="00763C95" w:rsidRDefault="007545C2" w:rsidP="007545C2">
      <w:pPr>
        <w:rPr>
          <w:rFonts w:ascii="Georgia" w:hAnsi="Georgia"/>
        </w:rPr>
      </w:pPr>
      <w:r w:rsidRPr="007545C2">
        <w:rPr>
          <w:rFonts w:ascii="Georgia" w:hAnsi="Georgia"/>
          <w:b/>
        </w:rPr>
        <w:t>Søkt fakultetet.</w:t>
      </w:r>
      <w:r w:rsidR="00763C95">
        <w:rPr>
          <w:rFonts w:ascii="Georgia" w:hAnsi="Georgia"/>
          <w:b/>
        </w:rPr>
        <w:t xml:space="preserve"> I tillegg har TIK søkt fakultetet å endre </w:t>
      </w:r>
      <w:r w:rsidR="000630AD">
        <w:rPr>
          <w:rFonts w:ascii="Georgia" w:hAnsi="Georgia"/>
          <w:b/>
        </w:rPr>
        <w:t>fordeling av</w:t>
      </w:r>
      <w:r w:rsidR="00763C95">
        <w:rPr>
          <w:rFonts w:ascii="Georgia" w:hAnsi="Georgia"/>
          <w:b/>
        </w:rPr>
        <w:t xml:space="preserve"> studenter</w:t>
      </w:r>
      <w:r w:rsidR="000630AD">
        <w:rPr>
          <w:rFonts w:ascii="Georgia" w:hAnsi="Georgia"/>
          <w:b/>
        </w:rPr>
        <w:t xml:space="preserve"> til 25 TIK-studenter og 5 ESST-</w:t>
      </w:r>
      <w:r w:rsidR="00763C95">
        <w:rPr>
          <w:rFonts w:ascii="Georgia" w:hAnsi="Georgia"/>
          <w:b/>
        </w:rPr>
        <w:t>studenter.</w:t>
      </w:r>
    </w:p>
    <w:p w14:paraId="79FA6F5B" w14:textId="77777777" w:rsidR="00F975E6" w:rsidRDefault="007545C2" w:rsidP="007545C2">
      <w:pPr>
        <w:rPr>
          <w:rFonts w:ascii="Georgia" w:hAnsi="Georgia"/>
        </w:rPr>
      </w:pPr>
      <w:r w:rsidRPr="007545C2">
        <w:rPr>
          <w:rFonts w:ascii="Georgia" w:hAnsi="Georgia"/>
        </w:rPr>
        <w:lastRenderedPageBreak/>
        <w:t xml:space="preserve">Utvikle tilbud om metodekurs (kvalitative metoder, kvantitative metoder): </w:t>
      </w:r>
    </w:p>
    <w:p w14:paraId="178EF4D7" w14:textId="76FA501C" w:rsidR="007545C2" w:rsidRPr="007545C2" w:rsidRDefault="00763C95" w:rsidP="007545C2">
      <w:pPr>
        <w:rPr>
          <w:rFonts w:ascii="Georgia" w:hAnsi="Georgia"/>
        </w:rPr>
      </w:pPr>
      <w:r>
        <w:rPr>
          <w:rFonts w:ascii="Georgia" w:hAnsi="Georgia"/>
          <w:b/>
        </w:rPr>
        <w:t xml:space="preserve"> Ny m</w:t>
      </w:r>
      <w:r w:rsidR="007545C2" w:rsidRPr="007545C2">
        <w:rPr>
          <w:rFonts w:ascii="Georgia" w:hAnsi="Georgia"/>
          <w:b/>
        </w:rPr>
        <w:t xml:space="preserve">etodemodul i eksisterede </w:t>
      </w:r>
      <w:r w:rsidR="007C14EA">
        <w:rPr>
          <w:rFonts w:ascii="Georgia" w:hAnsi="Georgia"/>
          <w:b/>
        </w:rPr>
        <w:t>emne</w:t>
      </w:r>
      <w:r w:rsidR="007C14EA" w:rsidRPr="007545C2">
        <w:rPr>
          <w:rFonts w:ascii="Georgia" w:hAnsi="Georgia"/>
          <w:b/>
        </w:rPr>
        <w:t xml:space="preserve"> </w:t>
      </w:r>
      <w:r>
        <w:rPr>
          <w:rFonts w:ascii="Georgia" w:hAnsi="Georgia"/>
          <w:b/>
        </w:rPr>
        <w:t xml:space="preserve">TIK4001 </w:t>
      </w:r>
      <w:r w:rsidR="007545C2" w:rsidRPr="007545C2">
        <w:rPr>
          <w:rFonts w:ascii="Georgia" w:hAnsi="Georgia"/>
          <w:b/>
        </w:rPr>
        <w:t>ble utviklet i 2016.</w:t>
      </w:r>
      <w:r>
        <w:rPr>
          <w:rFonts w:ascii="Georgia" w:hAnsi="Georgia"/>
          <w:b/>
        </w:rPr>
        <w:t xml:space="preserve"> Denne modulen skal utvides og </w:t>
      </w:r>
      <w:r w:rsidR="007C14EA">
        <w:rPr>
          <w:rFonts w:ascii="Georgia" w:hAnsi="Georgia"/>
          <w:b/>
        </w:rPr>
        <w:t>bli et nytt emne</w:t>
      </w:r>
      <w:r>
        <w:rPr>
          <w:rFonts w:ascii="Georgia" w:hAnsi="Georgia"/>
          <w:b/>
        </w:rPr>
        <w:t xml:space="preserve"> når TIK </w:t>
      </w:r>
      <w:r w:rsidR="007C14EA">
        <w:rPr>
          <w:rFonts w:ascii="Georgia" w:hAnsi="Georgia"/>
          <w:b/>
        </w:rPr>
        <w:t>har</w:t>
      </w:r>
      <w:r>
        <w:rPr>
          <w:rFonts w:ascii="Georgia" w:hAnsi="Georgia"/>
          <w:b/>
        </w:rPr>
        <w:t xml:space="preserve"> nok ressurs</w:t>
      </w:r>
      <w:r w:rsidR="007C14EA">
        <w:rPr>
          <w:rFonts w:ascii="Georgia" w:hAnsi="Georgia"/>
          <w:b/>
        </w:rPr>
        <w:t>er</w:t>
      </w:r>
      <w:r>
        <w:rPr>
          <w:rFonts w:ascii="Georgia" w:hAnsi="Georgia"/>
          <w:b/>
        </w:rPr>
        <w:t xml:space="preserve"> til undervisning.</w:t>
      </w:r>
    </w:p>
    <w:p w14:paraId="62539C78" w14:textId="77777777" w:rsidR="00763C95" w:rsidRDefault="00763C95" w:rsidP="007545C2">
      <w:pPr>
        <w:rPr>
          <w:rFonts w:ascii="Georgia" w:hAnsi="Georgia"/>
        </w:rPr>
      </w:pPr>
    </w:p>
    <w:p w14:paraId="3CA6828F" w14:textId="7F1438A0" w:rsidR="00F975E6" w:rsidRDefault="00E43325" w:rsidP="007545C2">
      <w:pPr>
        <w:rPr>
          <w:rFonts w:ascii="Georgia" w:hAnsi="Georgia"/>
        </w:rPr>
      </w:pPr>
      <w:r>
        <w:rPr>
          <w:rFonts w:ascii="Georgia" w:hAnsi="Georgia"/>
        </w:rPr>
        <w:t>*</w:t>
      </w:r>
      <w:r w:rsidR="007545C2" w:rsidRPr="007545C2">
        <w:rPr>
          <w:rFonts w:ascii="Georgia" w:hAnsi="Georgia"/>
        </w:rPr>
        <w:t xml:space="preserve">Følge opp arbeid med revidering av masterprogrammene: </w:t>
      </w:r>
    </w:p>
    <w:p w14:paraId="5AEB6F0E" w14:textId="77777777" w:rsidR="007545C2" w:rsidRPr="007545C2" w:rsidRDefault="007545C2" w:rsidP="007545C2">
      <w:pPr>
        <w:rPr>
          <w:rFonts w:ascii="Georgia" w:hAnsi="Georgia"/>
        </w:rPr>
      </w:pPr>
      <w:r w:rsidRPr="007545C2">
        <w:rPr>
          <w:rFonts w:ascii="Georgia" w:hAnsi="Georgia"/>
          <w:b/>
        </w:rPr>
        <w:t>Løpende, arbeid med nye utvekslingsavtaler blir satt i gang i 2017.</w:t>
      </w:r>
    </w:p>
    <w:p w14:paraId="15105464" w14:textId="77777777" w:rsidR="00763C95" w:rsidRDefault="00763C95" w:rsidP="007545C2">
      <w:pPr>
        <w:rPr>
          <w:rFonts w:ascii="Georgia" w:hAnsi="Georgia"/>
        </w:rPr>
      </w:pPr>
    </w:p>
    <w:p w14:paraId="2E822DD0" w14:textId="04873301" w:rsidR="00F975E6" w:rsidRDefault="00E43325" w:rsidP="007545C2">
      <w:pPr>
        <w:rPr>
          <w:rFonts w:ascii="Georgia" w:hAnsi="Georgia"/>
          <w:b/>
        </w:rPr>
      </w:pPr>
      <w:r>
        <w:rPr>
          <w:rFonts w:ascii="Georgia" w:hAnsi="Georgia"/>
        </w:rPr>
        <w:t>*</w:t>
      </w:r>
      <w:r w:rsidR="007545C2" w:rsidRPr="007545C2">
        <w:rPr>
          <w:rFonts w:ascii="Georgia" w:hAnsi="Georgia"/>
        </w:rPr>
        <w:t>Videreutvikle det pedagogiske fellesskapet og kvalitetsarbeidet knyttet til masterprogrammene gjennom et forum for senterets lærergruppe:</w:t>
      </w:r>
      <w:r w:rsidR="007545C2" w:rsidRPr="007545C2">
        <w:rPr>
          <w:rFonts w:ascii="Georgia" w:hAnsi="Georgia"/>
          <w:b/>
        </w:rPr>
        <w:t xml:space="preserve"> </w:t>
      </w:r>
    </w:p>
    <w:p w14:paraId="532441DA" w14:textId="77777777" w:rsidR="007545C2" w:rsidRPr="007545C2" w:rsidRDefault="007545C2" w:rsidP="007545C2">
      <w:pPr>
        <w:rPr>
          <w:rFonts w:ascii="Georgia" w:hAnsi="Georgia"/>
        </w:rPr>
      </w:pPr>
      <w:r w:rsidRPr="007545C2">
        <w:rPr>
          <w:rFonts w:ascii="Georgia" w:hAnsi="Georgia"/>
          <w:b/>
        </w:rPr>
        <w:t>Ikke gjort, men planleggingsmøte for alle forelesere i 1.semester holdes i 2017.</w:t>
      </w:r>
    </w:p>
    <w:p w14:paraId="30FF385D" w14:textId="77777777" w:rsidR="00763C95" w:rsidRDefault="00763C95" w:rsidP="007545C2">
      <w:pPr>
        <w:rPr>
          <w:rFonts w:ascii="Georgia" w:hAnsi="Georgia"/>
        </w:rPr>
      </w:pPr>
    </w:p>
    <w:p w14:paraId="4A221E67" w14:textId="373FEDF3" w:rsidR="00F975E6" w:rsidRDefault="00E43325" w:rsidP="007545C2">
      <w:pPr>
        <w:rPr>
          <w:rFonts w:ascii="Georgia" w:hAnsi="Georgia"/>
        </w:rPr>
      </w:pPr>
      <w:r>
        <w:rPr>
          <w:rFonts w:ascii="Georgia" w:hAnsi="Georgia"/>
        </w:rPr>
        <w:t>*</w:t>
      </w:r>
      <w:r w:rsidR="007545C2" w:rsidRPr="007545C2">
        <w:rPr>
          <w:rFonts w:ascii="Georgia" w:hAnsi="Georgia"/>
        </w:rPr>
        <w:t xml:space="preserve">Videreutvikle møteplasser for vitenskapelige samtaler mellom senterets masterstudenter og forskere (seminarer, ”mastermingling”): </w:t>
      </w:r>
    </w:p>
    <w:p w14:paraId="19F52E5C" w14:textId="77777777" w:rsidR="007545C2" w:rsidRPr="007545C2" w:rsidRDefault="007545C2" w:rsidP="007545C2">
      <w:pPr>
        <w:rPr>
          <w:rFonts w:ascii="Georgia" w:hAnsi="Georgia"/>
        </w:rPr>
      </w:pPr>
      <w:r w:rsidRPr="007545C2">
        <w:rPr>
          <w:rFonts w:ascii="Georgia" w:hAnsi="Georgia"/>
          <w:b/>
        </w:rPr>
        <w:t>Studenter inviteres på alle interne seminarer, TIKs forskere presenterer sitt arbeid for nye studenter hvert år.</w:t>
      </w:r>
    </w:p>
    <w:p w14:paraId="6E004A33" w14:textId="77777777" w:rsidR="00763C95" w:rsidRDefault="00763C95" w:rsidP="007545C2">
      <w:pPr>
        <w:rPr>
          <w:rFonts w:ascii="Georgia" w:hAnsi="Georgia"/>
        </w:rPr>
      </w:pPr>
    </w:p>
    <w:p w14:paraId="1C2B6B02" w14:textId="5196CACE" w:rsidR="00F975E6" w:rsidRDefault="00E43325" w:rsidP="007545C2">
      <w:pPr>
        <w:rPr>
          <w:rFonts w:ascii="Georgia" w:hAnsi="Georgia"/>
          <w:b/>
        </w:rPr>
      </w:pPr>
      <w:r>
        <w:rPr>
          <w:rFonts w:ascii="Georgia" w:hAnsi="Georgia"/>
        </w:rPr>
        <w:t>*</w:t>
      </w:r>
      <w:r w:rsidR="007545C2" w:rsidRPr="007545C2">
        <w:rPr>
          <w:rFonts w:ascii="Georgia" w:hAnsi="Georgia"/>
        </w:rPr>
        <w:t>Knytte studentene tettere til TIKs forskningsprosjekter, evt. gjennom studentstipend og faglige møter</w:t>
      </w:r>
      <w:r w:rsidR="007545C2" w:rsidRPr="007545C2">
        <w:rPr>
          <w:rFonts w:ascii="Georgia" w:hAnsi="Georgia"/>
          <w:b/>
        </w:rPr>
        <w:t xml:space="preserve">: </w:t>
      </w:r>
    </w:p>
    <w:p w14:paraId="48B4F588" w14:textId="77777777" w:rsidR="007545C2" w:rsidRPr="007545C2" w:rsidRDefault="007545C2" w:rsidP="007545C2">
      <w:pPr>
        <w:rPr>
          <w:rFonts w:ascii="Georgia" w:hAnsi="Georgia"/>
        </w:rPr>
      </w:pPr>
      <w:r w:rsidRPr="007545C2">
        <w:rPr>
          <w:rFonts w:ascii="Georgia" w:hAnsi="Georgia"/>
          <w:b/>
        </w:rPr>
        <w:t>InGRID-prosjektet har opprettet studentstipend, mange studenter er vit.asser i diverse prosjekter.</w:t>
      </w:r>
    </w:p>
    <w:p w14:paraId="613C3906" w14:textId="77777777" w:rsidR="00763C95" w:rsidRDefault="00763C95" w:rsidP="007545C2">
      <w:pPr>
        <w:rPr>
          <w:rFonts w:ascii="Georgia" w:hAnsi="Georgia"/>
        </w:rPr>
      </w:pPr>
    </w:p>
    <w:p w14:paraId="5E64741E" w14:textId="704B1E0A" w:rsidR="00763C95" w:rsidRDefault="00E43325" w:rsidP="007545C2">
      <w:pPr>
        <w:rPr>
          <w:rFonts w:ascii="Georgia" w:hAnsi="Georgia"/>
        </w:rPr>
      </w:pPr>
      <w:r>
        <w:rPr>
          <w:rFonts w:ascii="Georgia" w:hAnsi="Georgia"/>
        </w:rPr>
        <w:t>*</w:t>
      </w:r>
      <w:r w:rsidR="007545C2" w:rsidRPr="007545C2">
        <w:rPr>
          <w:rFonts w:ascii="Georgia" w:hAnsi="Georgia"/>
        </w:rPr>
        <w:t>Bedre studieadministrative rutiner; sørge for å fornye alle ESST-avtaler på langsiktig basis:</w:t>
      </w:r>
    </w:p>
    <w:p w14:paraId="4EC7940A" w14:textId="77777777" w:rsidR="009B2FAD" w:rsidRDefault="007545C2" w:rsidP="007545C2">
      <w:pPr>
        <w:rPr>
          <w:rFonts w:ascii="Georgia" w:hAnsi="Georgia"/>
        </w:rPr>
      </w:pPr>
      <w:r w:rsidRPr="007545C2">
        <w:rPr>
          <w:rFonts w:ascii="Georgia" w:hAnsi="Georgia"/>
        </w:rPr>
        <w:t xml:space="preserve"> </w:t>
      </w:r>
      <w:r w:rsidRPr="007545C2">
        <w:rPr>
          <w:rFonts w:ascii="Georgia" w:hAnsi="Georgia"/>
          <w:b/>
        </w:rPr>
        <w:t>Dette målet skulle vært fjernet fra planen da det ble gjort for kort tiden siden</w:t>
      </w:r>
      <w:r w:rsidRPr="007545C2">
        <w:rPr>
          <w:rFonts w:ascii="Georgia" w:hAnsi="Georgia"/>
        </w:rPr>
        <w:t>.</w:t>
      </w:r>
    </w:p>
    <w:p w14:paraId="5987281C" w14:textId="77777777" w:rsidR="00763C95" w:rsidRDefault="00763C95" w:rsidP="007545C2">
      <w:pPr>
        <w:rPr>
          <w:rFonts w:ascii="Georgia" w:hAnsi="Georgia"/>
        </w:rPr>
      </w:pPr>
    </w:p>
    <w:p w14:paraId="311AAA44" w14:textId="13F8A3BB" w:rsidR="00763C95" w:rsidRDefault="00E43325" w:rsidP="007545C2">
      <w:pPr>
        <w:rPr>
          <w:rFonts w:ascii="Georgia" w:hAnsi="Georgia"/>
        </w:rPr>
      </w:pPr>
      <w:r>
        <w:rPr>
          <w:rFonts w:ascii="Georgia" w:hAnsi="Georgia"/>
        </w:rPr>
        <w:t>*</w:t>
      </w:r>
      <w:r w:rsidR="00763C95">
        <w:rPr>
          <w:rFonts w:ascii="Georgia" w:hAnsi="Georgia"/>
        </w:rPr>
        <w:t>TIK ønsker å ha en bedre tilknyt</w:t>
      </w:r>
      <w:r w:rsidR="007C14EA">
        <w:rPr>
          <w:rFonts w:ascii="Georgia" w:hAnsi="Georgia"/>
        </w:rPr>
        <w:t>n</w:t>
      </w:r>
      <w:r w:rsidR="00763C95">
        <w:rPr>
          <w:rFonts w:ascii="Georgia" w:hAnsi="Georgia"/>
        </w:rPr>
        <w:t>ing og kommunikasjon (informasjonsfl</w:t>
      </w:r>
      <w:r w:rsidR="007C14EA">
        <w:rPr>
          <w:rFonts w:ascii="Georgia" w:hAnsi="Georgia"/>
        </w:rPr>
        <w:t>y</w:t>
      </w:r>
      <w:r w:rsidR="00763C95">
        <w:rPr>
          <w:rFonts w:ascii="Georgia" w:hAnsi="Georgia"/>
        </w:rPr>
        <w:t>t) mellom programrådet og senterledelse.</w:t>
      </w:r>
    </w:p>
    <w:p w14:paraId="6702C25A" w14:textId="3D75C77E" w:rsidR="00763C95" w:rsidRPr="007C14EA" w:rsidRDefault="00763C95" w:rsidP="007545C2">
      <w:pPr>
        <w:rPr>
          <w:rFonts w:ascii="Georgia" w:hAnsi="Georgia"/>
          <w:b/>
        </w:rPr>
      </w:pPr>
      <w:r>
        <w:rPr>
          <w:rFonts w:ascii="Georgia" w:hAnsi="Georgia"/>
          <w:b/>
        </w:rPr>
        <w:t xml:space="preserve">Dette skal avklares når den nye </w:t>
      </w:r>
      <w:r w:rsidR="007C14EA">
        <w:rPr>
          <w:rFonts w:ascii="Georgia" w:hAnsi="Georgia"/>
          <w:b/>
        </w:rPr>
        <w:t>m</w:t>
      </w:r>
      <w:r>
        <w:rPr>
          <w:rFonts w:ascii="Georgia" w:hAnsi="Georgia"/>
          <w:b/>
        </w:rPr>
        <w:t>asterkoordinator</w:t>
      </w:r>
      <w:r w:rsidR="007C14EA">
        <w:rPr>
          <w:rFonts w:ascii="Georgia" w:hAnsi="Georgia"/>
          <w:b/>
        </w:rPr>
        <w:t>en</w:t>
      </w:r>
      <w:r>
        <w:rPr>
          <w:rFonts w:ascii="Georgia" w:hAnsi="Georgia"/>
          <w:b/>
        </w:rPr>
        <w:t xml:space="preserve"> </w:t>
      </w:r>
      <w:r w:rsidR="007C14EA">
        <w:rPr>
          <w:rFonts w:ascii="Georgia" w:hAnsi="Georgia"/>
          <w:b/>
        </w:rPr>
        <w:t>er</w:t>
      </w:r>
      <w:r>
        <w:rPr>
          <w:rFonts w:ascii="Georgia" w:hAnsi="Georgia"/>
          <w:b/>
        </w:rPr>
        <w:t xml:space="preserve"> på plass</w:t>
      </w:r>
      <w:r w:rsidR="007C14EA">
        <w:rPr>
          <w:rFonts w:ascii="Georgia" w:hAnsi="Georgia"/>
          <w:b/>
        </w:rPr>
        <w:t xml:space="preserve"> i august</w:t>
      </w:r>
      <w:r>
        <w:rPr>
          <w:rFonts w:ascii="Georgia" w:hAnsi="Georgia"/>
          <w:b/>
        </w:rPr>
        <w:t>. Fordeling av oppgaver mellom faglig koordinator, administrativ koordinator og senterleder skal diskuteres og avklares.</w:t>
      </w:r>
    </w:p>
    <w:sectPr w:rsidR="00763C95" w:rsidRPr="007C14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D3A2" w14:textId="77777777" w:rsidR="00140B46" w:rsidRDefault="00140B46" w:rsidP="008604A8">
      <w:pPr>
        <w:spacing w:after="0" w:line="240" w:lineRule="auto"/>
      </w:pPr>
      <w:r>
        <w:separator/>
      </w:r>
    </w:p>
  </w:endnote>
  <w:endnote w:type="continuationSeparator" w:id="0">
    <w:p w14:paraId="3777DC0C" w14:textId="77777777" w:rsidR="00140B46" w:rsidRDefault="00140B46" w:rsidP="0086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93260"/>
      <w:docPartObj>
        <w:docPartGallery w:val="Page Numbers (Bottom of Page)"/>
        <w:docPartUnique/>
      </w:docPartObj>
    </w:sdtPr>
    <w:sdtEndPr/>
    <w:sdtContent>
      <w:p w14:paraId="4895B717" w14:textId="01B63A68" w:rsidR="008604A8" w:rsidRDefault="008604A8">
        <w:pPr>
          <w:pStyle w:val="Footer"/>
          <w:jc w:val="right"/>
        </w:pPr>
        <w:r>
          <w:fldChar w:fldCharType="begin"/>
        </w:r>
        <w:r>
          <w:instrText>PAGE   \* MERGEFORMAT</w:instrText>
        </w:r>
        <w:r>
          <w:fldChar w:fldCharType="separate"/>
        </w:r>
        <w:r w:rsidR="006E29B5">
          <w:rPr>
            <w:noProof/>
          </w:rPr>
          <w:t>2</w:t>
        </w:r>
        <w:r>
          <w:fldChar w:fldCharType="end"/>
        </w:r>
      </w:p>
    </w:sdtContent>
  </w:sdt>
  <w:p w14:paraId="329DC745" w14:textId="77777777" w:rsidR="008604A8" w:rsidRDefault="0086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36D0" w14:textId="77777777" w:rsidR="00140B46" w:rsidRDefault="00140B46" w:rsidP="008604A8">
      <w:pPr>
        <w:spacing w:after="0" w:line="240" w:lineRule="auto"/>
      </w:pPr>
      <w:r>
        <w:separator/>
      </w:r>
    </w:p>
  </w:footnote>
  <w:footnote w:type="continuationSeparator" w:id="0">
    <w:p w14:paraId="1296444E" w14:textId="77777777" w:rsidR="00140B46" w:rsidRDefault="00140B46" w:rsidP="00860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4DD"/>
    <w:multiLevelType w:val="hybridMultilevel"/>
    <w:tmpl w:val="F6F82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F05D91"/>
    <w:multiLevelType w:val="hybridMultilevel"/>
    <w:tmpl w:val="8C6C9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8F559B"/>
    <w:multiLevelType w:val="hybridMultilevel"/>
    <w:tmpl w:val="D33E994A"/>
    <w:lvl w:ilvl="0" w:tplc="8622305E">
      <w:start w:val="5"/>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637EFF"/>
    <w:multiLevelType w:val="hybridMultilevel"/>
    <w:tmpl w:val="9A3EE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FD1816"/>
    <w:multiLevelType w:val="hybridMultilevel"/>
    <w:tmpl w:val="5DDA0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A877C1"/>
    <w:multiLevelType w:val="hybridMultilevel"/>
    <w:tmpl w:val="552618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B75300"/>
    <w:multiLevelType w:val="hybridMultilevel"/>
    <w:tmpl w:val="1DEC47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EE33D36"/>
    <w:multiLevelType w:val="hybridMultilevel"/>
    <w:tmpl w:val="E33C2A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A8"/>
    <w:rsid w:val="000630AD"/>
    <w:rsid w:val="00140B46"/>
    <w:rsid w:val="0017595E"/>
    <w:rsid w:val="001B2D8B"/>
    <w:rsid w:val="0020717C"/>
    <w:rsid w:val="002A4D76"/>
    <w:rsid w:val="00452CB2"/>
    <w:rsid w:val="006E29B5"/>
    <w:rsid w:val="007545C2"/>
    <w:rsid w:val="00763C95"/>
    <w:rsid w:val="00795280"/>
    <w:rsid w:val="007C14EA"/>
    <w:rsid w:val="007D03A5"/>
    <w:rsid w:val="007D15C1"/>
    <w:rsid w:val="008604A8"/>
    <w:rsid w:val="009970C9"/>
    <w:rsid w:val="009B2FAD"/>
    <w:rsid w:val="009B69C6"/>
    <w:rsid w:val="009F43DF"/>
    <w:rsid w:val="00CA2F24"/>
    <w:rsid w:val="00E43325"/>
    <w:rsid w:val="00EA2AE4"/>
    <w:rsid w:val="00F902C8"/>
    <w:rsid w:val="00F975E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E3E4"/>
  <w15:docId w15:val="{E1830211-5345-49B7-8A2F-45B8305D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D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4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4A8"/>
  </w:style>
  <w:style w:type="paragraph" w:styleId="Footer">
    <w:name w:val="footer"/>
    <w:basedOn w:val="Normal"/>
    <w:link w:val="FooterChar"/>
    <w:uiPriority w:val="99"/>
    <w:unhideWhenUsed/>
    <w:rsid w:val="008604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4A8"/>
  </w:style>
  <w:style w:type="paragraph" w:styleId="ListParagraph">
    <w:name w:val="List Paragraph"/>
    <w:basedOn w:val="Normal"/>
    <w:uiPriority w:val="34"/>
    <w:qFormat/>
    <w:rsid w:val="008604A8"/>
    <w:pPr>
      <w:ind w:left="720"/>
      <w:contextualSpacing/>
    </w:pPr>
  </w:style>
  <w:style w:type="paragraph" w:styleId="NoSpacing">
    <w:name w:val="No Spacing"/>
    <w:link w:val="NoSpacingChar"/>
    <w:uiPriority w:val="1"/>
    <w:qFormat/>
    <w:rsid w:val="001B2D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2D8B"/>
    <w:rPr>
      <w:rFonts w:eastAsiaTheme="minorEastAsia"/>
      <w:lang w:val="en-US"/>
    </w:rPr>
  </w:style>
  <w:style w:type="character" w:customStyle="1" w:styleId="Heading1Char">
    <w:name w:val="Heading 1 Char"/>
    <w:basedOn w:val="DefaultParagraphFont"/>
    <w:link w:val="Heading1"/>
    <w:uiPriority w:val="9"/>
    <w:rsid w:val="001B2D8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B2D8B"/>
    <w:pPr>
      <w:outlineLvl w:val="9"/>
    </w:pPr>
    <w:rPr>
      <w:lang w:val="en-US"/>
    </w:rPr>
  </w:style>
  <w:style w:type="paragraph" w:styleId="TOC1">
    <w:name w:val="toc 1"/>
    <w:basedOn w:val="Normal"/>
    <w:next w:val="Normal"/>
    <w:autoRedefine/>
    <w:uiPriority w:val="39"/>
    <w:unhideWhenUsed/>
    <w:rsid w:val="001B2D8B"/>
    <w:pPr>
      <w:spacing w:after="100"/>
    </w:pPr>
  </w:style>
  <w:style w:type="character" w:styleId="Hyperlink">
    <w:name w:val="Hyperlink"/>
    <w:basedOn w:val="DefaultParagraphFont"/>
    <w:uiPriority w:val="99"/>
    <w:unhideWhenUsed/>
    <w:rsid w:val="001B2D8B"/>
    <w:rPr>
      <w:color w:val="0563C1" w:themeColor="hyperlink"/>
      <w:u w:val="single"/>
    </w:rPr>
  </w:style>
  <w:style w:type="paragraph" w:styleId="BalloonText">
    <w:name w:val="Balloon Text"/>
    <w:basedOn w:val="Normal"/>
    <w:link w:val="BalloonTextChar"/>
    <w:uiPriority w:val="99"/>
    <w:semiHidden/>
    <w:unhideWhenUsed/>
    <w:rsid w:val="0020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C"/>
    <w:rPr>
      <w:rFonts w:ascii="Tahoma" w:hAnsi="Tahoma" w:cs="Tahoma"/>
      <w:sz w:val="16"/>
      <w:szCs w:val="16"/>
    </w:rPr>
  </w:style>
  <w:style w:type="character" w:styleId="CommentReference">
    <w:name w:val="annotation reference"/>
    <w:basedOn w:val="DefaultParagraphFont"/>
    <w:uiPriority w:val="99"/>
    <w:semiHidden/>
    <w:unhideWhenUsed/>
    <w:rsid w:val="009B69C6"/>
    <w:rPr>
      <w:sz w:val="16"/>
      <w:szCs w:val="16"/>
    </w:rPr>
  </w:style>
  <w:style w:type="paragraph" w:styleId="CommentText">
    <w:name w:val="annotation text"/>
    <w:basedOn w:val="Normal"/>
    <w:link w:val="CommentTextChar"/>
    <w:uiPriority w:val="99"/>
    <w:semiHidden/>
    <w:unhideWhenUsed/>
    <w:rsid w:val="009B69C6"/>
    <w:pPr>
      <w:spacing w:line="240" w:lineRule="auto"/>
    </w:pPr>
    <w:rPr>
      <w:sz w:val="20"/>
      <w:szCs w:val="20"/>
    </w:rPr>
  </w:style>
  <w:style w:type="character" w:customStyle="1" w:styleId="CommentTextChar">
    <w:name w:val="Comment Text Char"/>
    <w:basedOn w:val="DefaultParagraphFont"/>
    <w:link w:val="CommentText"/>
    <w:uiPriority w:val="99"/>
    <w:semiHidden/>
    <w:rsid w:val="009B69C6"/>
    <w:rPr>
      <w:sz w:val="20"/>
      <w:szCs w:val="20"/>
    </w:rPr>
  </w:style>
  <w:style w:type="paragraph" w:styleId="CommentSubject">
    <w:name w:val="annotation subject"/>
    <w:basedOn w:val="CommentText"/>
    <w:next w:val="CommentText"/>
    <w:link w:val="CommentSubjectChar"/>
    <w:uiPriority w:val="99"/>
    <w:semiHidden/>
    <w:unhideWhenUsed/>
    <w:rsid w:val="009B69C6"/>
    <w:rPr>
      <w:b/>
      <w:bCs/>
    </w:rPr>
  </w:style>
  <w:style w:type="character" w:customStyle="1" w:styleId="CommentSubjectChar">
    <w:name w:val="Comment Subject Char"/>
    <w:basedOn w:val="CommentTextChar"/>
    <w:link w:val="CommentSubject"/>
    <w:uiPriority w:val="99"/>
    <w:semiHidden/>
    <w:rsid w:val="009B69C6"/>
    <w:rPr>
      <w:b/>
      <w:bCs/>
      <w:sz w:val="20"/>
      <w:szCs w:val="20"/>
    </w:rPr>
  </w:style>
  <w:style w:type="paragraph" w:styleId="Revision">
    <w:name w:val="Revision"/>
    <w:hidden/>
    <w:uiPriority w:val="99"/>
    <w:semiHidden/>
    <w:rsid w:val="00E43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C04DB0-1B6F-440F-844B-73DA0CC3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AF18F69A.dotm</Template>
  <TotalTime>1</TotalTime>
  <Pages>7</Pages>
  <Words>1414</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Angelskår</dc:creator>
  <cp:keywords/>
  <dc:description/>
  <cp:lastModifiedBy>Lene Angelskår</cp:lastModifiedBy>
  <cp:revision>2</cp:revision>
  <dcterms:created xsi:type="dcterms:W3CDTF">2017-06-06T07:41:00Z</dcterms:created>
  <dcterms:modified xsi:type="dcterms:W3CDTF">2017-06-06T07:41:00Z</dcterms:modified>
</cp:coreProperties>
</file>